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bookmarkStart w:id="0" w:name="_GoBack"/>
      <w:bookmarkEnd w:id="0"/>
    </w:p>
    <w:p w:rsidR="00AA418E" w:rsidRPr="00DA5522" w:rsidRDefault="00AA418E" w:rsidP="00AA418E">
      <w:pPr>
        <w:spacing w:after="0"/>
        <w:rPr>
          <w:rFonts w:ascii="Arial Narrow" w:hAnsi="Arial Narrow"/>
          <w:b/>
          <w:sz w:val="18"/>
          <w:szCs w:val="18"/>
          <w:u w:val="single"/>
        </w:rPr>
      </w:pPr>
    </w:p>
    <w:p w:rsidR="00E8733F" w:rsidRPr="00E8733F" w:rsidRDefault="00E8733F" w:rsidP="00E8733F">
      <w:pPr>
        <w:pStyle w:val="ListParagraph"/>
        <w:numPr>
          <w:ilvl w:val="0"/>
          <w:numId w:val="10"/>
        </w:numPr>
        <w:shd w:val="clear" w:color="auto" w:fill="FFFFFF"/>
        <w:spacing w:after="0" w:line="240" w:lineRule="auto"/>
        <w:jc w:val="both"/>
        <w:rPr>
          <w:rFonts w:eastAsia="Times New Roman" w:cstheme="minorHAnsi"/>
          <w:color w:val="000000"/>
          <w:szCs w:val="20"/>
          <w:lang w:val="fil-PH" w:eastAsia="fil-PH"/>
        </w:rPr>
      </w:pPr>
      <w:r w:rsidRPr="00E8733F">
        <w:rPr>
          <w:rFonts w:eastAsia="Times New Roman" w:cstheme="minorHAnsi"/>
          <w:color w:val="000000"/>
          <w:szCs w:val="20"/>
          <w:lang w:val="fil-PH" w:eastAsia="fil-PH"/>
        </w:rPr>
        <w:t>Directly reports to Operations Management Team – Head Office</w:t>
      </w:r>
    </w:p>
    <w:p w:rsidR="00E8733F" w:rsidRPr="00E8733F" w:rsidRDefault="00E8733F" w:rsidP="00E8733F">
      <w:pPr>
        <w:pStyle w:val="ListParagraph"/>
        <w:numPr>
          <w:ilvl w:val="0"/>
          <w:numId w:val="10"/>
        </w:numPr>
        <w:shd w:val="clear" w:color="auto" w:fill="FFFFFF"/>
        <w:spacing w:after="0" w:line="240" w:lineRule="auto"/>
        <w:jc w:val="both"/>
        <w:rPr>
          <w:rFonts w:eastAsia="Times New Roman" w:cstheme="minorHAnsi"/>
          <w:color w:val="000000"/>
          <w:szCs w:val="20"/>
          <w:lang w:val="fil-PH" w:eastAsia="fil-PH"/>
        </w:rPr>
      </w:pPr>
      <w:r w:rsidRPr="00E8733F">
        <w:rPr>
          <w:rFonts w:eastAsia="Times New Roman" w:cstheme="minorHAnsi"/>
          <w:color w:val="000000"/>
          <w:szCs w:val="20"/>
          <w:lang w:val="fil-PH" w:eastAsia="fil-PH"/>
        </w:rPr>
        <w:t>Direct contact of Team Leaders for the project</w:t>
      </w:r>
    </w:p>
    <w:p w:rsidR="00E8733F" w:rsidRPr="00E8733F" w:rsidRDefault="00E8733F" w:rsidP="00E8733F">
      <w:pPr>
        <w:pStyle w:val="ListParagraph"/>
        <w:numPr>
          <w:ilvl w:val="0"/>
          <w:numId w:val="10"/>
        </w:numPr>
        <w:shd w:val="clear" w:color="auto" w:fill="FFFFFF"/>
        <w:spacing w:after="0" w:line="240" w:lineRule="auto"/>
        <w:jc w:val="both"/>
        <w:rPr>
          <w:rFonts w:eastAsia="Times New Roman" w:cstheme="minorHAnsi"/>
          <w:color w:val="000000"/>
          <w:szCs w:val="20"/>
          <w:lang w:val="fil-PH" w:eastAsia="fil-PH"/>
        </w:rPr>
      </w:pPr>
      <w:r w:rsidRPr="00E8733F">
        <w:rPr>
          <w:rFonts w:eastAsia="Times New Roman" w:cstheme="minorHAnsi"/>
          <w:color w:val="000000"/>
          <w:szCs w:val="20"/>
          <w:lang w:val="fil-PH" w:eastAsia="fil-PH"/>
        </w:rPr>
        <w:t>Ensures standards and protocols cascaded by the client are strictly followed</w:t>
      </w:r>
    </w:p>
    <w:p w:rsidR="00E8733F" w:rsidRPr="00E8733F" w:rsidRDefault="00E8733F" w:rsidP="00E8733F">
      <w:pPr>
        <w:pStyle w:val="ListParagraph"/>
        <w:numPr>
          <w:ilvl w:val="0"/>
          <w:numId w:val="10"/>
        </w:numPr>
        <w:shd w:val="clear" w:color="auto" w:fill="FFFFFF"/>
        <w:spacing w:after="0" w:line="240" w:lineRule="auto"/>
        <w:jc w:val="both"/>
        <w:rPr>
          <w:rFonts w:eastAsia="Times New Roman" w:cstheme="minorHAnsi"/>
          <w:color w:val="000000"/>
          <w:szCs w:val="20"/>
          <w:lang w:val="fil-PH" w:eastAsia="fil-PH"/>
        </w:rPr>
      </w:pPr>
      <w:r w:rsidRPr="00E8733F">
        <w:rPr>
          <w:rFonts w:eastAsia="Times New Roman" w:cstheme="minorHAnsi"/>
          <w:color w:val="000000"/>
          <w:szCs w:val="20"/>
          <w:lang w:val="fil-PH" w:eastAsia="fil-PH"/>
        </w:rPr>
        <w:t>Project monitoring and report consolidation ( daily / weekly)</w:t>
      </w:r>
    </w:p>
    <w:p w:rsidR="00E8733F" w:rsidRPr="00E8733F" w:rsidRDefault="00E8733F" w:rsidP="00E8733F">
      <w:pPr>
        <w:pStyle w:val="ListParagraph"/>
        <w:numPr>
          <w:ilvl w:val="0"/>
          <w:numId w:val="10"/>
        </w:numPr>
        <w:shd w:val="clear" w:color="auto" w:fill="FFFFFF"/>
        <w:spacing w:after="0" w:line="240" w:lineRule="auto"/>
        <w:jc w:val="both"/>
        <w:rPr>
          <w:rFonts w:eastAsia="Times New Roman" w:cstheme="minorHAnsi"/>
          <w:color w:val="000000"/>
          <w:szCs w:val="20"/>
          <w:lang w:val="fil-PH" w:eastAsia="fil-PH"/>
        </w:rPr>
      </w:pPr>
      <w:r w:rsidRPr="00E8733F">
        <w:rPr>
          <w:rFonts w:eastAsia="Times New Roman" w:cstheme="minorHAnsi"/>
          <w:color w:val="000000"/>
          <w:szCs w:val="20"/>
          <w:lang w:val="fil-PH" w:eastAsia="fil-PH"/>
        </w:rPr>
        <w:t>Assists Team Leader in escalated concerns by surveyors</w:t>
      </w:r>
    </w:p>
    <w:p w:rsidR="00E8733F" w:rsidRPr="00E8733F" w:rsidRDefault="00E8733F" w:rsidP="00E8733F">
      <w:pPr>
        <w:pStyle w:val="ListParagraph"/>
        <w:numPr>
          <w:ilvl w:val="0"/>
          <w:numId w:val="10"/>
        </w:numPr>
        <w:shd w:val="clear" w:color="auto" w:fill="FFFFFF"/>
        <w:spacing w:after="0" w:line="240" w:lineRule="auto"/>
        <w:rPr>
          <w:rFonts w:eastAsia="Times New Roman" w:cstheme="minorHAnsi"/>
          <w:color w:val="000000"/>
          <w:szCs w:val="20"/>
          <w:lang w:val="fil-PH" w:eastAsia="fil-PH"/>
        </w:rPr>
      </w:pPr>
      <w:r w:rsidRPr="00E8733F">
        <w:rPr>
          <w:rFonts w:eastAsia="Times New Roman" w:cstheme="minorHAnsi"/>
          <w:color w:val="000000"/>
          <w:szCs w:val="20"/>
          <w:lang w:val="fil-PH" w:eastAsia="fil-PH"/>
        </w:rPr>
        <w:t>Responsible for the delivery and completion of the Area target within the timeline</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E8733F" w:rsidRPr="00C65CB8" w:rsidRDefault="00E8733F" w:rsidP="00E8733F">
      <w:pPr>
        <w:jc w:val="center"/>
        <w:rPr>
          <w:rFonts w:ascii="Arial Narrow" w:hAnsi="Arial Narrow" w:cs="Tahoma"/>
          <w:b/>
          <w:color w:val="000000" w:themeColor="text1"/>
          <w:u w:val="single"/>
        </w:rPr>
      </w:pPr>
    </w:p>
    <w:p w:rsidR="00E8733F" w:rsidRPr="00C65CB8" w:rsidRDefault="00E8733F" w:rsidP="00E8733F">
      <w:pPr>
        <w:jc w:val="center"/>
        <w:rPr>
          <w:rFonts w:ascii="Arial Narrow" w:hAnsi="Arial Narrow" w:cs="Tahoma"/>
          <w:b/>
          <w:color w:val="000000" w:themeColor="text1"/>
          <w:u w:val="single"/>
        </w:rPr>
      </w:pPr>
      <w:r w:rsidRPr="00C65CB8">
        <w:rPr>
          <w:rFonts w:ascii="Arial Narrow" w:hAnsi="Arial Narrow" w:cs="Tahoma"/>
          <w:b/>
          <w:color w:val="000000" w:themeColor="text1"/>
          <w:u w:val="single"/>
        </w:rPr>
        <w:t>PROJECT SUPERVISOR’S BEHAVIORAL CLAUSE</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follow and obey all legitimate instructions and directions of his his/her immediate superior</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accomplish and submit all mandatory reports on time</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treat all staff, clients, partners/dealers/stores with respect all the time</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follow all rules and policies partners/dealer/stores</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attend all mandatory meetings dictated by Agency</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always be on time for work</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liquidate expenses on time</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To always observe proper grooming at all times</w:t>
      </w:r>
    </w:p>
    <w:p w:rsidR="00E8733F" w:rsidRPr="00E8733F" w:rsidRDefault="00E8733F" w:rsidP="00E8733F">
      <w:pPr>
        <w:pStyle w:val="ColorfulList-Accent11"/>
        <w:numPr>
          <w:ilvl w:val="0"/>
          <w:numId w:val="1"/>
        </w:numPr>
        <w:jc w:val="both"/>
        <w:rPr>
          <w:rFonts w:asciiTheme="minorHAnsi" w:hAnsiTheme="minorHAnsi" w:cstheme="minorHAnsi"/>
          <w:sz w:val="22"/>
          <w:szCs w:val="22"/>
        </w:rPr>
      </w:pPr>
      <w:r w:rsidRPr="00E8733F">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E8733F" w:rsidRPr="00C65CB8" w:rsidRDefault="00E8733F" w:rsidP="00E8733F">
      <w:pPr>
        <w:pStyle w:val="ColorfulList-Accent11"/>
        <w:jc w:val="both"/>
        <w:rPr>
          <w:rFonts w:ascii="Arial Narrow" w:hAnsi="Arial Narrow"/>
          <w:sz w:val="22"/>
          <w:szCs w:val="22"/>
        </w:rPr>
      </w:pPr>
    </w:p>
    <w:p w:rsidR="00E8733F" w:rsidRPr="00C65CB8" w:rsidRDefault="00E8733F" w:rsidP="00E8733F">
      <w:pPr>
        <w:pStyle w:val="ColorfulList-Accent11"/>
        <w:jc w:val="both"/>
        <w:rPr>
          <w:rFonts w:ascii="Arial Narrow" w:hAnsi="Arial Narrow" w:cs="Tahoma"/>
          <w:sz w:val="22"/>
          <w:szCs w:val="22"/>
        </w:rPr>
      </w:pPr>
    </w:p>
    <w:p w:rsidR="00E8733F" w:rsidRPr="00C65CB8" w:rsidRDefault="00E8733F" w:rsidP="00E8733F">
      <w:pPr>
        <w:spacing w:after="0"/>
        <w:ind w:right="-90"/>
        <w:jc w:val="both"/>
        <w:rPr>
          <w:rFonts w:ascii="Arial Narrow" w:hAnsi="Arial Narrow"/>
          <w:b/>
        </w:rPr>
      </w:pPr>
    </w:p>
    <w:p w:rsidR="00E8733F" w:rsidRPr="00C65CB8" w:rsidRDefault="00E8733F" w:rsidP="00E8733F">
      <w:pPr>
        <w:pStyle w:val="NoSpacing"/>
        <w:rPr>
          <w:rFonts w:ascii="Arial Narrow" w:hAnsi="Arial Narrow"/>
        </w:rPr>
      </w:pPr>
      <w:r w:rsidRPr="00C65CB8">
        <w:rPr>
          <w:rFonts w:ascii="Arial Narrow" w:hAnsi="Arial Narrow"/>
        </w:rPr>
        <w:tab/>
      </w:r>
    </w:p>
    <w:p w:rsidR="00E8733F" w:rsidRPr="00E8733F" w:rsidRDefault="00E8733F" w:rsidP="00E8733F">
      <w:pPr>
        <w:pStyle w:val="ListParagraph"/>
        <w:ind w:left="0" w:right="-180"/>
        <w:jc w:val="center"/>
        <w:rPr>
          <w:rStyle w:val="Normal1"/>
          <w:rFonts w:ascii="Arial Narrow" w:hAnsi="Arial Narrow"/>
          <w:b/>
          <w:u w:val="single"/>
        </w:rPr>
      </w:pPr>
      <w:r w:rsidRPr="00E8733F">
        <w:rPr>
          <w:rStyle w:val="Normal1"/>
          <w:rFonts w:ascii="Arial Narrow" w:hAnsi="Arial Narrow"/>
          <w:b/>
          <w:u w:val="single"/>
        </w:rPr>
        <w:t>PROJECT SUPERVISOR’S KPI</w:t>
      </w:r>
    </w:p>
    <w:p w:rsidR="00E8733F" w:rsidRPr="00C65CB8" w:rsidRDefault="00E8733F" w:rsidP="00E8733F">
      <w:pPr>
        <w:pStyle w:val="ListParagraph"/>
        <w:ind w:left="0" w:right="-180"/>
        <w:jc w:val="both"/>
        <w:rPr>
          <w:rStyle w:val="Normal1"/>
          <w:rFonts w:ascii="Arial Narrow" w:hAnsi="Arial Narrow"/>
          <w:b/>
        </w:rPr>
      </w:pPr>
    </w:p>
    <w:p w:rsidR="00E8733F" w:rsidRPr="00E8733F" w:rsidRDefault="00E8733F" w:rsidP="00E8733F">
      <w:pPr>
        <w:pStyle w:val="ListParagraph"/>
        <w:numPr>
          <w:ilvl w:val="0"/>
          <w:numId w:val="8"/>
        </w:numPr>
        <w:spacing w:after="0"/>
        <w:rPr>
          <w:rFonts w:cstheme="minorHAnsi"/>
        </w:rPr>
      </w:pPr>
      <w:r w:rsidRPr="00E8733F">
        <w:rPr>
          <w:rFonts w:cstheme="minorHAnsi"/>
        </w:rPr>
        <w:t>Attendance</w:t>
      </w:r>
    </w:p>
    <w:p w:rsidR="00E8733F" w:rsidRPr="00E8733F" w:rsidRDefault="00E8733F" w:rsidP="00E8733F">
      <w:pPr>
        <w:pStyle w:val="ListParagraph"/>
        <w:numPr>
          <w:ilvl w:val="0"/>
          <w:numId w:val="8"/>
        </w:numPr>
        <w:spacing w:after="0"/>
        <w:rPr>
          <w:rFonts w:cstheme="minorHAnsi"/>
        </w:rPr>
      </w:pPr>
      <w:r w:rsidRPr="00E8733F">
        <w:rPr>
          <w:rFonts w:cstheme="minorHAnsi"/>
        </w:rPr>
        <w:t>Daily Achievement</w:t>
      </w:r>
    </w:p>
    <w:p w:rsidR="00E8733F" w:rsidRPr="00C65CB8" w:rsidRDefault="00E8733F" w:rsidP="00E8733F">
      <w:pPr>
        <w:spacing w:after="0"/>
        <w:rPr>
          <w:rFonts w:ascii="Arial Narrow" w:hAnsi="Arial Narrow"/>
        </w:rPr>
      </w:pPr>
    </w:p>
    <w:p w:rsidR="003709F4" w:rsidRPr="002C4BFF" w:rsidRDefault="003709F4" w:rsidP="003709F4">
      <w:pPr>
        <w:spacing w:after="0"/>
        <w:rPr>
          <w:rFonts w:ascii="Arial Narrow" w:hAnsi="Arial Narrow"/>
          <w:sz w:val="20"/>
          <w:szCs w:val="20"/>
        </w:rPr>
      </w:pPr>
    </w:p>
    <w:p w:rsidR="002A0508" w:rsidRPr="00426178" w:rsidRDefault="002A0508" w:rsidP="00007566">
      <w:pPr>
        <w:jc w:val="center"/>
        <w:rPr>
          <w:rFonts w:cstheme="minorHAnsi"/>
          <w:b/>
          <w:sz w:val="18"/>
          <w:szCs w:val="18"/>
        </w:rPr>
      </w:pPr>
    </w:p>
    <w:sectPr w:rsidR="002A0508" w:rsidRPr="004261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3C4" w:rsidRDefault="007A53C4" w:rsidP="0079192D">
      <w:pPr>
        <w:spacing w:after="0" w:line="240" w:lineRule="auto"/>
      </w:pPr>
      <w:r>
        <w:separator/>
      </w:r>
    </w:p>
  </w:endnote>
  <w:endnote w:type="continuationSeparator" w:id="0">
    <w:p w:rsidR="007A53C4" w:rsidRDefault="007A53C4"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3C4" w:rsidRDefault="007A53C4" w:rsidP="0079192D">
      <w:pPr>
        <w:spacing w:after="0" w:line="240" w:lineRule="auto"/>
      </w:pPr>
      <w:r>
        <w:separator/>
      </w:r>
    </w:p>
  </w:footnote>
  <w:footnote w:type="continuationSeparator" w:id="0">
    <w:p w:rsidR="007A53C4" w:rsidRDefault="007A53C4"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5"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9"/>
  </w:num>
  <w:num w:numId="4">
    <w:abstractNumId w:val="5"/>
  </w:num>
  <w:num w:numId="5">
    <w:abstractNumId w:val="2"/>
  </w:num>
  <w:num w:numId="6">
    <w:abstractNumId w:val="7"/>
  </w:num>
  <w:num w:numId="7">
    <w:abstractNumId w:val="3"/>
  </w:num>
  <w:num w:numId="8">
    <w:abstractNumId w:val="4"/>
  </w:num>
  <w:num w:numId="9">
    <w:abstractNumId w:val="6"/>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A53C4"/>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8733F"/>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B795-CCB2-435F-BC19-BABBBA34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2018-04-26T02:59:00Z</dcterms:created>
  <dcterms:modified xsi:type="dcterms:W3CDTF">2018-04-26T02:59:00Z</dcterms:modified>
</cp:coreProperties>
</file>