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E8733F">
      <w:pPr>
        <w:spacing w:line="240" w:lineRule="auto"/>
        <w:rPr>
          <w:rFonts w:cstheme="minorHAnsi"/>
          <w:b/>
          <w:u w:val="single"/>
        </w:rPr>
      </w:pPr>
    </w:p>
    <w:p w:rsidR="006A7749" w:rsidRDefault="006A7749" w:rsidP="00E8733F">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4F4777" w:rsidRPr="008E6969" w:rsidRDefault="001B4512" w:rsidP="008E6969">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AA418E" w:rsidRPr="0053068A" w:rsidRDefault="00AA418E" w:rsidP="00AA418E">
      <w:pPr>
        <w:spacing w:after="0"/>
        <w:rPr>
          <w:rFonts w:cstheme="minorHAnsi"/>
          <w:b/>
          <w:szCs w:val="18"/>
          <w:u w:val="single"/>
        </w:rPr>
      </w:pPr>
      <w:r w:rsidRPr="0053068A">
        <w:rPr>
          <w:rFonts w:cstheme="minorHAnsi"/>
          <w:b/>
          <w:szCs w:val="18"/>
          <w:u w:val="single"/>
        </w:rPr>
        <w:t>DUTIES AND RESPONSIBILITIES:</w:t>
      </w:r>
    </w:p>
    <w:p w:rsidR="00EB6356" w:rsidRPr="00EB6356" w:rsidRDefault="00EB6356" w:rsidP="00EB6356">
      <w:pPr>
        <w:spacing w:after="0"/>
        <w:rPr>
          <w:rFonts w:cstheme="minorHAnsi"/>
          <w:b/>
          <w:sz w:val="20"/>
          <w:szCs w:val="18"/>
          <w:u w:val="single"/>
        </w:rPr>
      </w:pPr>
    </w:p>
    <w:p w:rsidR="00E02CD3" w:rsidRPr="00E02CD3" w:rsidRDefault="00E02CD3" w:rsidP="00E02CD3">
      <w:pPr>
        <w:numPr>
          <w:ilvl w:val="0"/>
          <w:numId w:val="13"/>
        </w:numPr>
        <w:spacing w:after="0" w:line="240" w:lineRule="auto"/>
        <w:jc w:val="both"/>
        <w:rPr>
          <w:rFonts w:cstheme="minorHAnsi"/>
          <w:szCs w:val="20"/>
        </w:rPr>
      </w:pPr>
      <w:r w:rsidRPr="00E02CD3">
        <w:rPr>
          <w:rFonts w:cstheme="minorHAnsi"/>
          <w:szCs w:val="20"/>
        </w:rPr>
        <w:t>Reports to the Team Leader Daily.</w:t>
      </w:r>
    </w:p>
    <w:p w:rsidR="00E02CD3" w:rsidRPr="00E02CD3" w:rsidRDefault="00E02CD3" w:rsidP="00E02CD3">
      <w:pPr>
        <w:numPr>
          <w:ilvl w:val="0"/>
          <w:numId w:val="13"/>
        </w:numPr>
        <w:spacing w:after="0" w:line="240" w:lineRule="auto"/>
        <w:jc w:val="both"/>
        <w:rPr>
          <w:rFonts w:cstheme="minorHAnsi"/>
          <w:szCs w:val="20"/>
        </w:rPr>
      </w:pPr>
      <w:r w:rsidRPr="00E02CD3">
        <w:rPr>
          <w:rFonts w:cstheme="minorHAnsi"/>
          <w:szCs w:val="20"/>
        </w:rPr>
        <w:t>Ensures his/her daily itinerary is allowed ( no diversion , no skipping areas until finished ).</w:t>
      </w:r>
    </w:p>
    <w:p w:rsidR="00E02CD3" w:rsidRPr="00E02CD3" w:rsidRDefault="00E02CD3" w:rsidP="00E02CD3">
      <w:pPr>
        <w:numPr>
          <w:ilvl w:val="0"/>
          <w:numId w:val="13"/>
        </w:numPr>
        <w:spacing w:after="0" w:line="240" w:lineRule="auto"/>
        <w:jc w:val="both"/>
        <w:rPr>
          <w:rFonts w:cstheme="minorHAnsi"/>
          <w:szCs w:val="20"/>
        </w:rPr>
      </w:pPr>
      <w:r w:rsidRPr="00E02CD3">
        <w:rPr>
          <w:rFonts w:cstheme="minorHAnsi"/>
          <w:szCs w:val="20"/>
        </w:rPr>
        <w:t>Ensures accuracy of store survey and reports real and existing stores only.</w:t>
      </w:r>
    </w:p>
    <w:p w:rsidR="00E02CD3" w:rsidRPr="00E02CD3" w:rsidRDefault="00E02CD3" w:rsidP="00E02CD3">
      <w:pPr>
        <w:numPr>
          <w:ilvl w:val="0"/>
          <w:numId w:val="13"/>
        </w:numPr>
        <w:spacing w:after="0" w:line="240" w:lineRule="auto"/>
        <w:jc w:val="both"/>
        <w:rPr>
          <w:rFonts w:cstheme="minorHAnsi"/>
          <w:szCs w:val="20"/>
        </w:rPr>
      </w:pPr>
      <w:r w:rsidRPr="00E02CD3">
        <w:rPr>
          <w:rFonts w:cstheme="minorHAnsi"/>
          <w:szCs w:val="20"/>
        </w:rPr>
        <w:t>Ensures that all data (survey and photos) are captured and stored properly on the app. and synced daily (as much as signal is possible).</w:t>
      </w:r>
    </w:p>
    <w:p w:rsidR="00E02CD3" w:rsidRPr="00E02CD3" w:rsidRDefault="00E02CD3" w:rsidP="00E02CD3">
      <w:pPr>
        <w:numPr>
          <w:ilvl w:val="0"/>
          <w:numId w:val="13"/>
        </w:numPr>
        <w:spacing w:after="0" w:line="240" w:lineRule="auto"/>
        <w:jc w:val="both"/>
        <w:rPr>
          <w:rFonts w:cstheme="minorHAnsi"/>
          <w:szCs w:val="20"/>
        </w:rPr>
      </w:pPr>
      <w:r w:rsidRPr="00E02CD3">
        <w:rPr>
          <w:rFonts w:cstheme="minorHAnsi"/>
          <w:szCs w:val="20"/>
        </w:rPr>
        <w:t>Shall be liable for the loss of issued mobile phone and accessories. Hence, each tagger will sign an agreement before the start of the project.</w:t>
      </w:r>
    </w:p>
    <w:p w:rsidR="0047127C" w:rsidRDefault="0047127C" w:rsidP="008F1837">
      <w:pPr>
        <w:spacing w:after="0" w:line="240" w:lineRule="auto"/>
        <w:ind w:right="-90"/>
        <w:jc w:val="both"/>
        <w:rPr>
          <w:rFonts w:cstheme="minorHAnsi"/>
          <w:b/>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B036F9" w:rsidRPr="00007566" w:rsidRDefault="00113B69" w:rsidP="00007566">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B036F9" w:rsidRPr="00666ED9" w:rsidRDefault="00B036F9"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lastRenderedPageBreak/>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D42DD7" w:rsidRPr="00007566" w:rsidRDefault="00C42533" w:rsidP="00007566">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D9450D" w:rsidP="008F1837">
      <w:pPr>
        <w:spacing w:line="240" w:lineRule="auto"/>
        <w:ind w:right="-90"/>
        <w:jc w:val="both"/>
        <w:rPr>
          <w:rFonts w:cstheme="minorHAnsi"/>
          <w:b/>
        </w:rPr>
      </w:pPr>
      <w:r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53068A" w:rsidRPr="00007566" w:rsidRDefault="0019312A" w:rsidP="00007566">
      <w:pPr>
        <w:spacing w:after="0" w:line="240" w:lineRule="auto"/>
        <w:jc w:val="both"/>
        <w:rPr>
          <w:rFonts w:cstheme="minorHAnsi"/>
          <w:bCs/>
        </w:rPr>
      </w:pPr>
      <w:r w:rsidRPr="00666ED9">
        <w:rPr>
          <w:rFonts w:cstheme="minorHAnsi"/>
          <w:bCs/>
        </w:rPr>
        <w:t>${Value21}</w:t>
      </w:r>
    </w:p>
    <w:p w:rsidR="00906E79" w:rsidRDefault="00906E79" w:rsidP="008F1837">
      <w:pPr>
        <w:spacing w:after="0" w:line="240" w:lineRule="auto"/>
        <w:ind w:left="4320" w:firstLine="720"/>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4F4777" w:rsidRPr="00666ED9" w:rsidRDefault="004F4777"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4059DC" w:rsidRDefault="004059DC" w:rsidP="008F1837">
      <w:pPr>
        <w:spacing w:after="0" w:line="240" w:lineRule="auto"/>
        <w:ind w:left="5040"/>
        <w:jc w:val="both"/>
        <w:rPr>
          <w:rFonts w:cstheme="minorHAnsi"/>
        </w:rPr>
      </w:pPr>
    </w:p>
    <w:p w:rsidR="004059DC" w:rsidRDefault="004059DC" w:rsidP="008F1837">
      <w:pPr>
        <w:spacing w:after="0" w:line="240" w:lineRule="auto"/>
        <w:ind w:left="5040"/>
        <w:jc w:val="both"/>
        <w:rPr>
          <w:rFonts w:cstheme="minorHAnsi"/>
        </w:rPr>
      </w:pPr>
    </w:p>
    <w:p w:rsidR="009703C5" w:rsidRPr="00666ED9" w:rsidRDefault="009703C5" w:rsidP="00171AD6">
      <w:pPr>
        <w:spacing w:after="0" w:line="240" w:lineRule="auto"/>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F3FA1" w:rsidRDefault="00DF6EC3" w:rsidP="001F3FA1">
      <w:pPr>
        <w:spacing w:after="0" w:line="240" w:lineRule="auto"/>
        <w:rPr>
          <w:rFonts w:cstheme="minorHAnsi"/>
          <w:b/>
        </w:rPr>
      </w:pPr>
      <w:r w:rsidRPr="00666ED9">
        <w:rPr>
          <w:rFonts w:cstheme="minorHAnsi"/>
          <w:b/>
        </w:rPr>
        <w:t>1 Section 9 of Department Order No. 174</w:t>
      </w:r>
    </w:p>
    <w:p w:rsidR="00E8733F" w:rsidRDefault="00E8733F" w:rsidP="007D1726">
      <w:pPr>
        <w:rPr>
          <w:rFonts w:ascii="Arial Narrow" w:hAnsi="Arial Narrow" w:cs="Tahoma"/>
          <w:b/>
          <w:color w:val="000000" w:themeColor="text1"/>
          <w:u w:val="single"/>
        </w:rPr>
      </w:pPr>
    </w:p>
    <w:p w:rsidR="00E02CD3" w:rsidRDefault="00E02CD3" w:rsidP="007D1726">
      <w:pPr>
        <w:rPr>
          <w:rFonts w:ascii="Arial Narrow" w:hAnsi="Arial Narrow" w:cs="Tahoma"/>
          <w:b/>
          <w:color w:val="000000" w:themeColor="text1"/>
          <w:u w:val="single"/>
        </w:rPr>
      </w:pPr>
    </w:p>
    <w:p w:rsidR="00E02CD3" w:rsidRDefault="00E02CD3" w:rsidP="007D1726">
      <w:pPr>
        <w:rPr>
          <w:rFonts w:ascii="Arial Narrow" w:hAnsi="Arial Narrow" w:cs="Tahoma"/>
          <w:b/>
          <w:color w:val="000000" w:themeColor="text1"/>
          <w:u w:val="single"/>
        </w:rPr>
      </w:pPr>
    </w:p>
    <w:p w:rsidR="00E02CD3" w:rsidRDefault="00E02CD3" w:rsidP="00E02CD3">
      <w:pPr>
        <w:jc w:val="center"/>
        <w:rPr>
          <w:rFonts w:ascii="Arial Narrow" w:hAnsi="Arial Narrow" w:cs="Tahoma"/>
          <w:b/>
          <w:color w:val="000000" w:themeColor="text1"/>
          <w:u w:val="single"/>
        </w:rPr>
      </w:pPr>
    </w:p>
    <w:p w:rsidR="00E02CD3" w:rsidRPr="00771ABC" w:rsidRDefault="00E02CD3" w:rsidP="00E02CD3">
      <w:pPr>
        <w:jc w:val="center"/>
        <w:rPr>
          <w:rFonts w:ascii="Arial Narrow" w:hAnsi="Arial Narrow" w:cs="Tahoma"/>
          <w:b/>
          <w:color w:val="000000" w:themeColor="text1"/>
          <w:u w:val="single"/>
        </w:rPr>
      </w:pPr>
      <w:r w:rsidRPr="00771ABC">
        <w:rPr>
          <w:rFonts w:ascii="Arial Narrow" w:hAnsi="Arial Narrow" w:cs="Tahoma"/>
          <w:b/>
          <w:color w:val="000000" w:themeColor="text1"/>
          <w:u w:val="single"/>
        </w:rPr>
        <w:t>SURVEYOR’S BEHAVIORAL CLAUSE</w:t>
      </w:r>
    </w:p>
    <w:p w:rsidR="00E02CD3" w:rsidRPr="00E02CD3" w:rsidRDefault="00E02CD3" w:rsidP="00E02CD3">
      <w:pPr>
        <w:pStyle w:val="ColorfulList-Accent11"/>
        <w:numPr>
          <w:ilvl w:val="0"/>
          <w:numId w:val="1"/>
        </w:numPr>
        <w:jc w:val="both"/>
        <w:rPr>
          <w:rFonts w:asciiTheme="minorHAnsi" w:hAnsiTheme="minorHAnsi" w:cstheme="minorHAnsi"/>
          <w:sz w:val="22"/>
          <w:szCs w:val="22"/>
        </w:rPr>
      </w:pPr>
      <w:r w:rsidRPr="00E02CD3">
        <w:rPr>
          <w:rFonts w:asciiTheme="minorHAnsi" w:hAnsiTheme="minorHAnsi" w:cstheme="minorHAnsi"/>
          <w:sz w:val="22"/>
          <w:szCs w:val="22"/>
        </w:rPr>
        <w:t>To follow and obey all legitimate instructions and directions of his his/her immediate superior</w:t>
      </w:r>
    </w:p>
    <w:p w:rsidR="00E02CD3" w:rsidRPr="00E02CD3" w:rsidRDefault="00E02CD3" w:rsidP="00E02CD3">
      <w:pPr>
        <w:pStyle w:val="ColorfulList-Accent11"/>
        <w:numPr>
          <w:ilvl w:val="0"/>
          <w:numId w:val="1"/>
        </w:numPr>
        <w:jc w:val="both"/>
        <w:rPr>
          <w:rFonts w:asciiTheme="minorHAnsi" w:hAnsiTheme="minorHAnsi" w:cstheme="minorHAnsi"/>
          <w:sz w:val="22"/>
          <w:szCs w:val="22"/>
        </w:rPr>
      </w:pPr>
      <w:r w:rsidRPr="00E02CD3">
        <w:rPr>
          <w:rFonts w:asciiTheme="minorHAnsi" w:hAnsiTheme="minorHAnsi" w:cstheme="minorHAnsi"/>
          <w:sz w:val="22"/>
          <w:szCs w:val="22"/>
        </w:rPr>
        <w:t>To accomplish and submit all mandatory reports on time</w:t>
      </w:r>
    </w:p>
    <w:p w:rsidR="00E02CD3" w:rsidRPr="00E02CD3" w:rsidRDefault="00E02CD3" w:rsidP="00E02CD3">
      <w:pPr>
        <w:pStyle w:val="ColorfulList-Accent11"/>
        <w:numPr>
          <w:ilvl w:val="0"/>
          <w:numId w:val="1"/>
        </w:numPr>
        <w:jc w:val="both"/>
        <w:rPr>
          <w:rFonts w:asciiTheme="minorHAnsi" w:hAnsiTheme="minorHAnsi" w:cstheme="minorHAnsi"/>
          <w:sz w:val="22"/>
          <w:szCs w:val="22"/>
        </w:rPr>
      </w:pPr>
      <w:r w:rsidRPr="00E02CD3">
        <w:rPr>
          <w:rFonts w:asciiTheme="minorHAnsi" w:hAnsiTheme="minorHAnsi" w:cstheme="minorHAnsi"/>
          <w:sz w:val="22"/>
          <w:szCs w:val="22"/>
        </w:rPr>
        <w:t>To treat all staff, clients, partners/dealers/stores with respect all the time</w:t>
      </w:r>
    </w:p>
    <w:p w:rsidR="00E02CD3" w:rsidRPr="00E02CD3" w:rsidRDefault="00E02CD3" w:rsidP="00E02CD3">
      <w:pPr>
        <w:pStyle w:val="ColorfulList-Accent11"/>
        <w:numPr>
          <w:ilvl w:val="0"/>
          <w:numId w:val="1"/>
        </w:numPr>
        <w:jc w:val="both"/>
        <w:rPr>
          <w:rFonts w:asciiTheme="minorHAnsi" w:hAnsiTheme="minorHAnsi" w:cstheme="minorHAnsi"/>
          <w:sz w:val="22"/>
          <w:szCs w:val="22"/>
        </w:rPr>
      </w:pPr>
      <w:r w:rsidRPr="00E02CD3">
        <w:rPr>
          <w:rFonts w:asciiTheme="minorHAnsi" w:hAnsiTheme="minorHAnsi" w:cstheme="minorHAnsi"/>
          <w:sz w:val="22"/>
          <w:szCs w:val="22"/>
        </w:rPr>
        <w:t>To follow all rules and policies partners/dealer/stores</w:t>
      </w:r>
    </w:p>
    <w:p w:rsidR="00E02CD3" w:rsidRPr="00E02CD3" w:rsidRDefault="00E02CD3" w:rsidP="00E02CD3">
      <w:pPr>
        <w:pStyle w:val="ColorfulList-Accent11"/>
        <w:numPr>
          <w:ilvl w:val="0"/>
          <w:numId w:val="1"/>
        </w:numPr>
        <w:jc w:val="both"/>
        <w:rPr>
          <w:rFonts w:asciiTheme="minorHAnsi" w:hAnsiTheme="minorHAnsi" w:cstheme="minorHAnsi"/>
          <w:sz w:val="22"/>
          <w:szCs w:val="22"/>
        </w:rPr>
      </w:pPr>
      <w:r w:rsidRPr="00E02CD3">
        <w:rPr>
          <w:rFonts w:asciiTheme="minorHAnsi" w:hAnsiTheme="minorHAnsi" w:cstheme="minorHAnsi"/>
          <w:sz w:val="22"/>
          <w:szCs w:val="22"/>
        </w:rPr>
        <w:t>To attend all mandatory meetings dictated by Agency</w:t>
      </w:r>
    </w:p>
    <w:p w:rsidR="00E02CD3" w:rsidRPr="00E02CD3" w:rsidRDefault="00E02CD3" w:rsidP="00E02CD3">
      <w:pPr>
        <w:pStyle w:val="ColorfulList-Accent11"/>
        <w:numPr>
          <w:ilvl w:val="0"/>
          <w:numId w:val="1"/>
        </w:numPr>
        <w:jc w:val="both"/>
        <w:rPr>
          <w:rFonts w:asciiTheme="minorHAnsi" w:hAnsiTheme="minorHAnsi" w:cstheme="minorHAnsi"/>
          <w:sz w:val="22"/>
          <w:szCs w:val="22"/>
        </w:rPr>
      </w:pPr>
      <w:r w:rsidRPr="00E02CD3">
        <w:rPr>
          <w:rFonts w:asciiTheme="minorHAnsi" w:hAnsiTheme="minorHAnsi" w:cstheme="minorHAnsi"/>
          <w:sz w:val="22"/>
          <w:szCs w:val="22"/>
        </w:rPr>
        <w:t>To always be on time for work</w:t>
      </w:r>
    </w:p>
    <w:p w:rsidR="00E02CD3" w:rsidRPr="00E02CD3" w:rsidRDefault="00E02CD3" w:rsidP="00E02CD3">
      <w:pPr>
        <w:pStyle w:val="ColorfulList-Accent11"/>
        <w:numPr>
          <w:ilvl w:val="0"/>
          <w:numId w:val="1"/>
        </w:numPr>
        <w:jc w:val="both"/>
        <w:rPr>
          <w:rFonts w:asciiTheme="minorHAnsi" w:hAnsiTheme="minorHAnsi" w:cstheme="minorHAnsi"/>
          <w:sz w:val="22"/>
          <w:szCs w:val="22"/>
        </w:rPr>
      </w:pPr>
      <w:r w:rsidRPr="00E02CD3">
        <w:rPr>
          <w:rFonts w:asciiTheme="minorHAnsi" w:hAnsiTheme="minorHAnsi" w:cstheme="minorHAnsi"/>
          <w:b/>
          <w:noProof/>
          <w:u w:val="single"/>
          <w:lang w:val="fil-PH" w:eastAsia="fil-PH"/>
        </w:rPr>
        <mc:AlternateContent>
          <mc:Choice Requires="wps">
            <w:drawing>
              <wp:anchor distT="0" distB="0" distL="114300" distR="114300" simplePos="0" relativeHeight="251667968" behindDoc="0" locked="0" layoutInCell="1" allowOverlap="1">
                <wp:simplePos x="0" y="0"/>
                <wp:positionH relativeFrom="column">
                  <wp:posOffset>-1505585</wp:posOffset>
                </wp:positionH>
                <wp:positionV relativeFrom="paragraph">
                  <wp:posOffset>1151890</wp:posOffset>
                </wp:positionV>
                <wp:extent cx="2200275" cy="142875"/>
                <wp:effectExtent l="18415" t="0" r="10160" b="190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rsidR="00E02CD3" w:rsidRDefault="00E02CD3" w:rsidP="00E02CD3">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118.55pt;margin-top:90.7pt;width:173.25pt;height:11.2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" filled="f" stroked="f">
                <o:lock v:ext="edit" shapetype="t"/>
                <v:textbox style="mso-fit-shape-to-text:t">
                  <w:txbxContent>
                    <w:p w:rsidR="00E02CD3" w:rsidRDefault="00E02CD3" w:rsidP="00E02CD3">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Pr="00E02CD3">
        <w:rPr>
          <w:rFonts w:asciiTheme="minorHAnsi" w:hAnsiTheme="minorHAnsi" w:cstheme="minorHAnsi"/>
          <w:sz w:val="22"/>
          <w:szCs w:val="22"/>
        </w:rPr>
        <w:t>To liquidate expenses on time</w:t>
      </w:r>
    </w:p>
    <w:p w:rsidR="00E02CD3" w:rsidRPr="00E02CD3" w:rsidRDefault="00E02CD3" w:rsidP="00E02CD3">
      <w:pPr>
        <w:pStyle w:val="ColorfulList-Accent11"/>
        <w:numPr>
          <w:ilvl w:val="0"/>
          <w:numId w:val="1"/>
        </w:numPr>
        <w:jc w:val="both"/>
        <w:rPr>
          <w:rFonts w:asciiTheme="minorHAnsi" w:hAnsiTheme="minorHAnsi" w:cstheme="minorHAnsi"/>
          <w:sz w:val="22"/>
          <w:szCs w:val="22"/>
        </w:rPr>
      </w:pPr>
      <w:r w:rsidRPr="00E02CD3">
        <w:rPr>
          <w:rFonts w:asciiTheme="minorHAnsi" w:hAnsiTheme="minorHAnsi" w:cstheme="minorHAnsi"/>
          <w:sz w:val="22"/>
          <w:szCs w:val="22"/>
        </w:rPr>
        <w:t>To always observe proper grooming at all times</w:t>
      </w:r>
    </w:p>
    <w:p w:rsidR="00E02CD3" w:rsidRPr="00E02CD3" w:rsidRDefault="00E02CD3" w:rsidP="00E02CD3">
      <w:pPr>
        <w:pStyle w:val="ColorfulList-Accent11"/>
        <w:numPr>
          <w:ilvl w:val="0"/>
          <w:numId w:val="1"/>
        </w:numPr>
        <w:jc w:val="both"/>
        <w:rPr>
          <w:rFonts w:asciiTheme="minorHAnsi" w:hAnsiTheme="minorHAnsi" w:cstheme="minorHAnsi"/>
          <w:sz w:val="22"/>
          <w:szCs w:val="22"/>
        </w:rPr>
      </w:pPr>
      <w:r w:rsidRPr="00E02CD3">
        <w:rPr>
          <w:rFonts w:asciiTheme="minorHAnsi" w:hAnsiTheme="minorHAnsi" w:cstheme="minorHAnsi"/>
          <w:sz w:val="22"/>
          <w:szCs w:val="22"/>
        </w:rPr>
        <w:t>No posting of any photographs in any social media account that are confidential and/or will jeopardize the integrity of the Brand, Client and/or the agency.</w:t>
      </w:r>
    </w:p>
    <w:p w:rsidR="00E02CD3" w:rsidRPr="00771ABC" w:rsidRDefault="00E02CD3" w:rsidP="00E02CD3">
      <w:pPr>
        <w:pStyle w:val="ColorfulList-Accent11"/>
        <w:jc w:val="both"/>
        <w:rPr>
          <w:rFonts w:ascii="Arial Narrow" w:hAnsi="Arial Narrow"/>
          <w:sz w:val="22"/>
          <w:szCs w:val="22"/>
        </w:rPr>
      </w:pPr>
    </w:p>
    <w:p w:rsidR="00E02CD3" w:rsidRPr="00771ABC" w:rsidRDefault="00E02CD3" w:rsidP="00E02CD3">
      <w:pPr>
        <w:pStyle w:val="ColorfulList-Accent11"/>
        <w:jc w:val="both"/>
        <w:rPr>
          <w:rFonts w:ascii="Arial Narrow" w:hAnsi="Arial Narrow" w:cs="Tahoma"/>
          <w:sz w:val="22"/>
          <w:szCs w:val="22"/>
        </w:rPr>
      </w:pPr>
    </w:p>
    <w:p w:rsidR="00E02CD3" w:rsidRPr="00771ABC" w:rsidRDefault="00E02CD3" w:rsidP="00E02CD3">
      <w:pPr>
        <w:spacing w:after="0"/>
        <w:ind w:right="-90"/>
        <w:jc w:val="both"/>
        <w:rPr>
          <w:rFonts w:ascii="Arial Narrow" w:hAnsi="Arial Narrow"/>
          <w:b/>
        </w:rPr>
      </w:pPr>
    </w:p>
    <w:p w:rsidR="00E02CD3" w:rsidRPr="00E02CD3" w:rsidRDefault="00E02CD3" w:rsidP="00E02CD3">
      <w:pPr>
        <w:pStyle w:val="NoSpacing"/>
        <w:rPr>
          <w:rFonts w:ascii="Arial Narrow" w:hAnsi="Arial Narrow"/>
          <w:b/>
        </w:rPr>
      </w:pPr>
      <w:r w:rsidRPr="00771ABC">
        <w:rPr>
          <w:rFonts w:ascii="Arial Narrow" w:hAnsi="Arial Narrow"/>
        </w:rPr>
        <w:tab/>
      </w:r>
    </w:p>
    <w:p w:rsidR="00E02CD3" w:rsidRPr="00E02CD3" w:rsidRDefault="00E02CD3" w:rsidP="00E02CD3">
      <w:pPr>
        <w:pStyle w:val="ListParagraph"/>
        <w:ind w:left="0" w:right="-180"/>
        <w:jc w:val="center"/>
        <w:rPr>
          <w:rStyle w:val="Normal1"/>
          <w:rFonts w:ascii="Arial Narrow" w:hAnsi="Arial Narrow"/>
          <w:b/>
          <w:u w:val="single"/>
        </w:rPr>
      </w:pPr>
      <w:r w:rsidRPr="00E02CD3">
        <w:rPr>
          <w:rStyle w:val="Normal1"/>
          <w:rFonts w:ascii="Arial Narrow" w:hAnsi="Arial Narrow"/>
          <w:b/>
          <w:u w:val="single"/>
        </w:rPr>
        <w:t>SURVEYOR’S KPI</w:t>
      </w:r>
    </w:p>
    <w:p w:rsidR="00E02CD3" w:rsidRPr="00771ABC" w:rsidRDefault="00E02CD3" w:rsidP="00E02CD3">
      <w:pPr>
        <w:pStyle w:val="ListParagraph"/>
        <w:ind w:left="0" w:right="-180"/>
        <w:jc w:val="both"/>
        <w:rPr>
          <w:rStyle w:val="Normal1"/>
          <w:rFonts w:ascii="Arial Narrow" w:hAnsi="Arial Narrow"/>
          <w:b/>
        </w:rPr>
      </w:pPr>
    </w:p>
    <w:p w:rsidR="00E02CD3" w:rsidRPr="00E02CD3" w:rsidRDefault="00E02CD3" w:rsidP="00E02CD3">
      <w:pPr>
        <w:pStyle w:val="ListParagraph"/>
        <w:numPr>
          <w:ilvl w:val="0"/>
          <w:numId w:val="8"/>
        </w:numPr>
        <w:spacing w:after="0"/>
        <w:rPr>
          <w:rFonts w:cstheme="minorHAnsi"/>
        </w:rPr>
      </w:pPr>
      <w:bookmarkStart w:id="0" w:name="_GoBack"/>
      <w:r w:rsidRPr="00E02CD3">
        <w:rPr>
          <w:rFonts w:cstheme="minorHAnsi"/>
        </w:rPr>
        <w:t xml:space="preserve">100 % Compliance </w:t>
      </w:r>
    </w:p>
    <w:p w:rsidR="00E02CD3" w:rsidRPr="00E02CD3" w:rsidRDefault="00E02CD3" w:rsidP="00E02CD3">
      <w:pPr>
        <w:pStyle w:val="ListParagraph"/>
        <w:numPr>
          <w:ilvl w:val="0"/>
          <w:numId w:val="8"/>
        </w:numPr>
        <w:spacing w:after="0"/>
        <w:rPr>
          <w:rFonts w:cstheme="minorHAnsi"/>
        </w:rPr>
      </w:pPr>
      <w:r w:rsidRPr="00E02CD3">
        <w:rPr>
          <w:rFonts w:cstheme="minorHAnsi"/>
        </w:rPr>
        <w:t>Attendance</w:t>
      </w:r>
    </w:p>
    <w:p w:rsidR="00E02CD3" w:rsidRPr="00E02CD3" w:rsidRDefault="00E02CD3" w:rsidP="00E02CD3">
      <w:pPr>
        <w:pStyle w:val="ListParagraph"/>
        <w:numPr>
          <w:ilvl w:val="0"/>
          <w:numId w:val="8"/>
        </w:numPr>
        <w:spacing w:after="0"/>
        <w:rPr>
          <w:rFonts w:cstheme="minorHAnsi"/>
        </w:rPr>
      </w:pPr>
      <w:r w:rsidRPr="00E02CD3">
        <w:rPr>
          <w:rFonts w:cstheme="minorHAnsi"/>
        </w:rPr>
        <w:t>Daily Achievement</w:t>
      </w:r>
    </w:p>
    <w:bookmarkEnd w:id="0"/>
    <w:p w:rsidR="00E02CD3" w:rsidRPr="00771ABC" w:rsidRDefault="00E02CD3" w:rsidP="00E02CD3">
      <w:pPr>
        <w:spacing w:after="0"/>
        <w:rPr>
          <w:rFonts w:ascii="Arial Narrow" w:hAnsi="Arial Narrow"/>
        </w:rPr>
      </w:pPr>
    </w:p>
    <w:p w:rsidR="00E02CD3" w:rsidRPr="00C65CB8" w:rsidRDefault="00E02CD3" w:rsidP="007D1726">
      <w:pPr>
        <w:rPr>
          <w:rFonts w:ascii="Arial Narrow" w:hAnsi="Arial Narrow" w:cs="Tahoma"/>
          <w:b/>
          <w:color w:val="000000" w:themeColor="text1"/>
          <w:u w:val="single"/>
        </w:rPr>
      </w:pPr>
    </w:p>
    <w:sectPr w:rsidR="00E02CD3" w:rsidRPr="00C65CB8" w:rsidSect="006A7749">
      <w:pgSz w:w="12240" w:h="15840"/>
      <w:pgMar w:top="426" w:right="1440" w:bottom="14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14EB" w:rsidRDefault="00DE14EB" w:rsidP="0079192D">
      <w:pPr>
        <w:spacing w:after="0" w:line="240" w:lineRule="auto"/>
      </w:pPr>
      <w:r>
        <w:separator/>
      </w:r>
    </w:p>
  </w:endnote>
  <w:endnote w:type="continuationSeparator" w:id="0">
    <w:p w:rsidR="00DE14EB" w:rsidRDefault="00DE14EB"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14EB" w:rsidRDefault="00DE14EB" w:rsidP="0079192D">
      <w:pPr>
        <w:spacing w:after="0" w:line="240" w:lineRule="auto"/>
      </w:pPr>
      <w:r>
        <w:separator/>
      </w:r>
    </w:p>
  </w:footnote>
  <w:footnote w:type="continuationSeparator" w:id="0">
    <w:p w:rsidR="00DE14EB" w:rsidRDefault="00DE14EB"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6628C"/>
    <w:multiLevelType w:val="hybridMultilevel"/>
    <w:tmpl w:val="9E7CACB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615160F"/>
    <w:multiLevelType w:val="hybridMultilevel"/>
    <w:tmpl w:val="407C48C2"/>
    <w:lvl w:ilvl="0" w:tplc="174C22BE">
      <w:start w:val="1"/>
      <w:numFmt w:val="decimal"/>
      <w:lvlText w:val="%1."/>
      <w:lvlJc w:val="left"/>
      <w:pPr>
        <w:ind w:left="930" w:hanging="57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F0C6FBA"/>
    <w:multiLevelType w:val="hybridMultilevel"/>
    <w:tmpl w:val="25FED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459646F6"/>
    <w:multiLevelType w:val="hybridMultilevel"/>
    <w:tmpl w:val="27D0BEF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7" w15:restartNumberingAfterBreak="0">
    <w:nsid w:val="47FD7B52"/>
    <w:multiLevelType w:val="hybridMultilevel"/>
    <w:tmpl w:val="EB666E48"/>
    <w:lvl w:ilvl="0" w:tplc="0409000F">
      <w:start w:val="1"/>
      <w:numFmt w:val="decimal"/>
      <w:lvlText w:val="%1."/>
      <w:lvlJc w:val="left"/>
      <w:pPr>
        <w:tabs>
          <w:tab w:val="num" w:pos="720"/>
        </w:tabs>
        <w:ind w:left="720" w:hanging="360"/>
      </w:pPr>
      <w:rPr>
        <w:rFonts w:hint="default"/>
      </w:rPr>
    </w:lvl>
    <w:lvl w:ilvl="1" w:tplc="4D5ADB2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5C7E0F9E"/>
    <w:multiLevelType w:val="hybridMultilevel"/>
    <w:tmpl w:val="830E2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6B3A697B"/>
    <w:multiLevelType w:val="hybridMultilevel"/>
    <w:tmpl w:val="D2D498B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2"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1"/>
  </w:num>
  <w:num w:numId="3">
    <w:abstractNumId w:val="12"/>
  </w:num>
  <w:num w:numId="4">
    <w:abstractNumId w:val="8"/>
  </w:num>
  <w:num w:numId="5">
    <w:abstractNumId w:val="4"/>
  </w:num>
  <w:num w:numId="6">
    <w:abstractNumId w:val="10"/>
  </w:num>
  <w:num w:numId="7">
    <w:abstractNumId w:val="5"/>
  </w:num>
  <w:num w:numId="8">
    <w:abstractNumId w:val="6"/>
  </w:num>
  <w:num w:numId="9">
    <w:abstractNumId w:val="9"/>
  </w:num>
  <w:num w:numId="10">
    <w:abstractNumId w:val="1"/>
  </w:num>
  <w:num w:numId="11">
    <w:abstractNumId w:val="7"/>
  </w:num>
  <w:num w:numId="12">
    <w:abstractNumId w:val="0"/>
  </w:num>
  <w:num w:numId="13">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07566"/>
    <w:rsid w:val="000108D7"/>
    <w:rsid w:val="0001272C"/>
    <w:rsid w:val="0001721F"/>
    <w:rsid w:val="00026AB3"/>
    <w:rsid w:val="00052DF4"/>
    <w:rsid w:val="00061359"/>
    <w:rsid w:val="00061484"/>
    <w:rsid w:val="000641A1"/>
    <w:rsid w:val="00072394"/>
    <w:rsid w:val="000A564B"/>
    <w:rsid w:val="000C335B"/>
    <w:rsid w:val="000E02A2"/>
    <w:rsid w:val="000F4428"/>
    <w:rsid w:val="00112B81"/>
    <w:rsid w:val="00113B69"/>
    <w:rsid w:val="0011445F"/>
    <w:rsid w:val="00117CBE"/>
    <w:rsid w:val="001213BC"/>
    <w:rsid w:val="00121826"/>
    <w:rsid w:val="00127AB9"/>
    <w:rsid w:val="00144BB9"/>
    <w:rsid w:val="001548B1"/>
    <w:rsid w:val="00155239"/>
    <w:rsid w:val="001603F4"/>
    <w:rsid w:val="00163458"/>
    <w:rsid w:val="001655E7"/>
    <w:rsid w:val="001706C3"/>
    <w:rsid w:val="00171AD6"/>
    <w:rsid w:val="00176C35"/>
    <w:rsid w:val="0019250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1F3FA1"/>
    <w:rsid w:val="001F7ACE"/>
    <w:rsid w:val="00201465"/>
    <w:rsid w:val="00202F27"/>
    <w:rsid w:val="00204FCE"/>
    <w:rsid w:val="00214A70"/>
    <w:rsid w:val="00220A73"/>
    <w:rsid w:val="00226A2E"/>
    <w:rsid w:val="00227168"/>
    <w:rsid w:val="00234ED5"/>
    <w:rsid w:val="0023791B"/>
    <w:rsid w:val="002508DF"/>
    <w:rsid w:val="002556D8"/>
    <w:rsid w:val="00265AEB"/>
    <w:rsid w:val="00273FAC"/>
    <w:rsid w:val="0027492C"/>
    <w:rsid w:val="00277E3C"/>
    <w:rsid w:val="002860AE"/>
    <w:rsid w:val="00291FF0"/>
    <w:rsid w:val="002A0508"/>
    <w:rsid w:val="002A1ABF"/>
    <w:rsid w:val="002A1E6C"/>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709F4"/>
    <w:rsid w:val="003958A6"/>
    <w:rsid w:val="003A56CF"/>
    <w:rsid w:val="003B64E4"/>
    <w:rsid w:val="003C1E9F"/>
    <w:rsid w:val="003C2236"/>
    <w:rsid w:val="003C65FE"/>
    <w:rsid w:val="003C70DD"/>
    <w:rsid w:val="003D15F8"/>
    <w:rsid w:val="003F4142"/>
    <w:rsid w:val="003F7CD7"/>
    <w:rsid w:val="004059DC"/>
    <w:rsid w:val="004134FB"/>
    <w:rsid w:val="004153E5"/>
    <w:rsid w:val="00421083"/>
    <w:rsid w:val="00422514"/>
    <w:rsid w:val="00423551"/>
    <w:rsid w:val="00426178"/>
    <w:rsid w:val="00427C06"/>
    <w:rsid w:val="0043374A"/>
    <w:rsid w:val="00446419"/>
    <w:rsid w:val="00461504"/>
    <w:rsid w:val="00462404"/>
    <w:rsid w:val="0046780B"/>
    <w:rsid w:val="0047127C"/>
    <w:rsid w:val="00475870"/>
    <w:rsid w:val="0049728C"/>
    <w:rsid w:val="004A27D5"/>
    <w:rsid w:val="004A5288"/>
    <w:rsid w:val="004B399B"/>
    <w:rsid w:val="004C101F"/>
    <w:rsid w:val="004D47BA"/>
    <w:rsid w:val="004E2C40"/>
    <w:rsid w:val="004E35E2"/>
    <w:rsid w:val="004F2339"/>
    <w:rsid w:val="004F4777"/>
    <w:rsid w:val="004F4914"/>
    <w:rsid w:val="00502CBD"/>
    <w:rsid w:val="0051469A"/>
    <w:rsid w:val="005223A7"/>
    <w:rsid w:val="0052476D"/>
    <w:rsid w:val="00525A00"/>
    <w:rsid w:val="00526A6A"/>
    <w:rsid w:val="0053068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A64E1"/>
    <w:rsid w:val="006A7749"/>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1C"/>
    <w:rsid w:val="00793725"/>
    <w:rsid w:val="007A378A"/>
    <w:rsid w:val="007C718F"/>
    <w:rsid w:val="007D1726"/>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E6969"/>
    <w:rsid w:val="008F1736"/>
    <w:rsid w:val="008F1837"/>
    <w:rsid w:val="008F33FC"/>
    <w:rsid w:val="00903287"/>
    <w:rsid w:val="00906E79"/>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33AFE"/>
    <w:rsid w:val="00A46573"/>
    <w:rsid w:val="00A51C48"/>
    <w:rsid w:val="00A551DE"/>
    <w:rsid w:val="00A71765"/>
    <w:rsid w:val="00A842BF"/>
    <w:rsid w:val="00A92ACF"/>
    <w:rsid w:val="00A975ED"/>
    <w:rsid w:val="00A97882"/>
    <w:rsid w:val="00AA0F81"/>
    <w:rsid w:val="00AA418E"/>
    <w:rsid w:val="00AA7D76"/>
    <w:rsid w:val="00AB3E03"/>
    <w:rsid w:val="00AB481D"/>
    <w:rsid w:val="00AC4174"/>
    <w:rsid w:val="00AC4895"/>
    <w:rsid w:val="00AD5F6C"/>
    <w:rsid w:val="00AE0545"/>
    <w:rsid w:val="00AE3613"/>
    <w:rsid w:val="00AF07FF"/>
    <w:rsid w:val="00AF2927"/>
    <w:rsid w:val="00B00246"/>
    <w:rsid w:val="00B036F9"/>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20E1A"/>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42DD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4EB"/>
    <w:rsid w:val="00DE1C77"/>
    <w:rsid w:val="00DF6AA2"/>
    <w:rsid w:val="00DF6EC3"/>
    <w:rsid w:val="00E02CD3"/>
    <w:rsid w:val="00E52590"/>
    <w:rsid w:val="00E57813"/>
    <w:rsid w:val="00E60EF2"/>
    <w:rsid w:val="00E6643E"/>
    <w:rsid w:val="00E670A9"/>
    <w:rsid w:val="00E74002"/>
    <w:rsid w:val="00E8106D"/>
    <w:rsid w:val="00E84C17"/>
    <w:rsid w:val="00E8733F"/>
    <w:rsid w:val="00E921DE"/>
    <w:rsid w:val="00E9450E"/>
    <w:rsid w:val="00EB5FD1"/>
    <w:rsid w:val="00EB6356"/>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17F2"/>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6B2093"/>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2A0508"/>
    <w:rPr>
      <w:rFonts w:ascii="Arial" w:hAnsi="Arial" w:cs="Times New Roman"/>
    </w:rPr>
  </w:style>
  <w:style w:type="paragraph" w:customStyle="1" w:styleId="ColorfulList-Accent11">
    <w:name w:val="Colorful List - Accent 11"/>
    <w:basedOn w:val="Normal"/>
    <w:uiPriority w:val="34"/>
    <w:qFormat/>
    <w:rsid w:val="002A0508"/>
    <w:pPr>
      <w:spacing w:after="0" w:line="240" w:lineRule="auto"/>
      <w:ind w:left="720"/>
      <w:contextualSpacing/>
    </w:pPr>
    <w:rPr>
      <w:rFonts w:ascii="Times New Roman" w:eastAsia="Times New Roman" w:hAnsi="Times New Roman" w:cs="Times New Roman"/>
      <w:sz w:val="20"/>
      <w:szCs w:val="20"/>
    </w:rPr>
  </w:style>
  <w:style w:type="paragraph" w:customStyle="1" w:styleId="yiv9162530071msolistparagraph">
    <w:name w:val="yiv9162530071msolistparagraph"/>
    <w:basedOn w:val="Normal"/>
    <w:rsid w:val="00C20E1A"/>
    <w:pPr>
      <w:spacing w:before="100" w:beforeAutospacing="1" w:after="100" w:afterAutospacing="1" w:line="240" w:lineRule="auto"/>
    </w:pPr>
    <w:rPr>
      <w:rFonts w:ascii="Times New Roman" w:eastAsia="Times New Roman" w:hAnsi="Times New Roman" w:cs="Times New Roman"/>
      <w:sz w:val="24"/>
      <w:szCs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D7EB8-DD5B-4A7C-BE56-B01292533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2018-04-26T03:52:00Z</dcterms:created>
  <dcterms:modified xsi:type="dcterms:W3CDTF">2018-04-26T03:52:00Z</dcterms:modified>
</cp:coreProperties>
</file>