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7"/>
        <w:gridCol w:w="3117"/>
      </w:tblGrid>
      <w:tr w:rsidR="00694984" w14:paraId="19EF48F1" w14:textId="77777777" w:rsidTr="00694984">
        <w:tc>
          <w:tcPr>
            <w:tcW w:w="3117" w:type="dxa"/>
          </w:tcPr>
          <w:p w14:paraId="7E8542EB" w14:textId="51BBFAF4" w:rsidR="00694984" w:rsidRPr="004F2477" w:rsidRDefault="00BA66E5">
            <w:pPr>
              <w:rPr>
                <w:rFonts w:asciiTheme="majorBidi" w:hAnsiTheme="majorBidi" w:cstheme="majorBidi"/>
                <w:sz w:val="28"/>
                <w:szCs w:val="28"/>
              </w:rPr>
            </w:pPr>
            <w:r w:rsidRPr="004F2477">
              <w:rPr>
                <w:rFonts w:asciiTheme="majorBidi" w:hAnsiTheme="majorBidi" w:cstheme="majorBidi"/>
                <w:sz w:val="28"/>
                <w:szCs w:val="28"/>
              </w:rPr>
              <w:t>CEO</w:t>
            </w:r>
          </w:p>
        </w:tc>
        <w:tc>
          <w:tcPr>
            <w:tcW w:w="3117" w:type="dxa"/>
          </w:tcPr>
          <w:p w14:paraId="381A6C78" w14:textId="3C99F5F9" w:rsidR="00B5133B" w:rsidRPr="004F2477" w:rsidRDefault="00BA66E5" w:rsidP="00B5133B">
            <w:pPr>
              <w:rPr>
                <w:rFonts w:asciiTheme="majorBidi" w:hAnsiTheme="majorBidi" w:cstheme="majorBidi"/>
                <w:sz w:val="28"/>
                <w:szCs w:val="28"/>
              </w:rPr>
            </w:pPr>
            <w:r w:rsidRPr="004F2477">
              <w:rPr>
                <w:rFonts w:asciiTheme="majorBidi" w:hAnsiTheme="majorBidi" w:cstheme="majorBidi"/>
                <w:sz w:val="28"/>
                <w:szCs w:val="28"/>
              </w:rPr>
              <w:t>Papa Yaw</w:t>
            </w:r>
            <w:r w:rsidR="00B5133B" w:rsidRPr="004F2477">
              <w:rPr>
                <w:rFonts w:asciiTheme="majorBidi" w:hAnsiTheme="majorBidi" w:cstheme="majorBidi"/>
                <w:sz w:val="28"/>
                <w:szCs w:val="28"/>
              </w:rPr>
              <w:t xml:space="preserve"> - </w:t>
            </w:r>
            <w:r w:rsidR="001C61BB" w:rsidRPr="004F2477">
              <w:rPr>
                <w:rFonts w:asciiTheme="majorBidi" w:hAnsiTheme="majorBidi" w:cstheme="majorBidi"/>
                <w:sz w:val="28"/>
                <w:szCs w:val="28"/>
              </w:rPr>
              <w:t>R</w:t>
            </w:r>
            <w:r w:rsidR="00B5133B" w:rsidRPr="004F2477">
              <w:rPr>
                <w:rFonts w:asciiTheme="majorBidi" w:hAnsiTheme="majorBidi" w:cstheme="majorBidi"/>
                <w:sz w:val="28"/>
                <w:szCs w:val="28"/>
              </w:rPr>
              <w:t>esponsible for managing a company's overall operations. This may include delegating and directing agendas, driving profitability, managing company organizational structure, strategy, and communicating with the board.</w:t>
            </w:r>
          </w:p>
          <w:p w14:paraId="59653000" w14:textId="68C0163A" w:rsidR="00694984" w:rsidRPr="004F2477" w:rsidRDefault="00694984">
            <w:pPr>
              <w:rPr>
                <w:rFonts w:asciiTheme="majorBidi" w:hAnsiTheme="majorBidi" w:cstheme="majorBidi"/>
                <w:sz w:val="28"/>
                <w:szCs w:val="28"/>
              </w:rPr>
            </w:pPr>
          </w:p>
        </w:tc>
      </w:tr>
      <w:tr w:rsidR="00A60D05" w14:paraId="352C68E5" w14:textId="77777777" w:rsidTr="00694984">
        <w:tc>
          <w:tcPr>
            <w:tcW w:w="3117" w:type="dxa"/>
          </w:tcPr>
          <w:p w14:paraId="5D32EB22" w14:textId="0553BC9B" w:rsidR="00A60D05" w:rsidRPr="004F2477" w:rsidRDefault="00BA66E5">
            <w:pPr>
              <w:rPr>
                <w:rFonts w:asciiTheme="majorBidi" w:hAnsiTheme="majorBidi" w:cstheme="majorBidi"/>
                <w:sz w:val="28"/>
                <w:szCs w:val="28"/>
              </w:rPr>
            </w:pPr>
            <w:r w:rsidRPr="004F2477">
              <w:rPr>
                <w:rFonts w:asciiTheme="majorBidi" w:hAnsiTheme="majorBidi" w:cstheme="majorBidi"/>
                <w:sz w:val="28"/>
                <w:szCs w:val="28"/>
              </w:rPr>
              <w:t>Sales team</w:t>
            </w:r>
          </w:p>
        </w:tc>
        <w:tc>
          <w:tcPr>
            <w:tcW w:w="3117" w:type="dxa"/>
          </w:tcPr>
          <w:p w14:paraId="7FE77BA4" w14:textId="77777777" w:rsidR="004F2477" w:rsidRPr="004F2477" w:rsidRDefault="00BA66E5" w:rsidP="004F2477">
            <w:pPr>
              <w:rPr>
                <w:rFonts w:asciiTheme="majorBidi" w:hAnsiTheme="majorBidi" w:cstheme="majorBidi"/>
                <w:sz w:val="28"/>
                <w:szCs w:val="28"/>
              </w:rPr>
            </w:pPr>
            <w:r w:rsidRPr="004F2477">
              <w:rPr>
                <w:rFonts w:asciiTheme="majorBidi" w:hAnsiTheme="majorBidi" w:cstheme="majorBidi"/>
                <w:sz w:val="28"/>
                <w:szCs w:val="28"/>
              </w:rPr>
              <w:t>Aba, Dela</w:t>
            </w:r>
            <w:r w:rsidR="004F2477" w:rsidRPr="004F2477">
              <w:rPr>
                <w:rFonts w:asciiTheme="majorBidi" w:hAnsiTheme="majorBidi" w:cstheme="majorBidi"/>
                <w:sz w:val="28"/>
                <w:szCs w:val="28"/>
              </w:rPr>
              <w:t xml:space="preserve"> - - A  sales team is the department responsible for meeting the sales goals of an organization. Led by the sales manager, this department consists of sales representatives, sales specialists, and customer service representatives who work in tandem to meet daily, monthly, quarterly, and annual sales goals</w:t>
            </w:r>
          </w:p>
          <w:p w14:paraId="05735910" w14:textId="6E7F51C3" w:rsidR="00A60D05" w:rsidRPr="004F2477" w:rsidRDefault="00A60D05">
            <w:pPr>
              <w:rPr>
                <w:rFonts w:asciiTheme="majorBidi" w:hAnsiTheme="majorBidi" w:cstheme="majorBidi"/>
                <w:sz w:val="28"/>
                <w:szCs w:val="28"/>
              </w:rPr>
            </w:pPr>
          </w:p>
        </w:tc>
      </w:tr>
      <w:tr w:rsidR="00A60D05" w14:paraId="1C059640" w14:textId="77777777" w:rsidTr="00694984">
        <w:tc>
          <w:tcPr>
            <w:tcW w:w="3117" w:type="dxa"/>
          </w:tcPr>
          <w:p w14:paraId="07BCA473" w14:textId="4E98A075" w:rsidR="00A60D05" w:rsidRPr="004F2477" w:rsidRDefault="003F193E">
            <w:pPr>
              <w:rPr>
                <w:rFonts w:asciiTheme="majorBidi" w:hAnsiTheme="majorBidi" w:cstheme="majorBidi"/>
                <w:sz w:val="28"/>
                <w:szCs w:val="28"/>
              </w:rPr>
            </w:pPr>
            <w:r w:rsidRPr="004F2477">
              <w:rPr>
                <w:rFonts w:asciiTheme="majorBidi" w:hAnsiTheme="majorBidi" w:cstheme="majorBidi"/>
                <w:sz w:val="28"/>
                <w:szCs w:val="28"/>
              </w:rPr>
              <w:t>Marketing team</w:t>
            </w:r>
          </w:p>
        </w:tc>
        <w:tc>
          <w:tcPr>
            <w:tcW w:w="3117" w:type="dxa"/>
          </w:tcPr>
          <w:p w14:paraId="14C30D1B" w14:textId="77777777" w:rsidR="001C61BB" w:rsidRPr="004F2477" w:rsidRDefault="003F193E" w:rsidP="001C61BB">
            <w:pPr>
              <w:rPr>
                <w:rFonts w:asciiTheme="majorBidi" w:hAnsiTheme="majorBidi" w:cstheme="majorBidi"/>
                <w:sz w:val="28"/>
                <w:szCs w:val="28"/>
              </w:rPr>
            </w:pPr>
            <w:r w:rsidRPr="004F2477">
              <w:rPr>
                <w:rFonts w:asciiTheme="majorBidi" w:hAnsiTheme="majorBidi" w:cstheme="majorBidi"/>
                <w:sz w:val="28"/>
                <w:szCs w:val="28"/>
              </w:rPr>
              <w:t>David, Glenn</w:t>
            </w:r>
            <w:r w:rsidR="001C61BB" w:rsidRPr="004F2477">
              <w:rPr>
                <w:rFonts w:asciiTheme="majorBidi" w:hAnsiTheme="majorBidi" w:cstheme="majorBidi"/>
                <w:sz w:val="28"/>
                <w:szCs w:val="28"/>
              </w:rPr>
              <w:t xml:space="preserve"> - </w:t>
            </w:r>
          </w:p>
          <w:p w14:paraId="19DA7943" w14:textId="77777777" w:rsidR="001C61BB" w:rsidRPr="004F2477" w:rsidRDefault="001C61BB" w:rsidP="001C61BB">
            <w:pPr>
              <w:rPr>
                <w:rFonts w:asciiTheme="majorBidi" w:hAnsiTheme="majorBidi" w:cstheme="majorBidi"/>
                <w:sz w:val="28"/>
                <w:szCs w:val="28"/>
              </w:rPr>
            </w:pPr>
            <w:r w:rsidRPr="004F2477">
              <w:rPr>
                <w:rFonts w:asciiTheme="majorBidi" w:hAnsiTheme="majorBidi" w:cstheme="majorBidi"/>
                <w:sz w:val="28"/>
                <w:szCs w:val="28"/>
              </w:rPr>
              <w:t xml:space="preserve">Marketing team -  A marketing team develops and implements strategies to promote brand awareness and drive sales of an organization's products or services. Often, marketing teams include several individuals with varying skills and </w:t>
            </w:r>
            <w:r w:rsidRPr="004F2477">
              <w:rPr>
                <w:rFonts w:asciiTheme="majorBidi" w:hAnsiTheme="majorBidi" w:cstheme="majorBidi"/>
                <w:sz w:val="28"/>
                <w:szCs w:val="28"/>
              </w:rPr>
              <w:lastRenderedPageBreak/>
              <w:t>responsibilities who work together to achieve mutual marketing goals.</w:t>
            </w:r>
          </w:p>
          <w:p w14:paraId="6D6AB882" w14:textId="77777777" w:rsidR="001C61BB" w:rsidRPr="004F2477" w:rsidRDefault="001C61BB" w:rsidP="001C61BB">
            <w:pPr>
              <w:rPr>
                <w:rFonts w:asciiTheme="majorBidi" w:hAnsiTheme="majorBidi" w:cstheme="majorBidi"/>
                <w:sz w:val="28"/>
                <w:szCs w:val="28"/>
              </w:rPr>
            </w:pPr>
          </w:p>
          <w:p w14:paraId="6AFD8C8B" w14:textId="323543C5" w:rsidR="00A60D05" w:rsidRPr="004F2477" w:rsidRDefault="00A60D05">
            <w:pPr>
              <w:rPr>
                <w:rFonts w:asciiTheme="majorBidi" w:hAnsiTheme="majorBidi" w:cstheme="majorBidi"/>
                <w:sz w:val="28"/>
                <w:szCs w:val="28"/>
              </w:rPr>
            </w:pPr>
          </w:p>
        </w:tc>
      </w:tr>
      <w:tr w:rsidR="003065C0" w14:paraId="7565BBDA" w14:textId="77777777" w:rsidTr="00694984">
        <w:tc>
          <w:tcPr>
            <w:tcW w:w="3117" w:type="dxa"/>
          </w:tcPr>
          <w:p w14:paraId="61FAF78B" w14:textId="10F014F1" w:rsidR="003065C0" w:rsidRPr="004F2477" w:rsidRDefault="003F193E">
            <w:pPr>
              <w:rPr>
                <w:rFonts w:asciiTheme="majorBidi" w:hAnsiTheme="majorBidi" w:cstheme="majorBidi"/>
                <w:sz w:val="28"/>
                <w:szCs w:val="28"/>
              </w:rPr>
            </w:pPr>
            <w:r w:rsidRPr="004F2477">
              <w:rPr>
                <w:rFonts w:asciiTheme="majorBidi" w:hAnsiTheme="majorBidi" w:cstheme="majorBidi"/>
                <w:sz w:val="28"/>
                <w:szCs w:val="28"/>
              </w:rPr>
              <w:lastRenderedPageBreak/>
              <w:t xml:space="preserve">Finance team </w:t>
            </w:r>
          </w:p>
        </w:tc>
        <w:tc>
          <w:tcPr>
            <w:tcW w:w="3117" w:type="dxa"/>
          </w:tcPr>
          <w:p w14:paraId="4921D810" w14:textId="77777777" w:rsidR="001C61BB" w:rsidRPr="004F2477" w:rsidRDefault="003F193E" w:rsidP="001C61BB">
            <w:pPr>
              <w:rPr>
                <w:rFonts w:asciiTheme="majorBidi" w:hAnsiTheme="majorBidi" w:cstheme="majorBidi"/>
                <w:sz w:val="28"/>
                <w:szCs w:val="28"/>
              </w:rPr>
            </w:pPr>
            <w:r w:rsidRPr="004F2477">
              <w:rPr>
                <w:rFonts w:asciiTheme="majorBidi" w:hAnsiTheme="majorBidi" w:cstheme="majorBidi"/>
                <w:sz w:val="28"/>
                <w:szCs w:val="28"/>
              </w:rPr>
              <w:t>Brooks, Keren</w:t>
            </w:r>
            <w:r w:rsidR="001C61BB" w:rsidRPr="004F2477">
              <w:rPr>
                <w:rFonts w:asciiTheme="majorBidi" w:hAnsiTheme="majorBidi" w:cstheme="majorBidi"/>
                <w:sz w:val="28"/>
                <w:szCs w:val="28"/>
              </w:rPr>
              <w:t xml:space="preserve"> - a chief financial officer, a senior executive with responsibility for the financial affairs of a company or other institution.</w:t>
            </w:r>
          </w:p>
          <w:p w14:paraId="73F76835" w14:textId="326AC19E" w:rsidR="003065C0" w:rsidRPr="004F2477" w:rsidRDefault="003065C0">
            <w:pPr>
              <w:rPr>
                <w:rFonts w:asciiTheme="majorBidi" w:hAnsiTheme="majorBidi" w:cstheme="majorBidi"/>
                <w:sz w:val="28"/>
                <w:szCs w:val="28"/>
              </w:rPr>
            </w:pPr>
          </w:p>
        </w:tc>
      </w:tr>
      <w:tr w:rsidR="003065C0" w14:paraId="19F616E7" w14:textId="77777777" w:rsidTr="00694984">
        <w:tc>
          <w:tcPr>
            <w:tcW w:w="3117" w:type="dxa"/>
          </w:tcPr>
          <w:p w14:paraId="494F9323" w14:textId="49E08DAF" w:rsidR="003065C0" w:rsidRPr="004F2477" w:rsidRDefault="003F193E">
            <w:pPr>
              <w:rPr>
                <w:rFonts w:asciiTheme="majorBidi" w:hAnsiTheme="majorBidi" w:cstheme="majorBidi"/>
                <w:sz w:val="28"/>
                <w:szCs w:val="28"/>
              </w:rPr>
            </w:pPr>
            <w:r w:rsidRPr="004F2477">
              <w:rPr>
                <w:rFonts w:asciiTheme="majorBidi" w:hAnsiTheme="majorBidi" w:cstheme="majorBidi"/>
                <w:sz w:val="28"/>
                <w:szCs w:val="28"/>
              </w:rPr>
              <w:t>Operations team</w:t>
            </w:r>
          </w:p>
        </w:tc>
        <w:tc>
          <w:tcPr>
            <w:tcW w:w="3117" w:type="dxa"/>
          </w:tcPr>
          <w:p w14:paraId="3D017C19" w14:textId="77777777" w:rsidR="001C61BB" w:rsidRPr="004F2477" w:rsidRDefault="009B67B1" w:rsidP="001C61BB">
            <w:pPr>
              <w:rPr>
                <w:rFonts w:asciiTheme="majorBidi" w:hAnsiTheme="majorBidi" w:cstheme="majorBidi"/>
                <w:sz w:val="28"/>
                <w:szCs w:val="28"/>
              </w:rPr>
            </w:pPr>
            <w:r w:rsidRPr="004F2477">
              <w:rPr>
                <w:rFonts w:asciiTheme="majorBidi" w:hAnsiTheme="majorBidi" w:cstheme="majorBidi"/>
                <w:sz w:val="28"/>
                <w:szCs w:val="28"/>
              </w:rPr>
              <w:t xml:space="preserve">Tendai, Innocent, </w:t>
            </w:r>
            <w:proofErr w:type="spellStart"/>
            <w:r w:rsidR="008107B6" w:rsidRPr="004F2477">
              <w:rPr>
                <w:rFonts w:asciiTheme="majorBidi" w:hAnsiTheme="majorBidi" w:cstheme="majorBidi"/>
                <w:sz w:val="28"/>
                <w:szCs w:val="28"/>
              </w:rPr>
              <w:t>Paa</w:t>
            </w:r>
            <w:proofErr w:type="spellEnd"/>
            <w:r w:rsidR="008107B6" w:rsidRPr="004F2477">
              <w:rPr>
                <w:rFonts w:asciiTheme="majorBidi" w:hAnsiTheme="majorBidi" w:cstheme="majorBidi"/>
                <w:sz w:val="28"/>
                <w:szCs w:val="28"/>
              </w:rPr>
              <w:t xml:space="preserve"> Kwesi</w:t>
            </w:r>
            <w:r w:rsidR="001C61BB" w:rsidRPr="004F2477">
              <w:rPr>
                <w:rFonts w:asciiTheme="majorBidi" w:hAnsiTheme="majorBidi" w:cstheme="majorBidi"/>
                <w:sz w:val="28"/>
                <w:szCs w:val="28"/>
              </w:rPr>
              <w:t xml:space="preserve"> - They check for defects, assemble products, monitor manufacturing equipment, and closely follow safety procedures to prevent accidents in environments where materials may be hazardous. As a production manager, you'll oversee the production process, coordinating all production activities and operations. You'll need to: plan and draw up a production schedule. decide on and order the resources that are required and ensure stock levels remain adequate.</w:t>
            </w:r>
          </w:p>
          <w:p w14:paraId="0CCC701F" w14:textId="7D029DE0" w:rsidR="003065C0" w:rsidRPr="004F2477" w:rsidRDefault="003065C0">
            <w:pPr>
              <w:rPr>
                <w:rFonts w:asciiTheme="majorBidi" w:hAnsiTheme="majorBidi" w:cstheme="majorBidi"/>
                <w:sz w:val="28"/>
                <w:szCs w:val="28"/>
              </w:rPr>
            </w:pPr>
          </w:p>
        </w:tc>
      </w:tr>
    </w:tbl>
    <w:p w14:paraId="123AFFCD" w14:textId="3BA68554" w:rsidR="00694984" w:rsidRPr="004F2477" w:rsidRDefault="00694984">
      <w:pPr>
        <w:rPr>
          <w:rFonts w:asciiTheme="majorBidi" w:hAnsiTheme="majorBidi" w:cstheme="majorBidi"/>
          <w:sz w:val="28"/>
          <w:szCs w:val="28"/>
        </w:rPr>
      </w:pPr>
    </w:p>
    <w:p w14:paraId="7E55C908" w14:textId="3C0E3470" w:rsidR="00B5133B" w:rsidRPr="004F2477" w:rsidRDefault="00B5133B">
      <w:pPr>
        <w:rPr>
          <w:rFonts w:asciiTheme="majorBidi" w:hAnsiTheme="majorBidi" w:cstheme="majorBidi"/>
          <w:sz w:val="28"/>
          <w:szCs w:val="28"/>
        </w:rPr>
      </w:pPr>
    </w:p>
    <w:p w14:paraId="07FE8256" w14:textId="02FFD90B" w:rsidR="00694984" w:rsidRPr="004F2477" w:rsidRDefault="00694984">
      <w:pPr>
        <w:rPr>
          <w:rFonts w:asciiTheme="majorBidi" w:hAnsiTheme="majorBidi" w:cstheme="majorBidi"/>
          <w:sz w:val="28"/>
          <w:szCs w:val="28"/>
        </w:rPr>
      </w:pPr>
    </w:p>
    <w:sectPr w:rsidR="00694984" w:rsidRPr="004F2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84"/>
    <w:rsid w:val="00132342"/>
    <w:rsid w:val="001C61BB"/>
    <w:rsid w:val="003065C0"/>
    <w:rsid w:val="003F193E"/>
    <w:rsid w:val="004F2477"/>
    <w:rsid w:val="00694984"/>
    <w:rsid w:val="008107B6"/>
    <w:rsid w:val="0085283E"/>
    <w:rsid w:val="009B60A8"/>
    <w:rsid w:val="009B67B1"/>
    <w:rsid w:val="00A36070"/>
    <w:rsid w:val="00A60D05"/>
    <w:rsid w:val="00B5133B"/>
    <w:rsid w:val="00BA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E062"/>
  <w15:chartTrackingRefBased/>
  <w15:docId w15:val="{507FCB9B-4F4B-D047-B4C3-0BF0D12D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1336</Characters>
  <Application>Microsoft Office Word</Application>
  <DocSecurity>0</DocSecurity>
  <Lines>89</Lines>
  <Paragraphs>12</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Grant</dc:creator>
  <cp:keywords/>
  <dc:description/>
  <cp:lastModifiedBy>Papa Yaw Boampong</cp:lastModifiedBy>
  <cp:revision>3</cp:revision>
  <dcterms:created xsi:type="dcterms:W3CDTF">2022-09-10T19:40:00Z</dcterms:created>
  <dcterms:modified xsi:type="dcterms:W3CDTF">2022-11-09T19:00:00Z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cad92f5eb9a2f9058843b83e08408d6bcfb9f112caafb95fda105527823e9963</vt:lpwstr>
  </property>
</Properties>
</file>