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2E7D6B"/>
          <w:spacing w:val="20"/>
          <w:sz w:val="16"/>
          <w:szCs w:val="16"/>
        </w:rPr>
        <w:t xml:space="preserve">PROPOSAL</w:t>
      </w:r>
    </w:p>
    <w:p>
      <w:pPr>
        <w:spacing w:after="30"/>
      </w:pPr>
      <w:r>
        <w:rPr>
          <w:b/>
          <w:bCs/>
          <w:color w:val="1F3A5F"/>
          <w:sz w:val="40"/>
          <w:szCs w:val="40"/>
        </w:rPr>
        <w:t xml:space="preserve">Shmeera</w:t>
      </w:r>
    </w:p>
    <w:p>
      <w:pPr>
        <w:spacing w:after="90"/>
      </w:pPr>
      <w:r>
        <w:rPr>
          <w:i/>
          <w:iCs/>
          <w:color w:val="44546A"/>
          <w:sz w:val="19"/>
          <w:szCs w:val="19"/>
        </w:rPr>
        <w:t xml:space="preserve">A secure child check-in and check-out system for your school</w:t>
      </w:r>
    </w:p>
    <w:p>
      <w:pPr>
        <w:pBdr>
          <w:bottom w:val="single" w:color="2E7D6B" w:sz="8" w:space="1"/>
        </w:pBdr>
        <w:spacing w:after="120" w:before="120"/>
      </w:pPr>
    </w:p>
    <w:p>
      <w:pPr>
        <w:spacing w:after="10" w:before="70"/>
      </w:pPr>
      <w:r>
        <w:rPr>
          <w:b/>
          <w:bCs/>
          <w:color w:val="1F3A5F"/>
          <w:sz w:val="18"/>
          <w:szCs w:val="18"/>
        </w:rPr>
        <w:t xml:space="preserve">Prepared for:  </w:t>
      </w:r>
      <w:r>
        <w:rPr>
          <w:sz w:val="18"/>
          <w:szCs w:val="18"/>
        </w:rPr>
        <w:t xml:space="preserve">[ School Name ]</w:t>
      </w:r>
    </w:p>
    <w:p>
      <w:pPr>
        <w:spacing w:after="10"/>
      </w:pPr>
      <w:r>
        <w:rPr>
          <w:b/>
          <w:bCs/>
          <w:color w:val="1F3A5F"/>
          <w:sz w:val="18"/>
          <w:szCs w:val="18"/>
        </w:rPr>
        <w:t xml:space="preserve">Prepared by:  </w:t>
      </w:r>
      <w:r>
        <w:rPr>
          <w:sz w:val="18"/>
          <w:szCs w:val="18"/>
        </w:rPr>
        <w:t xml:space="preserve">Godfrey Omenai</w:t>
      </w:r>
    </w:p>
    <w:p>
      <w:pPr>
        <w:spacing w:after="10"/>
      </w:pPr>
      <w:r>
        <w:rPr>
          <w:b/>
          <w:bCs/>
          <w:color w:val="1F3A5F"/>
          <w:sz w:val="18"/>
          <w:szCs w:val="18"/>
        </w:rPr>
        <w:t xml:space="preserve">Contact:  </w:t>
      </w:r>
      <w:r>
        <w:rPr>
          <w:sz w:val="18"/>
          <w:szCs w:val="18"/>
        </w:rPr>
        <w:t xml:space="preserve">oseomenai@gmail.com</w:t>
      </w:r>
    </w:p>
    <w:p>
      <w:pPr>
        <w:spacing w:after="90"/>
      </w:pPr>
      <w:r>
        <w:rPr>
          <w:b/>
          <w:bCs/>
          <w:color w:val="1F3A5F"/>
          <w:sz w:val="18"/>
          <w:szCs w:val="18"/>
        </w:rPr>
        <w:t xml:space="preserve">Date:  </w:t>
      </w:r>
      <w:r>
        <w:rPr>
          <w:sz w:val="18"/>
          <w:szCs w:val="18"/>
        </w:rPr>
        <w:t xml:space="preserve">September 19, 2026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The Problem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Every school day, classroom teams face the same high-stakes handoff: a parent drops off a child, and hours later a different adult may arrive to pick that child up. Paper sign-in sheets, sticker tags, and memory don't scale once a room has more than a handful of children, and a single mistaken release is the kind of incident a school cannot afford.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exists to solve one problem completely: guarantee that only a verified, authorized adult can ever collect a checked-in child, while giving parents a direct, immediate line to staff if their child needs attention during the service.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The Solution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is a ready-to-deploy check-in and safety platform built specifically for school drop-off and dismissal programs. It runs on any phone, tablet, or browser — no special hardware required — and gives your school three coordinated views of the same live data: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Guardian (Parent) </w:t>
      </w:r>
      <w:r>
        <w:rPr>
          <w:sz w:val="21"/>
          <w:szCs w:val="21"/>
        </w:rPr>
        <w:t xml:space="preserve">— registers children, checks them in and out, manages who else is allowed to pick them up, and messages staff in real time.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Staff / Teacher </w:t>
      </w:r>
      <w:r>
        <w:rPr>
          <w:sz w:val="21"/>
          <w:szCs w:val="21"/>
        </w:rPr>
        <w:t xml:space="preserve">— runs a classroom from a tablet or phone: accepts drop-offs, verifies pickup codes against a photo, messages parents, and raises incidents.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Admin / Coordinator </w:t>
      </w:r>
      <w:r>
        <w:rPr>
          <w:sz w:val="21"/>
          <w:szCs w:val="21"/>
        </w:rPr>
        <w:t xml:space="preserve">— approves staff accounts, manages rooms and capacity, reviews the full audit log and incident reports, and runs attendance and pickup-time reports.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Because Shmeera is built multi-tenant, your school gets its own fully isolated space in the same platform — your families, staff, and records are never visible to any other organization using Shmeera, and setup takes minutes, not a custom build.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How It Works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Drop-off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 guardian selects the child and room; the app generates a unique, time-limited check-in code (number + QR), sent instantly to the room's staff device with the child's photo, age, and medical/allergy notes.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Staff matches the child to the photo on file and taps Accept — only that action checks the child in, never the code alone. A printable tag/stub pair backs up the flow for a dead phone or spotty connection.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Pickup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The parent (or someone they've explicitly pre-authorized, with a photo on file) generates a pickup code; an unlisted adult can never generate one in the first place.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Staff verifies the code and photo before approving. Any mismatch or failed attempt is flagged to the admin dashboard immediately and logged as an incident.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In-service messaging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Every checked-in child gets a private, logged chat thread with the assigned room staff — never an unlogged channel. Staff can send one-tap urgent alerts that push through even on silent.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An unread urgent message automatically escalates to the admin dashboard after a short window, so a runner can be sent to find the parent.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Built on Non-Negotiable Safety Principles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These protections are structural, not optional settings — they hold true for every family, every room, every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676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means in practice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Two-sided confirmation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code being generated never changes a child's status by itself — a staff member must independently accept or approve every check-in and pickup.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Closed pickup list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Only the guardian, or someone the guardian explicitly added with a photo on file, can ever be presented as a valid pickup option. A person can also be marked explicitly blocked, not just absent from the list.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Single-use, random codes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Every code is cryptographically random, generated per session, time-limited, and never reusable or guessable.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Full audit trail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Every check-in, checkout, decline, failed code attempt, and urgent escalation is timestamped and tied to a specific account — searchable by admins at any time.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Staff vetting gate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Staff accounts require admin approval before they can accept a single check-in, with room for background-check status to be tracked per staff member.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Data protection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Encrypted storage and transit throughout, access to medical/allergy notes limited to assigned staff only, and parent-facing tools to export or delete their own data.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What's Already Handled Beyond the Basics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isn't a bare-bones prototype — the platform already covers the situations that come up in a real service, not just the happy path: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Mid-service room transfers (always confirmed by the receiving room's staff) and automatic no-show detection with an admin alert.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Admin manual-override checkout for a dead or lost parent phone, logged with the approving admin's name, plus camera QR scanning for staff as a faster way to enter codes.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 persistent notification inbox with optional web push, and admin reporting on attendance, pickup times, and incident history, plus guardian-side data export.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Admins can text and email a pending session's check-in or pickup code directly to a guardian who isn't looking at the app — the same server-side check runs either way.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Getting Your School Started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Because Shmeera already exists as a working, multi-tenant platform, onboarding a new school does not require a software build — only setup and training: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1.  An admin account is created for your school, and your classrooms are configured with age ranges and capacity.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2.  Staff accounts are added and approved by your admin, with background-check status tracked per person.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3.  Families sign up, add their children and any authorized pickup people, and complete consent at registration.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4.  A short training session walks staff through accepting a drop-off and approving a pickup — the workflow is designed to take under a minute to learn.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5.  Your school runs its first live day with Shmeera, with the printed tag/stub fallback available from day one for any family without a smartphone.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Roadmap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The current platform fully covers check-in, checkout, messaging, audit, OS-level push notifications, and admin-triggered SMS/email code delivery. Known, deliberate next steps — not gaps in the core safety model — include SMS escalation specifically for unread urgent messages (today those escalate to the admin dashboard only), a full offline-sync mode for venues with no connectivity at all, and direct integration with a third-party background-check provider in place of today's manually-set status field.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Investment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Pricing is scoped to the size of your school — number of children served and rooms staffed — and is intended to be simple to budget for. The structure below is a starting point for discussion: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Setup</w:t>
            </w:r>
          </w:p>
        </w:tc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Ongoing</w:t>
            </w:r>
          </w:p>
        </w:tc>
      </w:tr>
      <w:tr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Included</w:t>
            </w:r>
          </w:p>
        </w:tc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Account setup, room configuration, staff onboarding, and a live training session</w:t>
            </w:r>
          </w:p>
        </w:tc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Hosting, support, and all platform updates</w:t>
            </w:r>
          </w:p>
        </w:tc>
      </w:tr>
      <w:tr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Terms</w:t>
            </w:r>
          </w:p>
        </w:tc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[To be discussed]</w:t>
            </w:r>
          </w:p>
        </w:tc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[To be discussed — flat or per-child pricing available]</w:t>
            </w:r>
          </w:p>
        </w:tc>
      </w:tr>
    </w:tbl>
    <w:p>
      <w:pPr>
        <w:spacing w:after="140" w:before="160"/>
      </w:pPr>
      <w:r>
        <w:rPr>
          <w:i/>
          <w:iCs/>
          <w:color w:val="6B7280"/>
          <w:sz w:val="20"/>
          <w:szCs w:val="20"/>
        </w:rPr>
        <w:t xml:space="preserve">Final pricing will be confirmed together based on your school's size and any customization you'd like.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Why Shmeera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Children's safety shouldn't depend on a staff member's memory or a clipboard sign-in sheet. Shmeera gives your team a system where a mismatched pickup simply cannot happen silently, where every action is accountable, and where a parent is never more than a tap away from the room their child is in.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We'd welcome the chance to walk your team through a live demo and answer any questions.</w:t>
      </w:r>
    </w:p>
    <w:p>
      <w:pPr>
        <w:spacing w:before="200"/>
      </w:pPr>
      <w:r>
        <w:rPr>
          <w:b/>
          <w:bCs/>
          <w:color w:val="1F3A5F"/>
          <w:sz w:val="18"/>
          <w:szCs w:val="18"/>
        </w:rPr>
        <w:t xml:space="preserve">Godfrey Omenai</w:t>
      </w:r>
    </w:p>
    <w:p>
      <w:pPr>
        <w:spacing w:after="0"/>
      </w:pPr>
      <w:r>
        <w:rPr>
          <w:color w:val="2E7D6B"/>
          <w:sz w:val="21"/>
          <w:szCs w:val="21"/>
        </w:rPr>
        <w:t xml:space="preserve">oseomenai@gmail.com</w:t>
      </w:r>
    </w:p>
    <w:sectPr>
      <w:pgSz w:w="12240" w:h="15840" w:orient="portrait"/>
      <w:pgMar w:top="460" w:right="1000" w:bottom="4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2026-09-13T09:09:34.496Z</dcterms:created>
  <dcterms:modified xsi:type="dcterms:W3CDTF">2026-09-13T09:09:34.503Z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