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E2" w:rsidRPr="001523E2" w:rsidRDefault="001523E2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CITS3200 Group B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1523E2" w:rsidRPr="001523E2" w:rsidRDefault="0036594E" w:rsidP="001523E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Minutes of Meeting 5</w:t>
      </w:r>
      <w:r w:rsidR="001523E2" w:rsidRPr="001523E2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held on </w:t>
      </w: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August 17</w:t>
      </w:r>
      <w:r w:rsidR="001C76E9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, 2018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Present:  </w:t>
      </w:r>
      <w:r w:rsidR="001C76E9">
        <w:rPr>
          <w:rFonts w:ascii="Times" w:eastAsia="Times New Roman" w:hAnsi="Times" w:cs="Times New Roman"/>
          <w:color w:val="000000"/>
          <w:sz w:val="27"/>
          <w:szCs w:val="27"/>
        </w:rPr>
        <w:t>Minrui Lu, Chen Liu, Michael Bleakley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, Samuel Fairs</w:t>
      </w:r>
      <w:r w:rsidR="003C3B00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="003C3B00" w:rsidRPr="003C3B0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9D4852">
        <w:rPr>
          <w:rFonts w:ascii="Times" w:eastAsia="Times New Roman" w:hAnsi="Times" w:cs="Times New Roman"/>
          <w:color w:val="000000"/>
          <w:sz w:val="27"/>
          <w:szCs w:val="27"/>
        </w:rPr>
        <w:t>Lachlan Bunney</w:t>
      </w:r>
      <w:r w:rsidR="0036594E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 w:rsidR="0036594E" w:rsidRPr="0036594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36594E">
        <w:rPr>
          <w:rFonts w:ascii="Times" w:eastAsia="Times New Roman" w:hAnsi="Times" w:cs="Times New Roman"/>
          <w:color w:val="000000"/>
          <w:sz w:val="27"/>
          <w:szCs w:val="27"/>
        </w:rPr>
        <w:t>Joshua Milambo</w:t>
      </w:r>
      <w:r w:rsidR="00343A4B">
        <w:rPr>
          <w:rFonts w:ascii="Times" w:eastAsia="Times New Roman" w:hAnsi="Times" w:cs="Times New Roman"/>
          <w:color w:val="000000"/>
          <w:sz w:val="27"/>
          <w:szCs w:val="27"/>
        </w:rPr>
        <w:t>, Client (John Brooke)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Apologies: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36594E"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Absent: 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 xml:space="preserve">Meeting Started: </w:t>
      </w:r>
      <w:r w:rsidR="003C3B00">
        <w:rPr>
          <w:rFonts w:ascii="Times" w:eastAsia="Times New Roman" w:hAnsi="Times" w:cs="Times New Roman"/>
          <w:color w:val="000000"/>
          <w:sz w:val="27"/>
          <w:szCs w:val="27"/>
        </w:rPr>
        <w:t>1:00p</w:t>
      </w:r>
      <w:r w:rsidR="00570BFB">
        <w:rPr>
          <w:rFonts w:ascii="Times" w:eastAsia="Times New Roman" w:hAnsi="Times" w:cs="Times New Roman"/>
          <w:color w:val="000000"/>
          <w:sz w:val="27"/>
          <w:szCs w:val="27"/>
        </w:rPr>
        <w:t>m</w:t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1523E2" w:rsidRPr="001523E2" w:rsidTr="00205602">
        <w:trPr>
          <w:trHeight w:val="1265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343A4B" w:rsidP="004D3B03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205602">
              <w:rPr>
                <w:rFonts w:ascii="Times" w:eastAsia="Times New Roman" w:hAnsi="Times" w:cs="Times New Roman"/>
              </w:rPr>
              <w:t>.1 Client’s Latest Ideas Illustration</w:t>
            </w:r>
          </w:p>
          <w:p w:rsidR="00B94B02" w:rsidRDefault="00B94B02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On file uploading webpage,  three text boxes for question notes, short description and key words respectively should be added.</w:t>
            </w:r>
          </w:p>
          <w:p w:rsidR="000D414C" w:rsidRDefault="00B94B02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On question results updating webpage, for each question, its short description and a button for its preview should be added.</w:t>
            </w:r>
          </w:p>
          <w:p w:rsidR="00B94B02" w:rsidRDefault="00B94B02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On exam paper result display webpage, in each line the fields should be Campus Name, Unit Code, Exam Paper Name, Date, Total Number, Correct Number, and Correctness Percentage.</w:t>
            </w:r>
          </w:p>
          <w:p w:rsidR="00B94B02" w:rsidRDefault="00B94B02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After searching the keywords in the search box, the </w:t>
            </w:r>
            <w:r w:rsidR="00973B29">
              <w:rPr>
                <w:rFonts w:ascii="Times" w:eastAsia="Times New Roman" w:hAnsi="Times" w:cs="Times New Roman"/>
              </w:rPr>
              <w:t xml:space="preserve">result page should display </w:t>
            </w:r>
            <w:r>
              <w:rPr>
                <w:rFonts w:ascii="Times" w:eastAsia="Times New Roman" w:hAnsi="Times" w:cs="Times New Roman"/>
              </w:rPr>
              <w:t>matched question</w:t>
            </w:r>
            <w:r w:rsidR="00973B29">
              <w:rPr>
                <w:rFonts w:ascii="Times" w:eastAsia="Times New Roman" w:hAnsi="Times" w:cs="Times New Roman"/>
              </w:rPr>
              <w:t>’s  Short Description, Preview Button, History Button, and Add Button on each line (add the question to question cart).</w:t>
            </w:r>
          </w:p>
          <w:p w:rsidR="00973B29" w:rsidRDefault="00973B29" w:rsidP="004D3B03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On the interface of question cart, on each line representing a question, there should be question’s Short Description, Preview Button, History Button, and Remove Button. Moreover, there should be a Submit Button at the bottom of question cart.</w:t>
            </w:r>
          </w:p>
          <w:p w:rsidR="00973B29" w:rsidRDefault="00973B29" w:rsidP="00973B29">
            <w:pPr>
              <w:rPr>
                <w:rFonts w:ascii="Times" w:eastAsia="Times New Roman" w:hAnsi="Times" w:cs="Times New Roman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</w:t>
            </w:r>
            <w:r w:rsidR="00973B29">
              <w:rPr>
                <w:rFonts w:ascii="Times" w:eastAsia="Times New Roman" w:hAnsi="Times" w:cs="Times New Roman"/>
              </w:rPr>
              <w:t xml:space="preserve"> </w:t>
            </w: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 </w:t>
            </w:r>
            <w:r w:rsidR="00973B29">
              <w:rPr>
                <w:rFonts w:ascii="Times" w:eastAsia="Times New Roman" w:hAnsi="Times" w:cs="Times New Roman"/>
              </w:rPr>
              <w:t>Joshua enquires that:</w:t>
            </w:r>
          </w:p>
          <w:p w:rsidR="00555FE4" w:rsidRDefault="00555FE4" w:rsidP="00555FE4">
            <w:pPr>
              <w:pStyle w:val="ListParagraph"/>
              <w:numPr>
                <w:ilvl w:val="0"/>
                <w:numId w:val="14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What kind of box should keywords and sub-topics should use?</w:t>
            </w:r>
          </w:p>
          <w:p w:rsidR="00555FE4" w:rsidRDefault="00555FE4" w:rsidP="00555FE4">
            <w:pPr>
              <w:pStyle w:val="ListParagraph"/>
              <w:rPr>
                <w:rFonts w:ascii="Times" w:eastAsia="Times New Roman" w:hAnsi="Times" w:cs="Times New Roman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</w:t>
            </w: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Client indicates that:</w:t>
            </w:r>
          </w:p>
          <w:p w:rsidR="00555FE4" w:rsidRDefault="00555FE4" w:rsidP="00555FE4">
            <w:pPr>
              <w:pStyle w:val="ListParagraph"/>
              <w:numPr>
                <w:ilvl w:val="0"/>
                <w:numId w:val="14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Considering uniformity, drop box would be preferred.</w:t>
            </w:r>
          </w:p>
          <w:p w:rsidR="00555FE4" w:rsidRDefault="00555FE4" w:rsidP="00555FE4">
            <w:pPr>
              <w:pStyle w:val="ListParagraph"/>
              <w:rPr>
                <w:rFonts w:ascii="Times" w:eastAsia="Times New Roman" w:hAnsi="Times" w:cs="Times New Roman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</w:t>
            </w: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  <w:u w:val="single"/>
              </w:rPr>
              <w:t>ACTION</w:t>
            </w:r>
          </w:p>
          <w:p w:rsidR="00973B29" w:rsidRDefault="00973B29" w:rsidP="004D3B03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Default="00205602" w:rsidP="004D3B03">
            <w:pPr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John</w:t>
            </w: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Joshua</w:t>
            </w:r>
          </w:p>
          <w:p w:rsid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  <w:p w:rsidR="00555FE4" w:rsidRPr="00555FE4" w:rsidRDefault="00555FE4" w:rsidP="00555FE4">
            <w:pPr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John</w:t>
            </w:r>
          </w:p>
          <w:p w:rsidR="001523E2" w:rsidRPr="00555FE4" w:rsidRDefault="001523E2" w:rsidP="00555FE4">
            <w:pPr>
              <w:rPr>
                <w:rFonts w:ascii="Times" w:eastAsia="Times New Roman" w:hAnsi="Times" w:cs="Times New Roman"/>
                <w:lang w:val="en-US"/>
              </w:rPr>
            </w:pPr>
          </w:p>
        </w:tc>
      </w:tr>
      <w:tr w:rsidR="001523E2" w:rsidRPr="001523E2" w:rsidTr="001523E2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Default="00555FE4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</w:rPr>
              <w:t>5</w:t>
            </w:r>
            <w:r w:rsidR="004D3B03">
              <w:rPr>
                <w:rFonts w:ascii="Times" w:eastAsia="Times New Roman" w:hAnsi="Times" w:cs="Times New Roman"/>
              </w:rPr>
              <w:t>.2</w:t>
            </w:r>
            <w:r w:rsidR="003C3B00">
              <w:rPr>
                <w:rFonts w:ascii="Times" w:eastAsia="Times New Roman" w:hAnsi="Times" w:cs="Times New Roman"/>
              </w:rPr>
              <w:t xml:space="preserve"> 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Project </w:t>
            </w:r>
            <w:r w:rsidR="001D20D5">
              <w:rPr>
                <w:rFonts w:ascii="Times" w:eastAsia="Times New Roman" w:hAnsi="Times" w:cs="Times New Roman"/>
                <w:lang w:val="en-US"/>
              </w:rPr>
              <w:t xml:space="preserve">Discussion </w:t>
            </w:r>
            <w:r>
              <w:rPr>
                <w:rFonts w:ascii="Times" w:eastAsia="Times New Roman" w:hAnsi="Times" w:cs="Times New Roman"/>
                <w:lang w:val="en-US"/>
              </w:rPr>
              <w:t>Time</w:t>
            </w:r>
          </w:p>
          <w:p w:rsidR="00555FE4" w:rsidRDefault="00555FE4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Lachlan indicates that:</w:t>
            </w:r>
          </w:p>
          <w:p w:rsidR="00555FE4" w:rsidRDefault="00555FE4" w:rsidP="00555FE4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Let the program change the file referenced path and name in latex files could be extremely difficult.</w:t>
            </w:r>
            <w:r w:rsidR="00672058">
              <w:rPr>
                <w:rFonts w:ascii="Times" w:eastAsia="Times New Roman" w:hAnsi="Times" w:cs="Times New Roman"/>
              </w:rPr>
              <w:t xml:space="preserve"> Users should better change paths and names manually when editing the exam paper.</w:t>
            </w:r>
          </w:p>
          <w:p w:rsidR="00672058" w:rsidRDefault="00672058" w:rsidP="00555FE4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Uploading latex files and their associated figure files within a zip file could be more convenient for backend administration in this project.</w:t>
            </w:r>
          </w:p>
          <w:p w:rsidR="001D20D5" w:rsidRDefault="001D20D5" w:rsidP="001D20D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D20D5" w:rsidRDefault="001D20D5" w:rsidP="001D20D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 points out that:</w:t>
            </w:r>
          </w:p>
          <w:p w:rsidR="001D20D5" w:rsidRDefault="001D20D5" w:rsidP="001D20D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 simpler working system opposed to a complicated un-working structure has more benefits.</w:t>
            </w:r>
          </w:p>
          <w:p w:rsidR="001D20D5" w:rsidRDefault="001D20D5" w:rsidP="001D20D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D20D5" w:rsidRDefault="001D20D5" w:rsidP="001D20D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Chen indicates that:</w:t>
            </w:r>
          </w:p>
          <w:p w:rsidR="00707263" w:rsidRDefault="00707263" w:rsidP="001D20D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The location of deployment should be confirmed by the client as soon as possible.</w:t>
            </w:r>
          </w:p>
          <w:p w:rsidR="00707263" w:rsidRDefault="00707263" w:rsidP="001D20D5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" w:eastAsia="Times New Roman" w:hAnsi="Times" w:cs="Times New Roman" w:hint="eastAsia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After the user download the paper, how can he make modifications on the paper. For example, adding new questions.</w:t>
            </w:r>
            <w:bookmarkStart w:id="0" w:name="_GoBack"/>
            <w:bookmarkEnd w:id="0"/>
          </w:p>
          <w:p w:rsidR="00707263" w:rsidRDefault="00707263" w:rsidP="0070726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707263" w:rsidRDefault="00707263" w:rsidP="0070726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Minrui indicates that:</w:t>
            </w:r>
          </w:p>
          <w:p w:rsidR="00707263" w:rsidRPr="00707263" w:rsidRDefault="00707263" w:rsidP="00707263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Server deployment problem can ask EMS faculty for help. Considering EMS faculty is using MySQL server, MySQL should be suitable for this project.</w:t>
            </w:r>
          </w:p>
          <w:p w:rsidR="00707263" w:rsidRPr="00707263" w:rsidRDefault="00707263" w:rsidP="00707263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54102E" w:rsidRDefault="0054102E" w:rsidP="0054102E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1523E2" w:rsidRPr="001523E2" w:rsidRDefault="0070726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5.3</w:t>
            </w:r>
            <w:r w:rsidR="001523E2" w:rsidRPr="001523E2">
              <w:rPr>
                <w:rFonts w:ascii="Times" w:eastAsia="Times New Roman" w:hAnsi="Times" w:cs="Times New Roman"/>
              </w:rPr>
              <w:t xml:space="preserve"> Date of Next Meeting</w:t>
            </w:r>
          </w:p>
          <w:p w:rsidR="001523E2" w:rsidRPr="001523E2" w:rsidRDefault="00343A4B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To be decided.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4D3B03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54102E" w:rsidRPr="00D34191" w:rsidRDefault="00D3419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Lachlan</w:t>
            </w: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4102E" w:rsidRDefault="0054102E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D20D5" w:rsidRDefault="001D20D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</w:p>
          <w:p w:rsidR="004D3B03" w:rsidRPr="001D20D5" w:rsidRDefault="001D20D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ascii="Times" w:eastAsia="Times New Roman" w:hAnsi="Times" w:cs="Times New Roman"/>
                <w:lang w:val="en-US"/>
              </w:rPr>
              <w:t>Michael</w:t>
            </w: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EE0E2F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  <w:r w:rsidR="00707263">
              <w:rPr>
                <w:rFonts w:ascii="Times" w:eastAsia="Times New Roman" w:hAnsi="Times" w:cs="Times New Roman"/>
              </w:rPr>
              <w:t>Chen</w:t>
            </w:r>
          </w:p>
          <w:p w:rsidR="006625B1" w:rsidRDefault="006625B1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4D3B03" w:rsidRDefault="004D3B03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  <w:r w:rsidR="00707263">
              <w:rPr>
                <w:rFonts w:ascii="Times" w:eastAsia="Times New Roman" w:hAnsi="Times" w:cs="Times New Roman"/>
              </w:rPr>
              <w:t>Minrui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6036B5" w:rsidRDefault="006036B5" w:rsidP="006036B5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1523E2">
              <w:rPr>
                <w:rFonts w:ascii="Times" w:eastAsia="Times New Roman" w:hAnsi="Times" w:cs="Times New Roman"/>
              </w:rPr>
              <w:t> </w:t>
            </w: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0B1155" w:rsidRDefault="000B1155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1523E2" w:rsidRPr="001523E2" w:rsidRDefault="001523E2" w:rsidP="001523E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</w:tc>
      </w:tr>
    </w:tbl>
    <w:p w:rsidR="001523E2" w:rsidRDefault="000B1155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Meeting Closed: 2:00p</w:t>
      </w:r>
      <w:r w:rsidR="00593EFF">
        <w:rPr>
          <w:rFonts w:ascii="Times" w:eastAsia="Times New Roman" w:hAnsi="Times" w:cs="Times New Roman"/>
          <w:color w:val="000000"/>
          <w:sz w:val="27"/>
          <w:szCs w:val="27"/>
        </w:rPr>
        <w:t>m</w:t>
      </w:r>
    </w:p>
    <w:p w:rsid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037374" w:rsidRPr="00037374" w:rsidRDefault="00037374" w:rsidP="001523E2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037374">
        <w:rPr>
          <w:rFonts w:ascii="Times" w:eastAsia="Times New Roman" w:hAnsi="Times" w:cs="Times New Roman"/>
          <w:b/>
          <w:color w:val="000000"/>
          <w:sz w:val="27"/>
          <w:szCs w:val="27"/>
        </w:rPr>
        <w:t>Attachment:</w:t>
      </w:r>
    </w:p>
    <w:p w:rsidR="00037374" w:rsidRDefault="0036594E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Latest idea </w:t>
      </w:r>
      <w:r w:rsidR="00037374">
        <w:rPr>
          <w:rFonts w:ascii="Times" w:eastAsia="Times New Roman" w:hAnsi="Times" w:cs="Times New Roman"/>
          <w:color w:val="000000"/>
          <w:sz w:val="27"/>
          <w:szCs w:val="27"/>
        </w:rPr>
        <w:t>from the client John Brooke.</w:t>
      </w:r>
    </w:p>
    <w:p w:rsidR="00343A4B" w:rsidRDefault="00343A4B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037374" w:rsidRPr="001523E2" w:rsidRDefault="00343A4B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0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E2" w:rsidRPr="001523E2" w:rsidRDefault="001523E2" w:rsidP="001523E2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3E2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037374" w:rsidRDefault="00037374"/>
    <w:p w:rsidR="00037374" w:rsidRPr="00037374" w:rsidRDefault="00037374"/>
    <w:sectPr w:rsidR="00037374" w:rsidRPr="00037374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6BE0"/>
    <w:multiLevelType w:val="hybridMultilevel"/>
    <w:tmpl w:val="75744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F375B"/>
    <w:multiLevelType w:val="hybridMultilevel"/>
    <w:tmpl w:val="9AEC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00E6"/>
    <w:multiLevelType w:val="multilevel"/>
    <w:tmpl w:val="4C1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F784C"/>
    <w:multiLevelType w:val="multilevel"/>
    <w:tmpl w:val="814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D0E73"/>
    <w:multiLevelType w:val="hybridMultilevel"/>
    <w:tmpl w:val="574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0750"/>
    <w:multiLevelType w:val="hybridMultilevel"/>
    <w:tmpl w:val="64CC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7435"/>
    <w:multiLevelType w:val="hybridMultilevel"/>
    <w:tmpl w:val="B8A8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07A11"/>
    <w:multiLevelType w:val="hybridMultilevel"/>
    <w:tmpl w:val="508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66FA3"/>
    <w:multiLevelType w:val="hybridMultilevel"/>
    <w:tmpl w:val="64A6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5E96"/>
    <w:multiLevelType w:val="hybridMultilevel"/>
    <w:tmpl w:val="E57C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E1BA8"/>
    <w:multiLevelType w:val="hybridMultilevel"/>
    <w:tmpl w:val="5236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5B52C2"/>
    <w:multiLevelType w:val="hybridMultilevel"/>
    <w:tmpl w:val="6B5A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05D70"/>
    <w:multiLevelType w:val="hybridMultilevel"/>
    <w:tmpl w:val="8912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75E36"/>
    <w:multiLevelType w:val="hybridMultilevel"/>
    <w:tmpl w:val="0D22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3874"/>
    <w:multiLevelType w:val="hybridMultilevel"/>
    <w:tmpl w:val="146E14B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5" w15:restartNumberingAfterBreak="0">
    <w:nsid w:val="7D1C630A"/>
    <w:multiLevelType w:val="hybridMultilevel"/>
    <w:tmpl w:val="A686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15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14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E2"/>
    <w:rsid w:val="00023207"/>
    <w:rsid w:val="00037374"/>
    <w:rsid w:val="000B1155"/>
    <w:rsid w:val="000C6FD2"/>
    <w:rsid w:val="000D414C"/>
    <w:rsid w:val="000D47E5"/>
    <w:rsid w:val="001119C7"/>
    <w:rsid w:val="001523E2"/>
    <w:rsid w:val="001C76E9"/>
    <w:rsid w:val="001D20D5"/>
    <w:rsid w:val="00205602"/>
    <w:rsid w:val="002F53FB"/>
    <w:rsid w:val="00322B88"/>
    <w:rsid w:val="00343A4B"/>
    <w:rsid w:val="0036594E"/>
    <w:rsid w:val="003C3B00"/>
    <w:rsid w:val="004D3B03"/>
    <w:rsid w:val="0054102E"/>
    <w:rsid w:val="00555FE4"/>
    <w:rsid w:val="00570BFB"/>
    <w:rsid w:val="00572C4E"/>
    <w:rsid w:val="00593EFF"/>
    <w:rsid w:val="006036B5"/>
    <w:rsid w:val="006625B1"/>
    <w:rsid w:val="00672058"/>
    <w:rsid w:val="00680339"/>
    <w:rsid w:val="006E3803"/>
    <w:rsid w:val="00707263"/>
    <w:rsid w:val="00732F50"/>
    <w:rsid w:val="00830913"/>
    <w:rsid w:val="008356FF"/>
    <w:rsid w:val="00866801"/>
    <w:rsid w:val="00973B29"/>
    <w:rsid w:val="009D4852"/>
    <w:rsid w:val="009E40C3"/>
    <w:rsid w:val="00A736A2"/>
    <w:rsid w:val="00AF6B9C"/>
    <w:rsid w:val="00B4599A"/>
    <w:rsid w:val="00B94B02"/>
    <w:rsid w:val="00BE6850"/>
    <w:rsid w:val="00CD6C64"/>
    <w:rsid w:val="00D34191"/>
    <w:rsid w:val="00EA6737"/>
    <w:rsid w:val="00ED18D5"/>
    <w:rsid w:val="00EE0E2F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E680"/>
  <w15:chartTrackingRefBased/>
  <w15:docId w15:val="{C1F1D277-8016-4A4C-974B-BA2A6D4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3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3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heading">
    <w:name w:val="itemheading"/>
    <w:basedOn w:val="Normal"/>
    <w:rsid w:val="001523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5</cp:revision>
  <dcterms:created xsi:type="dcterms:W3CDTF">2018-08-17T06:37:00Z</dcterms:created>
  <dcterms:modified xsi:type="dcterms:W3CDTF">2018-08-17T13:43:00Z</dcterms:modified>
</cp:coreProperties>
</file>