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7AC1" w14:textId="77777777" w:rsidR="00ED1059" w:rsidRDefault="00000000">
      <w:pPr>
        <w:pStyle w:val="Heading1"/>
        <w:jc w:val="center"/>
      </w:pPr>
      <w:r>
        <w:t>Project Documentation: Parallel Machine Scheduling (PMS) Solver Evaluation</w:t>
      </w:r>
    </w:p>
    <w:p w14:paraId="66F7FF4D" w14:textId="77777777" w:rsidR="00ED1059" w:rsidRDefault="00000000" w:rsidP="00F92AE2">
      <w:pPr>
        <w:jc w:val="both"/>
      </w:pPr>
      <w:r>
        <w:t>This document summarizes the implementation, evaluation setup, observed performance, and conclusions of a Constraint Programming based Parallel Machine Scheduling (PMS) solver using MiniZinc and OR-Tools CP-SAT.</w:t>
      </w:r>
    </w:p>
    <w:p w14:paraId="530A07DC" w14:textId="77777777" w:rsidR="00ED1059" w:rsidRDefault="00000000">
      <w:pPr>
        <w:pStyle w:val="Heading2"/>
      </w:pPr>
      <w:r>
        <w:t>1. Evaluation Setup</w:t>
      </w:r>
    </w:p>
    <w:p w14:paraId="42DC696D" w14:textId="77777777" w:rsidR="00ED1059" w:rsidRDefault="00000000" w:rsidP="00F92AE2">
      <w:pPr>
        <w:jc w:val="both"/>
      </w:pPr>
      <w:r>
        <w:rPr>
          <w:b/>
        </w:rPr>
        <w:t xml:space="preserve">Constraint Programming Framework: </w:t>
      </w:r>
      <w:r>
        <w:t>A constraint programming approach was implemented to solve the Parallel Machine Scheduling (PMS) instances using MiniZinc with the OR-Tools CP-SAT solver.</w:t>
      </w:r>
    </w:p>
    <w:p w14:paraId="1CC540A8" w14:textId="77777777" w:rsidR="00ED1059" w:rsidRDefault="00000000">
      <w:pPr>
        <w:pStyle w:val="Heading3"/>
      </w:pPr>
      <w:r>
        <w:t>Data Preparation</w:t>
      </w:r>
    </w:p>
    <w:p w14:paraId="564E4080" w14:textId="77777777" w:rsidR="00ED1059" w:rsidRDefault="00000000" w:rsidP="00F92AE2">
      <w:pPr>
        <w:pStyle w:val="ListBullet"/>
        <w:jc w:val="both"/>
      </w:pPr>
      <w:r>
        <w:rPr>
          <w:b/>
        </w:rPr>
        <w:t xml:space="preserve">Input Format: </w:t>
      </w:r>
      <w:r>
        <w:t>Original benchmark instances were provided in JSON format.</w:t>
      </w:r>
    </w:p>
    <w:p w14:paraId="130D55AE" w14:textId="77777777" w:rsidR="00ED1059" w:rsidRDefault="00000000" w:rsidP="00F92AE2">
      <w:pPr>
        <w:pStyle w:val="ListBullet"/>
        <w:jc w:val="both"/>
      </w:pPr>
      <w:r>
        <w:rPr>
          <w:b/>
        </w:rPr>
        <w:t xml:space="preserve">Conversion Process: </w:t>
      </w:r>
      <w:r>
        <w:t>A custom Python utility (converter.py) was developed to transform JSON instances into MiniZinc-compatible .dzn data files.</w:t>
      </w:r>
    </w:p>
    <w:p w14:paraId="019CAC43" w14:textId="77777777" w:rsidR="00ED1059" w:rsidRDefault="00000000">
      <w:pPr>
        <w:pStyle w:val="Heading3"/>
      </w:pPr>
      <w:r>
        <w:t>Solver Configuration</w:t>
      </w:r>
    </w:p>
    <w:p w14:paraId="728934B8" w14:textId="74EA0BE4" w:rsidR="00ED1059" w:rsidRDefault="00000000" w:rsidP="00F92AE2">
      <w:pPr>
        <w:pStyle w:val="ListBullet"/>
        <w:jc w:val="both"/>
      </w:pPr>
      <w:r>
        <w:rPr>
          <w:b/>
        </w:rPr>
        <w:t xml:space="preserve">Model: </w:t>
      </w:r>
      <w:r>
        <w:t>job_scheduling.mzn a complete constraint model incorporating machine eligibility, non-overlapping jobs, sequence-dependent and initial setup times, precedence constraints, time-varying renewable resources, tardiness, and makespan.</w:t>
      </w:r>
    </w:p>
    <w:p w14:paraId="14B86165" w14:textId="77777777" w:rsidR="00ED1059" w:rsidRDefault="00000000" w:rsidP="00F92AE2">
      <w:pPr>
        <w:pStyle w:val="ListBullet"/>
        <w:jc w:val="both"/>
      </w:pPr>
      <w:r>
        <w:rPr>
          <w:b/>
        </w:rPr>
        <w:t xml:space="preserve">Solver: </w:t>
      </w:r>
      <w:r>
        <w:t>OR-Tools CP-SAT</w:t>
      </w:r>
    </w:p>
    <w:p w14:paraId="007D29F3" w14:textId="77777777" w:rsidR="00ED1059" w:rsidRDefault="00000000" w:rsidP="00F92AE2">
      <w:pPr>
        <w:pStyle w:val="ListBullet"/>
        <w:jc w:val="both"/>
      </w:pPr>
      <w:r>
        <w:rPr>
          <w:b/>
        </w:rPr>
        <w:t xml:space="preserve">Threads: </w:t>
      </w:r>
      <w:r>
        <w:t>16 threads aligned with the available logical CPU cores</w:t>
      </w:r>
    </w:p>
    <w:p w14:paraId="5CBF02FA" w14:textId="77777777" w:rsidR="00ED1059" w:rsidRDefault="00000000" w:rsidP="00F92AE2">
      <w:pPr>
        <w:pStyle w:val="ListBullet"/>
        <w:jc w:val="both"/>
      </w:pPr>
      <w:r>
        <w:rPr>
          <w:b/>
        </w:rPr>
        <w:t xml:space="preserve">Output Format: </w:t>
      </w:r>
      <w:r>
        <w:t>Solutions automatically parsed and exported in the required JSON structure, fully compatible with solution_validator.py</w:t>
      </w:r>
    </w:p>
    <w:p w14:paraId="26E21766" w14:textId="77777777" w:rsidR="00ED1059" w:rsidRDefault="00000000">
      <w:pPr>
        <w:pStyle w:val="Heading3"/>
      </w:pPr>
      <w:r>
        <w:t>Solving Parameters by Instance Size</w:t>
      </w:r>
    </w:p>
    <w:tbl>
      <w:tblPr>
        <w:tblStyle w:val="TableGrid"/>
        <w:tblW w:w="0" w:type="auto"/>
        <w:tblLook w:val="04A0" w:firstRow="1" w:lastRow="0" w:firstColumn="1" w:lastColumn="0" w:noHBand="0" w:noVBand="1"/>
      </w:tblPr>
      <w:tblGrid>
        <w:gridCol w:w="2160"/>
        <w:gridCol w:w="2160"/>
        <w:gridCol w:w="2160"/>
        <w:gridCol w:w="2160"/>
      </w:tblGrid>
      <w:tr w:rsidR="00ED1059" w14:paraId="0E5B152B" w14:textId="77777777">
        <w:tc>
          <w:tcPr>
            <w:tcW w:w="2160" w:type="dxa"/>
          </w:tcPr>
          <w:p w14:paraId="4AA87C8B" w14:textId="77777777" w:rsidR="00ED1059" w:rsidRDefault="00000000">
            <w:r>
              <w:t>Instance Size</w:t>
            </w:r>
          </w:p>
        </w:tc>
        <w:tc>
          <w:tcPr>
            <w:tcW w:w="2160" w:type="dxa"/>
          </w:tcPr>
          <w:p w14:paraId="3CBECE31" w14:textId="77777777" w:rsidR="00ED1059" w:rsidRDefault="00000000">
            <w:r>
              <w:t>Time Limit</w:t>
            </w:r>
          </w:p>
        </w:tc>
        <w:tc>
          <w:tcPr>
            <w:tcW w:w="2160" w:type="dxa"/>
          </w:tcPr>
          <w:p w14:paraId="7EF904A4" w14:textId="77777777" w:rsidR="00ED1059" w:rsidRDefault="00000000">
            <w:r>
              <w:t>Relative Gap Limit</w:t>
            </w:r>
          </w:p>
        </w:tc>
        <w:tc>
          <w:tcPr>
            <w:tcW w:w="2160" w:type="dxa"/>
          </w:tcPr>
          <w:p w14:paraId="3233F56D" w14:textId="77777777" w:rsidR="00ED1059" w:rsidRDefault="00000000">
            <w:r>
              <w:t>Notes</w:t>
            </w:r>
          </w:p>
        </w:tc>
      </w:tr>
      <w:tr w:rsidR="00ED1059" w14:paraId="0A12EAC0" w14:textId="77777777">
        <w:tc>
          <w:tcPr>
            <w:tcW w:w="2160" w:type="dxa"/>
          </w:tcPr>
          <w:p w14:paraId="5747B96F" w14:textId="77777777" w:rsidR="00ED1059" w:rsidRDefault="00000000">
            <w:r>
              <w:t>10 jobs</w:t>
            </w:r>
          </w:p>
        </w:tc>
        <w:tc>
          <w:tcPr>
            <w:tcW w:w="2160" w:type="dxa"/>
          </w:tcPr>
          <w:p w14:paraId="75A1B49B" w14:textId="77777777" w:rsidR="00ED1059" w:rsidRDefault="00000000">
            <w:r>
              <w:t>20 minutes</w:t>
            </w:r>
          </w:p>
        </w:tc>
        <w:tc>
          <w:tcPr>
            <w:tcW w:w="2160" w:type="dxa"/>
          </w:tcPr>
          <w:p w14:paraId="579AA3FB" w14:textId="77777777" w:rsidR="00ED1059" w:rsidRDefault="00000000">
            <w:r>
              <w:t>None</w:t>
            </w:r>
          </w:p>
        </w:tc>
        <w:tc>
          <w:tcPr>
            <w:tcW w:w="2160" w:type="dxa"/>
          </w:tcPr>
          <w:p w14:paraId="6291AFD2" w14:textId="77777777" w:rsidR="00ED1059" w:rsidRDefault="00000000">
            <w:r>
              <w:t>Prove optimality</w:t>
            </w:r>
          </w:p>
        </w:tc>
      </w:tr>
      <w:tr w:rsidR="00ED1059" w14:paraId="6481EA89" w14:textId="77777777">
        <w:tc>
          <w:tcPr>
            <w:tcW w:w="2160" w:type="dxa"/>
          </w:tcPr>
          <w:p w14:paraId="12C48AF7" w14:textId="77777777" w:rsidR="00ED1059" w:rsidRDefault="00000000">
            <w:r>
              <w:t>50 jobs</w:t>
            </w:r>
          </w:p>
        </w:tc>
        <w:tc>
          <w:tcPr>
            <w:tcW w:w="2160" w:type="dxa"/>
          </w:tcPr>
          <w:p w14:paraId="1913D696" w14:textId="77777777" w:rsidR="00ED1059" w:rsidRDefault="00000000">
            <w:r>
              <w:t>20 minutes</w:t>
            </w:r>
          </w:p>
        </w:tc>
        <w:tc>
          <w:tcPr>
            <w:tcW w:w="2160" w:type="dxa"/>
          </w:tcPr>
          <w:p w14:paraId="291BFC74" w14:textId="77777777" w:rsidR="00ED1059" w:rsidRDefault="00000000">
            <w:r>
              <w:t>5%</w:t>
            </w:r>
          </w:p>
        </w:tc>
        <w:tc>
          <w:tcPr>
            <w:tcW w:w="2160" w:type="dxa"/>
          </w:tcPr>
          <w:p w14:paraId="31B0BE51" w14:textId="77777777" w:rsidR="00ED1059" w:rsidRDefault="00000000">
            <w:r>
              <w:t>Medium instances</w:t>
            </w:r>
          </w:p>
        </w:tc>
      </w:tr>
      <w:tr w:rsidR="00ED1059" w14:paraId="0C84ABE9" w14:textId="77777777">
        <w:tc>
          <w:tcPr>
            <w:tcW w:w="2160" w:type="dxa"/>
          </w:tcPr>
          <w:p w14:paraId="670F840D" w14:textId="77777777" w:rsidR="00ED1059" w:rsidRDefault="00000000">
            <w:r>
              <w:t>100 jobs</w:t>
            </w:r>
          </w:p>
        </w:tc>
        <w:tc>
          <w:tcPr>
            <w:tcW w:w="2160" w:type="dxa"/>
          </w:tcPr>
          <w:p w14:paraId="5949D158" w14:textId="77777777" w:rsidR="00ED1059" w:rsidRDefault="00000000">
            <w:r>
              <w:t>2.5 hours</w:t>
            </w:r>
          </w:p>
        </w:tc>
        <w:tc>
          <w:tcPr>
            <w:tcW w:w="2160" w:type="dxa"/>
          </w:tcPr>
          <w:p w14:paraId="7FF10903" w14:textId="77777777" w:rsidR="00ED1059" w:rsidRDefault="00000000">
            <w:r>
              <w:t>5%</w:t>
            </w:r>
          </w:p>
        </w:tc>
        <w:tc>
          <w:tcPr>
            <w:tcW w:w="2160" w:type="dxa"/>
          </w:tcPr>
          <w:p w14:paraId="5CF3B572" w14:textId="77777777" w:rsidR="00ED1059" w:rsidRDefault="00000000">
            <w:r>
              <w:t>Large instances</w:t>
            </w:r>
          </w:p>
        </w:tc>
      </w:tr>
      <w:tr w:rsidR="00ED1059" w14:paraId="4BA5B49B" w14:textId="77777777">
        <w:tc>
          <w:tcPr>
            <w:tcW w:w="2160" w:type="dxa"/>
          </w:tcPr>
          <w:p w14:paraId="58C3C6C9" w14:textId="77777777" w:rsidR="00ED1059" w:rsidRDefault="00000000">
            <w:r>
              <w:t>500 jobs</w:t>
            </w:r>
          </w:p>
        </w:tc>
        <w:tc>
          <w:tcPr>
            <w:tcW w:w="2160" w:type="dxa"/>
          </w:tcPr>
          <w:p w14:paraId="69ADEF40" w14:textId="77777777" w:rsidR="00ED1059" w:rsidRDefault="00000000">
            <w:r>
              <w:t>4 hours</w:t>
            </w:r>
          </w:p>
        </w:tc>
        <w:tc>
          <w:tcPr>
            <w:tcW w:w="2160" w:type="dxa"/>
          </w:tcPr>
          <w:p w14:paraId="50C0491C" w14:textId="77777777" w:rsidR="00ED1059" w:rsidRDefault="00000000">
            <w:r>
              <w:t>5%</w:t>
            </w:r>
          </w:p>
        </w:tc>
        <w:tc>
          <w:tcPr>
            <w:tcW w:w="2160" w:type="dxa"/>
          </w:tcPr>
          <w:p w14:paraId="7BC18F5C" w14:textId="77777777" w:rsidR="00ED1059" w:rsidRDefault="00000000">
            <w:r>
              <w:t>Very large instances</w:t>
            </w:r>
          </w:p>
        </w:tc>
      </w:tr>
    </w:tbl>
    <w:p w14:paraId="2F0E85A3" w14:textId="77777777" w:rsidR="00ED1059" w:rsidRDefault="00000000" w:rsidP="00F92AE2">
      <w:pPr>
        <w:jc w:val="both"/>
      </w:pPr>
      <w:r>
        <w:rPr>
          <w:b/>
        </w:rPr>
        <w:t xml:space="preserve">Automation: </w:t>
      </w:r>
      <w:r>
        <w:t>A dedicated batch execution script (run_all_instances.py) was developed to automate instance execution, manage timeouts, preserve incumbent solutions, and maintain structured logging for reproducibility.</w:t>
      </w:r>
    </w:p>
    <w:p w14:paraId="5B298432" w14:textId="77777777" w:rsidR="00ED1059" w:rsidRDefault="00000000">
      <w:pPr>
        <w:pStyle w:val="Heading2"/>
      </w:pPr>
      <w:r>
        <w:t>2. Observed Performance and Analysis</w:t>
      </w:r>
    </w:p>
    <w:p w14:paraId="62C16507" w14:textId="77777777" w:rsidR="00ED1059" w:rsidRDefault="00000000">
      <w:pPr>
        <w:pStyle w:val="Heading3"/>
      </w:pPr>
      <w:r>
        <w:t>Small Instances (10 Jobs)</w:t>
      </w:r>
    </w:p>
    <w:p w14:paraId="304DA8D7" w14:textId="77777777" w:rsidR="00ED1059" w:rsidRDefault="00000000" w:rsidP="00F92AE2">
      <w:pPr>
        <w:jc w:val="both"/>
      </w:pPr>
      <w:r>
        <w:t>CP-SAT consistently found optimal solutions within seconds for all 10-job instances. All five j10 instances were solved to proven optimality and validated as fully feasible with excellent objective values.</w:t>
      </w:r>
    </w:p>
    <w:p w14:paraId="2E531E24" w14:textId="77777777" w:rsidR="00ED1059" w:rsidRDefault="00000000">
      <w:pPr>
        <w:pStyle w:val="Heading3"/>
      </w:pPr>
      <w:r>
        <w:lastRenderedPageBreak/>
        <w:t>Medium Instances (50 Jobs)</w:t>
      </w:r>
    </w:p>
    <w:p w14:paraId="45B82358" w14:textId="77777777" w:rsidR="00ED1059" w:rsidRDefault="00000000" w:rsidP="00F92AE2">
      <w:pPr>
        <w:jc w:val="both"/>
      </w:pPr>
      <w:r>
        <w:t>The 50-job instances were significantly more challenging but remained manageable within the 20-minute time limit. The solver reliably produced high-quality feasible solutions for all instances while satisfying the 5% optimality gap requirement. These solutions substantially outperformed those generated by basic heuristic methods.</w:t>
      </w:r>
    </w:p>
    <w:p w14:paraId="4430BFC2" w14:textId="77777777" w:rsidR="00ED1059" w:rsidRDefault="00000000">
      <w:pPr>
        <w:pStyle w:val="Heading3"/>
      </w:pPr>
      <w:r>
        <w:t>Large Instances (100 Jobs)</w:t>
      </w:r>
    </w:p>
    <w:p w14:paraId="1D3958AF" w14:textId="77777777" w:rsidR="00ED1059" w:rsidRDefault="00000000" w:rsidP="00F92AE2">
      <w:pPr>
        <w:jc w:val="both"/>
      </w:pPr>
      <w:r>
        <w:t>For 100-job instances, an initial 30-minute execution produced a feasible solution with an objective value of 5,143,946 and a lower bound of 4,394,389, corresponding to an optimality gap of approximately 14.57%. Based on the observed lower-bound improvement trend, a second execution was performed using the full 2.5-hour time limit. The extended runtime enabled the solver to produce solutions of acceptable quality for the project objectives.</w:t>
      </w:r>
    </w:p>
    <w:p w14:paraId="3C0BF7EF" w14:textId="77777777" w:rsidR="00ED1059" w:rsidRDefault="00000000">
      <w:pPr>
        <w:pStyle w:val="Heading3"/>
      </w:pPr>
      <w:r>
        <w:t>Very Large Instances (500 Jobs)</w:t>
      </w:r>
    </w:p>
    <w:p w14:paraId="323354CE" w14:textId="77777777" w:rsidR="00ED1059" w:rsidRDefault="00000000" w:rsidP="00F92AE2">
      <w:pPr>
        <w:jc w:val="both"/>
      </w:pPr>
      <w:r>
        <w:t>The 500-job instances proved to be beyond the practical scalability limits of the current CP-SAT formulation. Even after the full 4-hour time limit, the solver was unable to produce a single feasible candidate solution, with the best objective value remaining infinite (inf). The flattened MiniZinc model contained more than 1.49 million variables before presolve (approximately 753,000 after presolve), resulting in an extremely large and computationally intractable search space.</w:t>
      </w:r>
    </w:p>
    <w:p w14:paraId="76493986" w14:textId="77777777" w:rsidR="00ED1059" w:rsidRDefault="00000000">
      <w:pPr>
        <w:pStyle w:val="Heading2"/>
      </w:pPr>
      <w:r>
        <w:t>3. Conclusion and Recommendations</w:t>
      </w:r>
    </w:p>
    <w:p w14:paraId="7230CFF3" w14:textId="77777777" w:rsidR="00ED1059" w:rsidRDefault="00000000" w:rsidP="00F92AE2">
      <w:pPr>
        <w:jc w:val="both"/>
      </w:pPr>
      <w:r>
        <w:t>The MiniZinc + OR-Tools CP-SAT approach demonstrated excellent performance on small (j10) and medium-scale (j50) scheduling instances, consistently delivering optimal or near-optimal solutions within practical execution times. The framework also produced usable feasible solutions for 100-job instances when longer runtimes were permitted.</w:t>
      </w:r>
    </w:p>
    <w:p w14:paraId="55A68A4C" w14:textId="77777777" w:rsidR="00ED1059" w:rsidRDefault="00000000" w:rsidP="00F92AE2">
      <w:pPr>
        <w:pStyle w:val="ListBullet"/>
        <w:jc w:val="both"/>
      </w:pPr>
      <w:r>
        <w:t>Scalability limitations become increasingly significant beyond the 100-job scale.</w:t>
      </w:r>
    </w:p>
    <w:p w14:paraId="71146A89" w14:textId="77777777" w:rsidR="00ED1059" w:rsidRDefault="00000000" w:rsidP="00F92AE2">
      <w:pPr>
        <w:pStyle w:val="ListBullet"/>
        <w:jc w:val="both"/>
      </w:pPr>
      <w:r>
        <w:t>Achieving tight optimality gaps for large instances is computationally expensive.</w:t>
      </w:r>
    </w:p>
    <w:p w14:paraId="3747FD4F" w14:textId="77777777" w:rsidR="00ED1059" w:rsidRDefault="00000000" w:rsidP="00F92AE2">
      <w:pPr>
        <w:pStyle w:val="ListBullet"/>
        <w:jc w:val="both"/>
      </w:pPr>
      <w:r>
        <w:t>The current exact CP-SAT formulation is not suitable for 500-job instances due to excessive model size and search complexity.</w:t>
      </w:r>
    </w:p>
    <w:p w14:paraId="5FCD9D22" w14:textId="77777777" w:rsidR="00ED1059" w:rsidRDefault="00000000" w:rsidP="00F92AE2">
      <w:pPr>
        <w:pStyle w:val="ListBullet"/>
        <w:jc w:val="both"/>
      </w:pPr>
      <w:r>
        <w:t>Future work should investigate decomposition techniques, hybrid metaheuristics, relaxation-based methods, or problem-specific heuristics to improve scalability.</w:t>
      </w:r>
    </w:p>
    <w:sectPr w:rsidR="00ED10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00838">
    <w:abstractNumId w:val="8"/>
  </w:num>
  <w:num w:numId="2" w16cid:durableId="1318532600">
    <w:abstractNumId w:val="6"/>
  </w:num>
  <w:num w:numId="3" w16cid:durableId="565995846">
    <w:abstractNumId w:val="5"/>
  </w:num>
  <w:num w:numId="4" w16cid:durableId="1312752529">
    <w:abstractNumId w:val="4"/>
  </w:num>
  <w:num w:numId="5" w16cid:durableId="1160273807">
    <w:abstractNumId w:val="7"/>
  </w:num>
  <w:num w:numId="6" w16cid:durableId="831526796">
    <w:abstractNumId w:val="3"/>
  </w:num>
  <w:num w:numId="7" w16cid:durableId="701825399">
    <w:abstractNumId w:val="2"/>
  </w:num>
  <w:num w:numId="8" w16cid:durableId="239684259">
    <w:abstractNumId w:val="1"/>
  </w:num>
  <w:num w:numId="9" w16cid:durableId="107656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40A9"/>
    <w:rsid w:val="00CB0664"/>
    <w:rsid w:val="00ED1059"/>
    <w:rsid w:val="00F92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06FF2"/>
  <w14:defaultImageDpi w14:val="300"/>
  <w15:docId w15:val="{89149176-3F36-47AB-A5D0-1C6AA5368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PCL</cp:lastModifiedBy>
  <cp:revision>3</cp:revision>
  <dcterms:created xsi:type="dcterms:W3CDTF">2013-12-23T23:15:00Z</dcterms:created>
  <dcterms:modified xsi:type="dcterms:W3CDTF">2026-05-10T05:02:00Z</dcterms:modified>
  <cp:category/>
</cp:coreProperties>
</file>