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59F0" w14:textId="0DE4132C" w:rsidR="0018596E" w:rsidRPr="009154B6" w:rsidRDefault="001F16B4">
      <w:pPr>
        <w:rPr>
          <w:b/>
          <w:bCs/>
        </w:rPr>
      </w:pPr>
      <w:r w:rsidRPr="009154B6">
        <w:rPr>
          <w:b/>
          <w:bCs/>
        </w:rPr>
        <w:t>DANIO-</w:t>
      </w:r>
      <w:proofErr w:type="spellStart"/>
      <w:r w:rsidRPr="009154B6">
        <w:rPr>
          <w:b/>
          <w:bCs/>
        </w:rPr>
        <w:t>ReCODE</w:t>
      </w:r>
      <w:proofErr w:type="spellEnd"/>
      <w:r w:rsidRPr="009154B6">
        <w:rPr>
          <w:b/>
          <w:bCs/>
        </w:rPr>
        <w:t xml:space="preserve"> Doctoral Network Single</w:t>
      </w:r>
      <w:r w:rsidR="00697975">
        <w:rPr>
          <w:b/>
          <w:bCs/>
        </w:rPr>
        <w:t>-</w:t>
      </w:r>
      <w:r w:rsidRPr="009154B6">
        <w:rPr>
          <w:b/>
          <w:bCs/>
        </w:rPr>
        <w:t xml:space="preserve">Cell Transcriptomics Workshop </w:t>
      </w:r>
      <w:r w:rsidR="00697975">
        <w:rPr>
          <w:b/>
          <w:bCs/>
        </w:rPr>
        <w:t>2026</w:t>
      </w:r>
    </w:p>
    <w:p w14:paraId="71BA5A5C" w14:textId="37A54403" w:rsidR="00C42988" w:rsidRDefault="00C42988">
      <w:proofErr w:type="spellStart"/>
      <w:r w:rsidRPr="00C42988">
        <w:t>Ruđer</w:t>
      </w:r>
      <w:proofErr w:type="spellEnd"/>
      <w:r w:rsidRPr="00C42988">
        <w:t xml:space="preserve"> Bošković Institute</w:t>
      </w:r>
    </w:p>
    <w:p w14:paraId="7AF7E383" w14:textId="2EBF2E6B" w:rsidR="001F16B4" w:rsidRDefault="001F16B4">
      <w:r>
        <w:t>16</w:t>
      </w:r>
      <w:r w:rsidRPr="001F16B4">
        <w:rPr>
          <w:vertAlign w:val="superscript"/>
        </w:rPr>
        <w:t>th</w:t>
      </w:r>
      <w:r>
        <w:t xml:space="preserve"> June 2026</w:t>
      </w:r>
    </w:p>
    <w:p w14:paraId="68EA33CC" w14:textId="77777777" w:rsidR="00C42988" w:rsidRDefault="00C429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387"/>
        <w:gridCol w:w="1791"/>
      </w:tblGrid>
      <w:tr w:rsidR="001F16B4" w14:paraId="17D2C5F2" w14:textId="77777777" w:rsidTr="006D793B">
        <w:trPr>
          <w:trHeight w:val="850"/>
        </w:trPr>
        <w:tc>
          <w:tcPr>
            <w:tcW w:w="1838" w:type="dxa"/>
            <w:vAlign w:val="center"/>
          </w:tcPr>
          <w:p w14:paraId="0B0C8E8E" w14:textId="542BF13A" w:rsidR="001F16B4" w:rsidRPr="001F16B4" w:rsidRDefault="001F16B4" w:rsidP="006D793B">
            <w:pPr>
              <w:rPr>
                <w:b/>
                <w:bCs/>
              </w:rPr>
            </w:pPr>
            <w:r w:rsidRPr="001F16B4">
              <w:rPr>
                <w:b/>
                <w:bCs/>
              </w:rPr>
              <w:t>Time</w:t>
            </w:r>
          </w:p>
        </w:tc>
        <w:tc>
          <w:tcPr>
            <w:tcW w:w="5387" w:type="dxa"/>
            <w:vAlign w:val="center"/>
          </w:tcPr>
          <w:p w14:paraId="7BC5A344" w14:textId="3AB25DC7" w:rsidR="001F16B4" w:rsidRPr="001F16B4" w:rsidRDefault="001F16B4" w:rsidP="006D793B">
            <w:pPr>
              <w:rPr>
                <w:b/>
                <w:bCs/>
              </w:rPr>
            </w:pPr>
            <w:r w:rsidRPr="001F16B4">
              <w:rPr>
                <w:b/>
                <w:bCs/>
              </w:rPr>
              <w:t>Item</w:t>
            </w:r>
          </w:p>
        </w:tc>
        <w:tc>
          <w:tcPr>
            <w:tcW w:w="1791" w:type="dxa"/>
            <w:vAlign w:val="center"/>
          </w:tcPr>
          <w:p w14:paraId="6815650E" w14:textId="636E7F35" w:rsidR="001F16B4" w:rsidRPr="001F16B4" w:rsidRDefault="001F16B4" w:rsidP="006D793B">
            <w:pPr>
              <w:rPr>
                <w:b/>
                <w:bCs/>
              </w:rPr>
            </w:pPr>
            <w:r w:rsidRPr="001F16B4">
              <w:rPr>
                <w:b/>
                <w:bCs/>
              </w:rPr>
              <w:t>Presenter</w:t>
            </w:r>
          </w:p>
        </w:tc>
      </w:tr>
      <w:tr w:rsidR="001F16B4" w14:paraId="24EFEF0F" w14:textId="77777777" w:rsidTr="006D793B">
        <w:trPr>
          <w:trHeight w:val="257"/>
        </w:trPr>
        <w:tc>
          <w:tcPr>
            <w:tcW w:w="1838" w:type="dxa"/>
            <w:shd w:val="clear" w:color="auto" w:fill="45B0E1" w:themeFill="accent1" w:themeFillTint="99"/>
            <w:vAlign w:val="center"/>
          </w:tcPr>
          <w:p w14:paraId="0875C9BE" w14:textId="423D7077" w:rsidR="001F16B4" w:rsidRPr="001F16B4" w:rsidRDefault="001F16B4" w:rsidP="006D793B">
            <w:pPr>
              <w:rPr>
                <w:b/>
                <w:bCs/>
              </w:rPr>
            </w:pPr>
            <w:r w:rsidRPr="001F16B4">
              <w:rPr>
                <w:b/>
                <w:bCs/>
              </w:rPr>
              <w:t>09.00 – 12.</w:t>
            </w:r>
            <w:r w:rsidR="00F9062F">
              <w:rPr>
                <w:b/>
                <w:bCs/>
              </w:rPr>
              <w:t>3</w:t>
            </w:r>
            <w:r w:rsidRPr="001F16B4">
              <w:rPr>
                <w:b/>
                <w:bCs/>
              </w:rPr>
              <w:t>0</w:t>
            </w:r>
          </w:p>
        </w:tc>
        <w:tc>
          <w:tcPr>
            <w:tcW w:w="7178" w:type="dxa"/>
            <w:gridSpan w:val="2"/>
            <w:shd w:val="clear" w:color="auto" w:fill="45B0E1" w:themeFill="accent1" w:themeFillTint="99"/>
            <w:vAlign w:val="center"/>
          </w:tcPr>
          <w:p w14:paraId="252F5C2D" w14:textId="521EE02C" w:rsidR="001F16B4" w:rsidRPr="001F16B4" w:rsidRDefault="00697975" w:rsidP="006D793B">
            <w:pPr>
              <w:rPr>
                <w:b/>
                <w:bCs/>
              </w:rPr>
            </w:pPr>
            <w:r>
              <w:rPr>
                <w:b/>
                <w:bCs/>
              </w:rPr>
              <w:t>AM</w:t>
            </w:r>
            <w:r w:rsidR="001F16B4" w:rsidRPr="001F16B4">
              <w:rPr>
                <w:b/>
                <w:bCs/>
              </w:rPr>
              <w:t xml:space="preserve"> Session</w:t>
            </w:r>
          </w:p>
        </w:tc>
      </w:tr>
      <w:tr w:rsidR="001F16B4" w14:paraId="76F15012" w14:textId="77777777" w:rsidTr="006D793B">
        <w:trPr>
          <w:trHeight w:val="850"/>
        </w:trPr>
        <w:tc>
          <w:tcPr>
            <w:tcW w:w="1838" w:type="dxa"/>
            <w:shd w:val="clear" w:color="auto" w:fill="C1E4F5" w:themeFill="accent1" w:themeFillTint="33"/>
            <w:vAlign w:val="center"/>
          </w:tcPr>
          <w:p w14:paraId="68E24A43" w14:textId="76C23830" w:rsidR="001F16B4" w:rsidRDefault="001F16B4" w:rsidP="006D793B">
            <w:r>
              <w:t xml:space="preserve">09.00 – </w:t>
            </w:r>
            <w:r w:rsidR="00881366">
              <w:t>10</w:t>
            </w:r>
            <w:r>
              <w:t>.</w:t>
            </w:r>
            <w:r w:rsidR="00881366">
              <w:t>0</w:t>
            </w:r>
            <w:r>
              <w:t>0</w:t>
            </w:r>
          </w:p>
        </w:tc>
        <w:tc>
          <w:tcPr>
            <w:tcW w:w="5387" w:type="dxa"/>
            <w:shd w:val="clear" w:color="auto" w:fill="C1E4F5" w:themeFill="accent1" w:themeFillTint="33"/>
            <w:vAlign w:val="center"/>
          </w:tcPr>
          <w:p w14:paraId="4C47EA72" w14:textId="1A2F19C1" w:rsidR="001F16B4" w:rsidRDefault="006D793B" w:rsidP="006D793B">
            <w:r>
              <w:t>Introduction to single-cell transcriptomics</w:t>
            </w:r>
          </w:p>
        </w:tc>
        <w:tc>
          <w:tcPr>
            <w:tcW w:w="1791" w:type="dxa"/>
            <w:shd w:val="clear" w:color="auto" w:fill="C1E4F5" w:themeFill="accent1" w:themeFillTint="33"/>
            <w:vAlign w:val="center"/>
          </w:tcPr>
          <w:p w14:paraId="7DF9E5C9" w14:textId="64357D2D" w:rsidR="001F16B4" w:rsidRDefault="001F16B4" w:rsidP="006D793B">
            <w:r>
              <w:t>GW</w:t>
            </w:r>
          </w:p>
        </w:tc>
      </w:tr>
      <w:tr w:rsidR="001F16B4" w14:paraId="45E4FEB0" w14:textId="77777777" w:rsidTr="006D793B">
        <w:trPr>
          <w:trHeight w:val="850"/>
        </w:trPr>
        <w:tc>
          <w:tcPr>
            <w:tcW w:w="1838" w:type="dxa"/>
            <w:shd w:val="clear" w:color="auto" w:fill="C1E4F5" w:themeFill="accent1" w:themeFillTint="33"/>
            <w:vAlign w:val="center"/>
          </w:tcPr>
          <w:p w14:paraId="4241395F" w14:textId="596F7825" w:rsidR="001F16B4" w:rsidRDefault="00881366" w:rsidP="006D793B">
            <w:r>
              <w:t>10:0</w:t>
            </w:r>
            <w:r w:rsidR="001F16B4">
              <w:t>0 – 10.</w:t>
            </w:r>
            <w:r>
              <w:t>3</w:t>
            </w:r>
            <w:r w:rsidR="001F16B4">
              <w:t>0</w:t>
            </w:r>
          </w:p>
        </w:tc>
        <w:tc>
          <w:tcPr>
            <w:tcW w:w="5387" w:type="dxa"/>
            <w:shd w:val="clear" w:color="auto" w:fill="C1E4F5" w:themeFill="accent1" w:themeFillTint="33"/>
            <w:vAlign w:val="center"/>
          </w:tcPr>
          <w:p w14:paraId="5B42BEE9" w14:textId="10FE32FC" w:rsidR="001F16B4" w:rsidRDefault="006D793B" w:rsidP="006D793B">
            <w:r>
              <w:t>EISCA: An end-to-end pipeline for analysis of single</w:t>
            </w:r>
            <w:r w:rsidR="00C42988">
              <w:t>-</w:t>
            </w:r>
            <w:r>
              <w:t>cell transcriptomics data</w:t>
            </w:r>
          </w:p>
        </w:tc>
        <w:tc>
          <w:tcPr>
            <w:tcW w:w="1791" w:type="dxa"/>
            <w:shd w:val="clear" w:color="auto" w:fill="C1E4F5" w:themeFill="accent1" w:themeFillTint="33"/>
            <w:vAlign w:val="center"/>
          </w:tcPr>
          <w:p w14:paraId="2AA2E2D6" w14:textId="4A466660" w:rsidR="001F16B4" w:rsidRDefault="001F16B4" w:rsidP="006D793B">
            <w:r>
              <w:t>HW</w:t>
            </w:r>
          </w:p>
        </w:tc>
      </w:tr>
      <w:tr w:rsidR="001F16B4" w14:paraId="0C4F386A" w14:textId="77777777" w:rsidTr="006D793B">
        <w:trPr>
          <w:trHeight w:val="850"/>
        </w:trPr>
        <w:tc>
          <w:tcPr>
            <w:tcW w:w="1838" w:type="dxa"/>
            <w:shd w:val="clear" w:color="auto" w:fill="C1E4F5" w:themeFill="accent1" w:themeFillTint="33"/>
            <w:vAlign w:val="center"/>
          </w:tcPr>
          <w:p w14:paraId="51E2F2BE" w14:textId="19096003" w:rsidR="001F16B4" w:rsidRDefault="001F16B4" w:rsidP="006D793B">
            <w:r>
              <w:t>10</w:t>
            </w:r>
            <w:r w:rsidR="00881366">
              <w:t>:30</w:t>
            </w:r>
            <w:r>
              <w:t xml:space="preserve"> – 11.</w:t>
            </w:r>
            <w:r w:rsidR="00881366">
              <w:t>3</w:t>
            </w:r>
            <w:r>
              <w:t>0</w:t>
            </w:r>
          </w:p>
        </w:tc>
        <w:tc>
          <w:tcPr>
            <w:tcW w:w="5387" w:type="dxa"/>
            <w:shd w:val="clear" w:color="auto" w:fill="C1E4F5" w:themeFill="accent1" w:themeFillTint="33"/>
            <w:vAlign w:val="center"/>
          </w:tcPr>
          <w:p w14:paraId="0A873D8A" w14:textId="59998CBE" w:rsidR="001F16B4" w:rsidRDefault="009154B6" w:rsidP="006D793B">
            <w:r>
              <w:t xml:space="preserve">Using </w:t>
            </w:r>
            <w:r w:rsidR="001F16B4">
              <w:t>EISCA</w:t>
            </w:r>
            <w:r w:rsidR="006D793B">
              <w:t xml:space="preserve"> </w:t>
            </w:r>
            <w:r>
              <w:t>for single-cell transcriptomic analysis</w:t>
            </w:r>
          </w:p>
        </w:tc>
        <w:tc>
          <w:tcPr>
            <w:tcW w:w="1791" w:type="dxa"/>
            <w:shd w:val="clear" w:color="auto" w:fill="C1E4F5" w:themeFill="accent1" w:themeFillTint="33"/>
            <w:vAlign w:val="center"/>
          </w:tcPr>
          <w:p w14:paraId="01509ACC" w14:textId="5A0F6893" w:rsidR="001F16B4" w:rsidRDefault="001F16B4" w:rsidP="006D793B">
            <w:r>
              <w:t>HW/GW</w:t>
            </w:r>
          </w:p>
        </w:tc>
      </w:tr>
      <w:tr w:rsidR="001F16B4" w14:paraId="47E26D06" w14:textId="77777777" w:rsidTr="006D793B">
        <w:trPr>
          <w:trHeight w:val="77"/>
        </w:trPr>
        <w:tc>
          <w:tcPr>
            <w:tcW w:w="1838" w:type="dxa"/>
            <w:shd w:val="clear" w:color="auto" w:fill="FFFF00"/>
            <w:vAlign w:val="center"/>
          </w:tcPr>
          <w:p w14:paraId="649EF02B" w14:textId="18039E05" w:rsidR="001F16B4" w:rsidRPr="006543E9" w:rsidRDefault="001F16B4" w:rsidP="006D793B">
            <w:pPr>
              <w:rPr>
                <w:b/>
                <w:bCs/>
              </w:rPr>
            </w:pPr>
            <w:r w:rsidRPr="006543E9">
              <w:rPr>
                <w:b/>
                <w:bCs/>
              </w:rPr>
              <w:t>11.0</w:t>
            </w:r>
            <w:r w:rsidR="00881366">
              <w:rPr>
                <w:b/>
                <w:bCs/>
              </w:rPr>
              <w:t>3</w:t>
            </w:r>
            <w:r w:rsidRPr="006543E9">
              <w:rPr>
                <w:b/>
                <w:bCs/>
              </w:rPr>
              <w:t xml:space="preserve"> – 11.</w:t>
            </w:r>
            <w:r w:rsidR="00881366">
              <w:rPr>
                <w:b/>
                <w:bCs/>
              </w:rPr>
              <w:t>4</w:t>
            </w:r>
            <w:r w:rsidRPr="006543E9">
              <w:rPr>
                <w:b/>
                <w:bCs/>
              </w:rPr>
              <w:t>5</w:t>
            </w:r>
          </w:p>
        </w:tc>
        <w:tc>
          <w:tcPr>
            <w:tcW w:w="7178" w:type="dxa"/>
            <w:gridSpan w:val="2"/>
            <w:shd w:val="clear" w:color="auto" w:fill="FFFF00"/>
            <w:vAlign w:val="center"/>
          </w:tcPr>
          <w:p w14:paraId="3B8712A1" w14:textId="4FE181DD" w:rsidR="001F16B4" w:rsidRPr="001F16B4" w:rsidRDefault="006D793B" w:rsidP="006D793B">
            <w:pPr>
              <w:rPr>
                <w:b/>
                <w:bCs/>
              </w:rPr>
            </w:pPr>
            <w:r>
              <w:rPr>
                <w:b/>
                <w:bCs/>
              </w:rPr>
              <w:t>BREAK</w:t>
            </w:r>
          </w:p>
        </w:tc>
      </w:tr>
      <w:tr w:rsidR="001F16B4" w14:paraId="1452C116" w14:textId="77777777" w:rsidTr="006D793B">
        <w:trPr>
          <w:trHeight w:val="850"/>
        </w:trPr>
        <w:tc>
          <w:tcPr>
            <w:tcW w:w="1838" w:type="dxa"/>
            <w:shd w:val="clear" w:color="auto" w:fill="C1E4F5" w:themeFill="accent1" w:themeFillTint="33"/>
            <w:vAlign w:val="center"/>
          </w:tcPr>
          <w:p w14:paraId="7A9A7F84" w14:textId="6FB44C76" w:rsidR="001F16B4" w:rsidRPr="006543E9" w:rsidRDefault="001F16B4" w:rsidP="006D793B">
            <w:r w:rsidRPr="006543E9">
              <w:t>11.</w:t>
            </w:r>
            <w:r w:rsidR="00881366">
              <w:t>4</w:t>
            </w:r>
            <w:r w:rsidRPr="006543E9">
              <w:t>5 – 12.</w:t>
            </w:r>
            <w:r w:rsidR="00881366">
              <w:t>3</w:t>
            </w:r>
            <w:r w:rsidRPr="006543E9">
              <w:t>0</w:t>
            </w:r>
          </w:p>
        </w:tc>
        <w:tc>
          <w:tcPr>
            <w:tcW w:w="5387" w:type="dxa"/>
            <w:shd w:val="clear" w:color="auto" w:fill="C1E4F5" w:themeFill="accent1" w:themeFillTint="33"/>
            <w:vAlign w:val="center"/>
          </w:tcPr>
          <w:p w14:paraId="141ADEDF" w14:textId="50490399" w:rsidR="001F16B4" w:rsidRDefault="001F16B4" w:rsidP="006D793B">
            <w:r>
              <w:t>EISCA</w:t>
            </w:r>
            <w:r w:rsidR="006D793B">
              <w:t xml:space="preserve"> practical</w:t>
            </w:r>
            <w:r>
              <w:t xml:space="preserve"> - continued</w:t>
            </w:r>
          </w:p>
        </w:tc>
        <w:tc>
          <w:tcPr>
            <w:tcW w:w="1791" w:type="dxa"/>
            <w:shd w:val="clear" w:color="auto" w:fill="C1E4F5" w:themeFill="accent1" w:themeFillTint="33"/>
            <w:vAlign w:val="center"/>
          </w:tcPr>
          <w:p w14:paraId="65E4C47C" w14:textId="7EB9833E" w:rsidR="001F16B4" w:rsidRDefault="001F16B4" w:rsidP="006D793B">
            <w:r>
              <w:t>HW/GW</w:t>
            </w:r>
          </w:p>
        </w:tc>
      </w:tr>
      <w:tr w:rsidR="006D793B" w14:paraId="174E9570" w14:textId="77777777" w:rsidTr="006D793B">
        <w:trPr>
          <w:trHeight w:val="850"/>
        </w:trPr>
        <w:tc>
          <w:tcPr>
            <w:tcW w:w="1838" w:type="dxa"/>
            <w:shd w:val="clear" w:color="auto" w:fill="FFFF00"/>
            <w:vAlign w:val="center"/>
          </w:tcPr>
          <w:p w14:paraId="1DA37160" w14:textId="7CB5BF36" w:rsidR="006D793B" w:rsidRPr="006543E9" w:rsidRDefault="006D793B" w:rsidP="006D793B">
            <w:pPr>
              <w:rPr>
                <w:b/>
                <w:bCs/>
              </w:rPr>
            </w:pPr>
            <w:r w:rsidRPr="006543E9">
              <w:rPr>
                <w:b/>
                <w:bCs/>
              </w:rPr>
              <w:t>12.</w:t>
            </w:r>
            <w:r w:rsidR="00881366">
              <w:rPr>
                <w:b/>
                <w:bCs/>
              </w:rPr>
              <w:t>3</w:t>
            </w:r>
            <w:r w:rsidRPr="006543E9">
              <w:rPr>
                <w:b/>
                <w:bCs/>
              </w:rPr>
              <w:t>0 – 13.</w:t>
            </w:r>
            <w:r w:rsidR="00881366">
              <w:rPr>
                <w:b/>
                <w:bCs/>
              </w:rPr>
              <w:t>3</w:t>
            </w:r>
            <w:r w:rsidRPr="006543E9">
              <w:rPr>
                <w:b/>
                <w:bCs/>
              </w:rPr>
              <w:t>0</w:t>
            </w:r>
          </w:p>
        </w:tc>
        <w:tc>
          <w:tcPr>
            <w:tcW w:w="7178" w:type="dxa"/>
            <w:gridSpan w:val="2"/>
            <w:shd w:val="clear" w:color="auto" w:fill="FFFF00"/>
            <w:vAlign w:val="center"/>
          </w:tcPr>
          <w:p w14:paraId="3A20CC68" w14:textId="18EB5214" w:rsidR="006D793B" w:rsidRDefault="006D793B" w:rsidP="006D793B">
            <w:r w:rsidRPr="006D793B">
              <w:rPr>
                <w:b/>
                <w:bCs/>
              </w:rPr>
              <w:t>LUNCH</w:t>
            </w:r>
          </w:p>
        </w:tc>
      </w:tr>
      <w:tr w:rsidR="001F16B4" w14:paraId="0C44ACF8" w14:textId="77777777" w:rsidTr="006D793B">
        <w:trPr>
          <w:trHeight w:val="77"/>
        </w:trPr>
        <w:tc>
          <w:tcPr>
            <w:tcW w:w="1838" w:type="dxa"/>
            <w:shd w:val="clear" w:color="auto" w:fill="8DD873" w:themeFill="accent6" w:themeFillTint="99"/>
            <w:vAlign w:val="center"/>
          </w:tcPr>
          <w:p w14:paraId="19306B04" w14:textId="2A7778BF" w:rsidR="001F16B4" w:rsidRPr="00ED2C8C" w:rsidRDefault="001F16B4" w:rsidP="006D793B">
            <w:pPr>
              <w:rPr>
                <w:b/>
                <w:bCs/>
              </w:rPr>
            </w:pPr>
            <w:r w:rsidRPr="00ED2C8C">
              <w:rPr>
                <w:b/>
                <w:bCs/>
              </w:rPr>
              <w:t>13.</w:t>
            </w:r>
            <w:r w:rsidR="00881366">
              <w:rPr>
                <w:b/>
                <w:bCs/>
              </w:rPr>
              <w:t>3</w:t>
            </w:r>
            <w:r w:rsidRPr="00ED2C8C">
              <w:rPr>
                <w:b/>
                <w:bCs/>
              </w:rPr>
              <w:t>0 – 16.30</w:t>
            </w:r>
          </w:p>
        </w:tc>
        <w:tc>
          <w:tcPr>
            <w:tcW w:w="7178" w:type="dxa"/>
            <w:gridSpan w:val="2"/>
            <w:shd w:val="clear" w:color="auto" w:fill="8DD873" w:themeFill="accent6" w:themeFillTint="99"/>
            <w:vAlign w:val="center"/>
          </w:tcPr>
          <w:p w14:paraId="4660D7D4" w14:textId="0EFE7EB9" w:rsidR="001F16B4" w:rsidRPr="001F16B4" w:rsidRDefault="00697975" w:rsidP="006D793B">
            <w:pPr>
              <w:rPr>
                <w:b/>
                <w:bCs/>
              </w:rPr>
            </w:pPr>
            <w:r>
              <w:rPr>
                <w:b/>
                <w:bCs/>
              </w:rPr>
              <w:t>PM</w:t>
            </w:r>
            <w:r w:rsidR="001F16B4" w:rsidRPr="001F16B4">
              <w:rPr>
                <w:b/>
                <w:bCs/>
              </w:rPr>
              <w:t xml:space="preserve"> Session</w:t>
            </w:r>
          </w:p>
        </w:tc>
      </w:tr>
      <w:tr w:rsidR="006D793B" w14:paraId="18563551" w14:textId="77777777" w:rsidTr="00ED2C8C">
        <w:trPr>
          <w:trHeight w:val="850"/>
        </w:trPr>
        <w:tc>
          <w:tcPr>
            <w:tcW w:w="1838" w:type="dxa"/>
            <w:shd w:val="clear" w:color="auto" w:fill="B3E5A1" w:themeFill="accent6" w:themeFillTint="66"/>
            <w:vAlign w:val="center"/>
          </w:tcPr>
          <w:p w14:paraId="31E03C66" w14:textId="31F6D9DC" w:rsidR="006D793B" w:rsidRPr="006543E9" w:rsidRDefault="006D793B" w:rsidP="006D793B">
            <w:r w:rsidRPr="006543E9">
              <w:t>13.</w:t>
            </w:r>
            <w:r w:rsidR="00881366">
              <w:t>3</w:t>
            </w:r>
            <w:r w:rsidRPr="006543E9">
              <w:t>0 – 1</w:t>
            </w:r>
            <w:r w:rsidR="00881366">
              <w:t>4</w:t>
            </w:r>
            <w:r w:rsidRPr="006543E9">
              <w:t>.</w:t>
            </w:r>
            <w:r w:rsidR="00881366">
              <w:t>0</w:t>
            </w:r>
            <w:r w:rsidRPr="006543E9">
              <w:t>0</w:t>
            </w:r>
          </w:p>
        </w:tc>
        <w:tc>
          <w:tcPr>
            <w:tcW w:w="5387" w:type="dxa"/>
            <w:shd w:val="clear" w:color="auto" w:fill="B3E5A1" w:themeFill="accent6" w:themeFillTint="66"/>
            <w:vAlign w:val="center"/>
          </w:tcPr>
          <w:p w14:paraId="5E9D1C62" w14:textId="69947ADD" w:rsidR="006D793B" w:rsidRPr="00C42988" w:rsidRDefault="009D3BBB" w:rsidP="006D793B">
            <w:r>
              <w:t xml:space="preserve">Understanding the choices behind </w:t>
            </w:r>
            <w:r w:rsidR="00960FDB">
              <w:t xml:space="preserve">integration and analysis of </w:t>
            </w:r>
            <w:r w:rsidR="00697975">
              <w:t xml:space="preserve">single-cell </w:t>
            </w:r>
            <w:r w:rsidR="00960FDB">
              <w:t>datasets</w:t>
            </w:r>
            <w:r w:rsidR="00697975">
              <w:t xml:space="preserve"> </w:t>
            </w:r>
          </w:p>
        </w:tc>
        <w:tc>
          <w:tcPr>
            <w:tcW w:w="1791" w:type="dxa"/>
            <w:shd w:val="clear" w:color="auto" w:fill="B3E5A1" w:themeFill="accent6" w:themeFillTint="66"/>
            <w:vAlign w:val="center"/>
          </w:tcPr>
          <w:p w14:paraId="0279DE6A" w14:textId="795CAD92" w:rsidR="006D793B" w:rsidRPr="00C42988" w:rsidRDefault="00C42988" w:rsidP="006D793B">
            <w:r>
              <w:t>GW</w:t>
            </w:r>
          </w:p>
        </w:tc>
      </w:tr>
      <w:tr w:rsidR="006D793B" w14:paraId="43EA4CF4" w14:textId="77777777" w:rsidTr="00ED2C8C">
        <w:trPr>
          <w:trHeight w:val="850"/>
        </w:trPr>
        <w:tc>
          <w:tcPr>
            <w:tcW w:w="1838" w:type="dxa"/>
            <w:shd w:val="clear" w:color="auto" w:fill="B3E5A1" w:themeFill="accent6" w:themeFillTint="66"/>
            <w:vAlign w:val="center"/>
          </w:tcPr>
          <w:p w14:paraId="5B6DD7D3" w14:textId="6E878BF7" w:rsidR="006D793B" w:rsidRPr="006543E9" w:rsidRDefault="006543E9" w:rsidP="006D793B">
            <w:r w:rsidRPr="006543E9">
              <w:t>14.00 – 1</w:t>
            </w:r>
            <w:r>
              <w:t>5</w:t>
            </w:r>
            <w:r w:rsidRPr="006543E9">
              <w:t>.00</w:t>
            </w:r>
          </w:p>
        </w:tc>
        <w:tc>
          <w:tcPr>
            <w:tcW w:w="5387" w:type="dxa"/>
            <w:shd w:val="clear" w:color="auto" w:fill="B3E5A1" w:themeFill="accent6" w:themeFillTint="66"/>
            <w:vAlign w:val="center"/>
          </w:tcPr>
          <w:p w14:paraId="1FFDA7F3" w14:textId="26D3A728" w:rsidR="006D793B" w:rsidRPr="006543E9" w:rsidRDefault="004C70B0" w:rsidP="006D793B">
            <w:r>
              <w:t>Integration and e</w:t>
            </w:r>
            <w:r w:rsidR="00C42988">
              <w:t xml:space="preserve">xploratory data analysis </w:t>
            </w:r>
            <w:r w:rsidR="00ED2C8C">
              <w:t xml:space="preserve">of single-cell </w:t>
            </w:r>
            <w:r w:rsidR="00C42988">
              <w:t>cardiac regeneration</w:t>
            </w:r>
            <w:r w:rsidR="00ED2C8C">
              <w:t xml:space="preserve"> dataset</w:t>
            </w:r>
            <w:r>
              <w:t>s</w:t>
            </w:r>
          </w:p>
        </w:tc>
        <w:tc>
          <w:tcPr>
            <w:tcW w:w="1791" w:type="dxa"/>
            <w:shd w:val="clear" w:color="auto" w:fill="B3E5A1" w:themeFill="accent6" w:themeFillTint="66"/>
            <w:vAlign w:val="center"/>
          </w:tcPr>
          <w:p w14:paraId="6120D723" w14:textId="4B704E9B" w:rsidR="006D793B" w:rsidRPr="00C42988" w:rsidRDefault="00C42988" w:rsidP="006D793B">
            <w:r w:rsidRPr="00C42988">
              <w:t>GW/HW</w:t>
            </w:r>
          </w:p>
        </w:tc>
      </w:tr>
      <w:tr w:rsidR="006D793B" w14:paraId="1CD136FD" w14:textId="77777777" w:rsidTr="006D793B">
        <w:trPr>
          <w:trHeight w:val="77"/>
        </w:trPr>
        <w:tc>
          <w:tcPr>
            <w:tcW w:w="1838" w:type="dxa"/>
            <w:shd w:val="clear" w:color="auto" w:fill="FFFF00"/>
            <w:vAlign w:val="center"/>
          </w:tcPr>
          <w:p w14:paraId="1D03B9B8" w14:textId="491E7291" w:rsidR="006D793B" w:rsidRPr="006543E9" w:rsidRDefault="006D793B" w:rsidP="006D793B">
            <w:pPr>
              <w:rPr>
                <w:b/>
                <w:bCs/>
              </w:rPr>
            </w:pPr>
            <w:r w:rsidRPr="006543E9">
              <w:rPr>
                <w:b/>
                <w:bCs/>
              </w:rPr>
              <w:t>15.00 – 1</w:t>
            </w:r>
            <w:r w:rsidR="006543E9" w:rsidRPr="006543E9">
              <w:rPr>
                <w:b/>
                <w:bCs/>
              </w:rPr>
              <w:t>5</w:t>
            </w:r>
            <w:r w:rsidRPr="006543E9">
              <w:rPr>
                <w:b/>
                <w:bCs/>
              </w:rPr>
              <w:t>.15</w:t>
            </w:r>
          </w:p>
        </w:tc>
        <w:tc>
          <w:tcPr>
            <w:tcW w:w="7178" w:type="dxa"/>
            <w:gridSpan w:val="2"/>
            <w:shd w:val="clear" w:color="auto" w:fill="FFFF00"/>
            <w:vAlign w:val="center"/>
          </w:tcPr>
          <w:p w14:paraId="04D5E57A" w14:textId="6A77C770" w:rsidR="006D793B" w:rsidRPr="00ED2C8C" w:rsidRDefault="006D793B" w:rsidP="006D793B">
            <w:pPr>
              <w:rPr>
                <w:b/>
                <w:bCs/>
              </w:rPr>
            </w:pPr>
            <w:r w:rsidRPr="00ED2C8C">
              <w:rPr>
                <w:b/>
                <w:bCs/>
              </w:rPr>
              <w:t>BREAK</w:t>
            </w:r>
          </w:p>
        </w:tc>
      </w:tr>
      <w:tr w:rsidR="006D793B" w14:paraId="363FABAF" w14:textId="77777777" w:rsidTr="00ED2C8C">
        <w:trPr>
          <w:trHeight w:val="850"/>
        </w:trPr>
        <w:tc>
          <w:tcPr>
            <w:tcW w:w="1838" w:type="dxa"/>
            <w:shd w:val="clear" w:color="auto" w:fill="B3E5A1" w:themeFill="accent6" w:themeFillTint="66"/>
            <w:vAlign w:val="center"/>
          </w:tcPr>
          <w:p w14:paraId="75125F6D" w14:textId="549631A9" w:rsidR="006D793B" w:rsidRPr="006543E9" w:rsidRDefault="006543E9" w:rsidP="006D793B">
            <w:r>
              <w:t>15.15 – 16.15</w:t>
            </w:r>
          </w:p>
        </w:tc>
        <w:tc>
          <w:tcPr>
            <w:tcW w:w="5387" w:type="dxa"/>
            <w:shd w:val="clear" w:color="auto" w:fill="B3E5A1" w:themeFill="accent6" w:themeFillTint="66"/>
            <w:vAlign w:val="center"/>
          </w:tcPr>
          <w:p w14:paraId="5CE3C923" w14:textId="5BCCB7E9" w:rsidR="006D793B" w:rsidRPr="006543E9" w:rsidRDefault="006543E9" w:rsidP="006D793B">
            <w:r>
              <w:t>EDA practical - continued</w:t>
            </w:r>
          </w:p>
        </w:tc>
        <w:tc>
          <w:tcPr>
            <w:tcW w:w="1791" w:type="dxa"/>
            <w:shd w:val="clear" w:color="auto" w:fill="B3E5A1" w:themeFill="accent6" w:themeFillTint="66"/>
            <w:vAlign w:val="center"/>
          </w:tcPr>
          <w:p w14:paraId="29A83D2D" w14:textId="022EF9AD" w:rsidR="006D793B" w:rsidRPr="00C42988" w:rsidRDefault="00C42988" w:rsidP="006D793B">
            <w:r w:rsidRPr="00C42988">
              <w:t>GW/HW</w:t>
            </w:r>
          </w:p>
        </w:tc>
      </w:tr>
      <w:tr w:rsidR="006D793B" w14:paraId="78AF05F8" w14:textId="77777777" w:rsidTr="00ED2C8C">
        <w:trPr>
          <w:trHeight w:val="850"/>
        </w:trPr>
        <w:tc>
          <w:tcPr>
            <w:tcW w:w="1838" w:type="dxa"/>
            <w:shd w:val="clear" w:color="auto" w:fill="B3E5A1" w:themeFill="accent6" w:themeFillTint="66"/>
            <w:vAlign w:val="center"/>
          </w:tcPr>
          <w:p w14:paraId="026BEF12" w14:textId="41AAD26D" w:rsidR="006D793B" w:rsidRPr="006543E9" w:rsidRDefault="006543E9" w:rsidP="006D793B">
            <w:r>
              <w:t>16.15 – 16.30</w:t>
            </w:r>
          </w:p>
        </w:tc>
        <w:tc>
          <w:tcPr>
            <w:tcW w:w="5387" w:type="dxa"/>
            <w:shd w:val="clear" w:color="auto" w:fill="B3E5A1" w:themeFill="accent6" w:themeFillTint="66"/>
            <w:vAlign w:val="center"/>
          </w:tcPr>
          <w:p w14:paraId="01BF247D" w14:textId="4AA6BA2B" w:rsidR="006D793B" w:rsidRPr="006543E9" w:rsidRDefault="006543E9" w:rsidP="006D793B">
            <w:r>
              <w:t>Final remarks</w:t>
            </w:r>
          </w:p>
        </w:tc>
        <w:tc>
          <w:tcPr>
            <w:tcW w:w="1791" w:type="dxa"/>
            <w:shd w:val="clear" w:color="auto" w:fill="B3E5A1" w:themeFill="accent6" w:themeFillTint="66"/>
            <w:vAlign w:val="center"/>
          </w:tcPr>
          <w:p w14:paraId="1CE78391" w14:textId="5E5BB10D" w:rsidR="006D793B" w:rsidRPr="00C42988" w:rsidRDefault="00C42988" w:rsidP="006D793B">
            <w:r w:rsidRPr="00C42988">
              <w:t>GW</w:t>
            </w:r>
          </w:p>
        </w:tc>
      </w:tr>
      <w:tr w:rsidR="006D793B" w14:paraId="0CC8B382" w14:textId="77777777" w:rsidTr="00AC27FD">
        <w:trPr>
          <w:trHeight w:val="77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0C9E40F" w14:textId="631DC1BB" w:rsidR="006D793B" w:rsidRPr="006543E9" w:rsidRDefault="006D793B" w:rsidP="006D793B">
            <w:pPr>
              <w:rPr>
                <w:b/>
                <w:bCs/>
              </w:rPr>
            </w:pPr>
            <w:r w:rsidRPr="006543E9">
              <w:rPr>
                <w:b/>
                <w:bCs/>
              </w:rPr>
              <w:t>16.30</w:t>
            </w:r>
          </w:p>
        </w:tc>
        <w:tc>
          <w:tcPr>
            <w:tcW w:w="7178" w:type="dxa"/>
            <w:gridSpan w:val="2"/>
            <w:shd w:val="clear" w:color="auto" w:fill="FFFFFF" w:themeFill="background1"/>
            <w:vAlign w:val="center"/>
          </w:tcPr>
          <w:p w14:paraId="54F9C35D" w14:textId="46B05C61" w:rsidR="006D793B" w:rsidRPr="001F16B4" w:rsidRDefault="006D793B" w:rsidP="006D793B">
            <w:pPr>
              <w:rPr>
                <w:b/>
                <w:bCs/>
              </w:rPr>
            </w:pPr>
            <w:r>
              <w:rPr>
                <w:b/>
                <w:bCs/>
              </w:rPr>
              <w:t>CLOSE</w:t>
            </w:r>
          </w:p>
        </w:tc>
      </w:tr>
    </w:tbl>
    <w:p w14:paraId="39DEF899" w14:textId="77777777" w:rsidR="001F16B4" w:rsidRDefault="001F16B4"/>
    <w:sectPr w:rsidR="001F1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4"/>
    <w:rsid w:val="00063A33"/>
    <w:rsid w:val="00071ECE"/>
    <w:rsid w:val="00082BB2"/>
    <w:rsid w:val="000A7A92"/>
    <w:rsid w:val="000E60FF"/>
    <w:rsid w:val="00102F68"/>
    <w:rsid w:val="00154AB4"/>
    <w:rsid w:val="00182A86"/>
    <w:rsid w:val="00184955"/>
    <w:rsid w:val="0018596E"/>
    <w:rsid w:val="0018679B"/>
    <w:rsid w:val="001932CA"/>
    <w:rsid w:val="001A250C"/>
    <w:rsid w:val="001E2EEF"/>
    <w:rsid w:val="001F16B4"/>
    <w:rsid w:val="0022371F"/>
    <w:rsid w:val="00242EE5"/>
    <w:rsid w:val="0026018F"/>
    <w:rsid w:val="0026719A"/>
    <w:rsid w:val="0027683A"/>
    <w:rsid w:val="002A7159"/>
    <w:rsid w:val="002E3590"/>
    <w:rsid w:val="002F4914"/>
    <w:rsid w:val="003448A5"/>
    <w:rsid w:val="003A4734"/>
    <w:rsid w:val="003C5B98"/>
    <w:rsid w:val="00400B2A"/>
    <w:rsid w:val="00407EA7"/>
    <w:rsid w:val="004314DC"/>
    <w:rsid w:val="004726AE"/>
    <w:rsid w:val="004A6150"/>
    <w:rsid w:val="004B3AF9"/>
    <w:rsid w:val="004C70B0"/>
    <w:rsid w:val="00532523"/>
    <w:rsid w:val="00544371"/>
    <w:rsid w:val="0054565F"/>
    <w:rsid w:val="00587DB5"/>
    <w:rsid w:val="005B0243"/>
    <w:rsid w:val="005D3D79"/>
    <w:rsid w:val="005E3520"/>
    <w:rsid w:val="00633FB3"/>
    <w:rsid w:val="00635FBC"/>
    <w:rsid w:val="006543E9"/>
    <w:rsid w:val="00674894"/>
    <w:rsid w:val="00697975"/>
    <w:rsid w:val="006C6DE3"/>
    <w:rsid w:val="006D793B"/>
    <w:rsid w:val="007A0621"/>
    <w:rsid w:val="007A26A1"/>
    <w:rsid w:val="007B2120"/>
    <w:rsid w:val="007C7EC0"/>
    <w:rsid w:val="007D03D0"/>
    <w:rsid w:val="00845354"/>
    <w:rsid w:val="008555C4"/>
    <w:rsid w:val="0086331A"/>
    <w:rsid w:val="008740C6"/>
    <w:rsid w:val="00881366"/>
    <w:rsid w:val="008911F8"/>
    <w:rsid w:val="008A07C1"/>
    <w:rsid w:val="008D658E"/>
    <w:rsid w:val="009141CF"/>
    <w:rsid w:val="009154B6"/>
    <w:rsid w:val="00923F52"/>
    <w:rsid w:val="00940EEE"/>
    <w:rsid w:val="00951EB5"/>
    <w:rsid w:val="00954811"/>
    <w:rsid w:val="009571C3"/>
    <w:rsid w:val="00960FDB"/>
    <w:rsid w:val="009855EE"/>
    <w:rsid w:val="009871C3"/>
    <w:rsid w:val="00994A25"/>
    <w:rsid w:val="009C3A48"/>
    <w:rsid w:val="009D3BBB"/>
    <w:rsid w:val="009E1A7B"/>
    <w:rsid w:val="00A07177"/>
    <w:rsid w:val="00A66250"/>
    <w:rsid w:val="00AD4E99"/>
    <w:rsid w:val="00AD77F9"/>
    <w:rsid w:val="00AF5A29"/>
    <w:rsid w:val="00B14052"/>
    <w:rsid w:val="00B83FD8"/>
    <w:rsid w:val="00B847C2"/>
    <w:rsid w:val="00BF2107"/>
    <w:rsid w:val="00C11683"/>
    <w:rsid w:val="00C15840"/>
    <w:rsid w:val="00C17819"/>
    <w:rsid w:val="00C333B3"/>
    <w:rsid w:val="00C3650E"/>
    <w:rsid w:val="00C42988"/>
    <w:rsid w:val="00C47A4B"/>
    <w:rsid w:val="00C7003C"/>
    <w:rsid w:val="00C74A47"/>
    <w:rsid w:val="00CB254C"/>
    <w:rsid w:val="00CB3E3C"/>
    <w:rsid w:val="00D106C3"/>
    <w:rsid w:val="00D25B7A"/>
    <w:rsid w:val="00DB5E5C"/>
    <w:rsid w:val="00DF1BA3"/>
    <w:rsid w:val="00E8130F"/>
    <w:rsid w:val="00E8446A"/>
    <w:rsid w:val="00E90050"/>
    <w:rsid w:val="00EA26B7"/>
    <w:rsid w:val="00EA6858"/>
    <w:rsid w:val="00ED2C8C"/>
    <w:rsid w:val="00EF13E7"/>
    <w:rsid w:val="00F67931"/>
    <w:rsid w:val="00F8741C"/>
    <w:rsid w:val="00F9062F"/>
    <w:rsid w:val="00FB0E62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05971"/>
  <w15:chartTrackingRefBased/>
  <w15:docId w15:val="{5F2E6D8A-CF08-8448-8AEF-1C5D919F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Wickham (EI)</dc:creator>
  <cp:keywords/>
  <dc:description/>
  <cp:lastModifiedBy>Greg Wickham (EI)</cp:lastModifiedBy>
  <cp:revision>7</cp:revision>
  <dcterms:created xsi:type="dcterms:W3CDTF">2026-06-12T08:46:00Z</dcterms:created>
  <dcterms:modified xsi:type="dcterms:W3CDTF">2026-06-14T12:29:00Z</dcterms:modified>
</cp:coreProperties>
</file>