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Cellphone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Serial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IMEI 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Manufacturer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Trade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Repairs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Tracking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Service Provider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ENTITIES: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Cellphone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Manufacturer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Provider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Services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Receipt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Cellphone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Manufacturer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Provider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Services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of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Serial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of Repairs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Sim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Logout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TellerID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tblGridChange w:id="0">
          <w:tblGrid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Receipt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TellerID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Cellphone</w:t>
      </w:r>
      <w:r w:rsidDel="00000000" w:rsidR="00000000" w:rsidRPr="00000000">
        <w:rPr>
          <w:rtl w:val="0"/>
        </w:rPr>
        <w:t xml:space="preserve"> one to many </w:t>
      </w:r>
      <w:r w:rsidDel="00000000" w:rsidR="00000000" w:rsidRPr="00000000">
        <w:rPr>
          <w:b w:val="1"/>
          <w:rtl w:val="0"/>
        </w:rPr>
        <w:t xml:space="preserve">Manufacturer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one to many </w:t>
      </w:r>
      <w:r w:rsidDel="00000000" w:rsidR="00000000" w:rsidRPr="00000000">
        <w:rPr>
          <w:b w:val="1"/>
          <w:rtl w:val="0"/>
        </w:rPr>
        <w:t xml:space="preserve">Teller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many to many </w:t>
      </w: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Provider </w:t>
      </w:r>
      <w:r w:rsidDel="00000000" w:rsidR="00000000" w:rsidRPr="00000000">
        <w:rPr>
          <w:rtl w:val="0"/>
        </w:rPr>
        <w:t xml:space="preserve">one to many</w:t>
      </w:r>
      <w:r w:rsidDel="00000000" w:rsidR="00000000" w:rsidRPr="00000000">
        <w:rPr>
          <w:b w:val="1"/>
          <w:rtl w:val="0"/>
        </w:rPr>
        <w:t xml:space="preserve">  Customer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Cellphone</w:t>
      </w:r>
      <w:r w:rsidDel="00000000" w:rsidR="00000000" w:rsidRPr="00000000">
        <w:rPr>
          <w:rtl w:val="0"/>
        </w:rPr>
        <w:t xml:space="preserve">    one to one            </w:t>
      </w:r>
      <w:r w:rsidDel="00000000" w:rsidR="00000000" w:rsidRPr="00000000">
        <w:rPr>
          <w:b w:val="1"/>
          <w:rtl w:val="0"/>
        </w:rPr>
        <w:t xml:space="preserve">Tracking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Interface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Development Cycle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Final System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