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4FC9" w14:textId="77777777" w:rsidR="00B4603B" w:rsidRPr="00FF2990" w:rsidRDefault="00B4603B" w:rsidP="00B4603B">
      <w:pPr>
        <w:autoSpaceDE w:val="0"/>
        <w:autoSpaceDN w:val="0"/>
        <w:adjustRightInd w:val="0"/>
        <w:spacing w:after="240"/>
        <w:jc w:val="center"/>
        <w:rPr>
          <w:rFonts w:cstheme="minorHAnsi"/>
          <w:b/>
          <w:color w:val="000000"/>
          <w:sz w:val="29"/>
          <w:szCs w:val="29"/>
          <w:u w:val="single"/>
          <w:lang w:val="fr-FR"/>
        </w:rPr>
      </w:pPr>
      <w:r w:rsidRPr="00FF2990">
        <w:rPr>
          <w:rFonts w:cstheme="minorHAnsi"/>
          <w:b/>
          <w:color w:val="000000"/>
          <w:sz w:val="29"/>
          <w:szCs w:val="29"/>
          <w:u w:val="single"/>
          <w:lang w:val="fr-FR"/>
        </w:rPr>
        <w:t xml:space="preserve">DEMARCHE MEMOIR EN MIROIR </w:t>
      </w:r>
    </w:p>
    <w:p w14:paraId="07998AE5" w14:textId="710EB40E" w:rsidR="00B4603B" w:rsidRPr="00FF2990" w:rsidRDefault="00FF2990" w:rsidP="00B4603B">
      <w:pPr>
        <w:autoSpaceDE w:val="0"/>
        <w:autoSpaceDN w:val="0"/>
        <w:adjustRightInd w:val="0"/>
        <w:spacing w:after="240"/>
        <w:rPr>
          <w:rFonts w:cstheme="minorHAnsi"/>
          <w:color w:val="000000"/>
          <w:u w:val="single"/>
          <w:lang w:val="fr-FR"/>
        </w:rPr>
      </w:pPr>
      <w:r w:rsidRPr="00FF2990">
        <w:rPr>
          <w:rFonts w:cstheme="minorHAnsi"/>
          <w:color w:val="000000"/>
          <w:u w:val="single"/>
          <w:lang w:val="fr-FR"/>
        </w:rPr>
        <w:t xml:space="preserve">FRANÇAIS </w:t>
      </w:r>
    </w:p>
    <w:p w14:paraId="28722180" w14:textId="77777777" w:rsidR="00B4603B" w:rsidRPr="00FF2990" w:rsidRDefault="00B4603B" w:rsidP="00B4603B">
      <w:pPr>
        <w:autoSpaceDE w:val="0"/>
        <w:autoSpaceDN w:val="0"/>
        <w:adjustRightInd w:val="0"/>
        <w:spacing w:after="240"/>
        <w:rPr>
          <w:rFonts w:cstheme="minorHAnsi"/>
          <w:color w:val="000000"/>
          <w:lang w:val="fr-FR"/>
        </w:rPr>
      </w:pPr>
      <w:r w:rsidRPr="00FF2990">
        <w:rPr>
          <w:rFonts w:cstheme="minorHAnsi"/>
          <w:color w:val="000000"/>
          <w:lang w:val="fr-FR"/>
        </w:rPr>
        <w:t xml:space="preserve">L’histoire d’un pays, le destin d’une communauté ou bien la vie d’une famille ne s’écrivent pas seulement au masculin, mais aussi à part entière au féminin. Nombreuses sont celles qui agirent pour le bien de tous, pour la reconnaissance des droits des femmes en particulier. Le souvenir du militantisme de nos aînées ressort du devoir. La persistance de cette mémoire si fragile, exige un acte de transmission engagé. Par sa démarche photographique, Ina Thiam tisse un lien qu’elle souhaite indéfectible avec les absentes. </w:t>
      </w:r>
    </w:p>
    <w:p w14:paraId="3D7BE8B8" w14:textId="77777777" w:rsidR="00B4603B" w:rsidRPr="00FF2990" w:rsidRDefault="00B4603B" w:rsidP="00B4603B">
      <w:pPr>
        <w:autoSpaceDE w:val="0"/>
        <w:autoSpaceDN w:val="0"/>
        <w:adjustRightInd w:val="0"/>
        <w:spacing w:after="240"/>
        <w:rPr>
          <w:rFonts w:cstheme="minorHAnsi"/>
          <w:color w:val="000000"/>
          <w:lang w:val="fr-FR"/>
        </w:rPr>
      </w:pPr>
      <w:r w:rsidRPr="00FF2990">
        <w:rPr>
          <w:rFonts w:cstheme="minorHAnsi"/>
          <w:color w:val="000000"/>
          <w:lang w:val="fr-FR"/>
        </w:rPr>
        <w:t xml:space="preserve">Lors de son séjour à Kédougou, Ina Thiam rencontre onze femmes âgées de 18 à 25 ans. Elle les invite à se remémorer une de leurs aînées au parcours remarquable. Un miroir visuel se construit devant l’objectif de la photographe : le premier portrait, incarné par la jeune femme, évoque son modèle de femme influente. Ina Thiam recourt à une mise en scène en parant la jeune femme de vêtements et d’un maquillage, créant un palimpseste, symbole de la menace de l’oubli ou promesse du souvenir. Le second portrait montre cette même jeune femme dans sa contemporanéité, inspirée par l’activisme de celle qui l’a précédée. Ces illustres personnalités sont des révolutionnaires, des écrivaines, des sportives de haut niveau ou encore une grand-mère chérie, « courageuse » et même « guerrière ». </w:t>
      </w:r>
    </w:p>
    <w:p w14:paraId="559B9DAE" w14:textId="77777777" w:rsidR="00B4603B" w:rsidRPr="00FF2990" w:rsidRDefault="00B4603B" w:rsidP="00B4603B">
      <w:pPr>
        <w:autoSpaceDE w:val="0"/>
        <w:autoSpaceDN w:val="0"/>
        <w:adjustRightInd w:val="0"/>
        <w:spacing w:after="240"/>
        <w:rPr>
          <w:rFonts w:cstheme="minorHAnsi"/>
          <w:color w:val="000000"/>
          <w:lang w:val="fr-FR"/>
        </w:rPr>
      </w:pPr>
      <w:r w:rsidRPr="00FF2990">
        <w:rPr>
          <w:rFonts w:cstheme="minorHAnsi"/>
          <w:color w:val="000000"/>
          <w:lang w:val="fr-FR"/>
        </w:rPr>
        <w:t xml:space="preserve">Kédougou, reflet du monde ? Mémoire en miroir révèle le caractère universel de la nécessité de se souvenir des femmes engagées. Car, au-delà de l’hommage qui leur est rendu, elles sont un modèle pour tous. </w:t>
      </w:r>
    </w:p>
    <w:p w14:paraId="4DFCF6F3" w14:textId="57486E66" w:rsidR="00BF7E74" w:rsidRPr="00FF2990" w:rsidRDefault="00FF2990">
      <w:pPr>
        <w:rPr>
          <w:u w:val="single"/>
        </w:rPr>
      </w:pPr>
      <w:r w:rsidRPr="00FF2990">
        <w:rPr>
          <w:u w:val="single"/>
        </w:rPr>
        <w:t>ANGLAIS</w:t>
      </w:r>
    </w:p>
    <w:p w14:paraId="7C9AA0D7" w14:textId="50397A65" w:rsidR="00C7237D" w:rsidRDefault="00FF2990" w:rsidP="00C7237D">
      <w:r w:rsidRPr="00FF2990">
        <w:t xml:space="preserve">The </w:t>
      </w:r>
      <w:proofErr w:type="spellStart"/>
      <w:r w:rsidRPr="00FF2990">
        <w:t>history</w:t>
      </w:r>
      <w:proofErr w:type="spellEnd"/>
      <w:r w:rsidRPr="00FF2990">
        <w:t xml:space="preserve"> of a country, the </w:t>
      </w:r>
      <w:proofErr w:type="spellStart"/>
      <w:r w:rsidRPr="00FF2990">
        <w:t>destiny</w:t>
      </w:r>
      <w:proofErr w:type="spellEnd"/>
      <w:r w:rsidRPr="00FF2990">
        <w:t xml:space="preserve"> of a </w:t>
      </w:r>
      <w:proofErr w:type="spellStart"/>
      <w:r w:rsidRPr="00FF2990">
        <w:t>community</w:t>
      </w:r>
      <w:proofErr w:type="spellEnd"/>
      <w:r w:rsidRPr="00FF2990">
        <w:t xml:space="preserve">, or the life of a </w:t>
      </w:r>
      <w:proofErr w:type="spellStart"/>
      <w:r w:rsidRPr="00FF2990">
        <w:t>family</w:t>
      </w:r>
      <w:proofErr w:type="spellEnd"/>
      <w:r w:rsidRPr="00FF2990">
        <w:t xml:space="preserve"> are not </w:t>
      </w:r>
      <w:proofErr w:type="spellStart"/>
      <w:r w:rsidRPr="00FF2990">
        <w:t>written</w:t>
      </w:r>
      <w:proofErr w:type="spellEnd"/>
      <w:r w:rsidRPr="00FF2990">
        <w:t xml:space="preserve"> </w:t>
      </w:r>
      <w:proofErr w:type="spellStart"/>
      <w:r w:rsidRPr="00FF2990">
        <w:t>solely</w:t>
      </w:r>
      <w:proofErr w:type="spellEnd"/>
      <w:r w:rsidRPr="00FF2990">
        <w:t xml:space="preserve"> </w:t>
      </w:r>
      <w:proofErr w:type="spellStart"/>
      <w:r w:rsidRPr="00FF2990">
        <w:t>from</w:t>
      </w:r>
      <w:proofErr w:type="spellEnd"/>
      <w:r w:rsidRPr="00FF2990">
        <w:t xml:space="preserve"> a male perspective, but </w:t>
      </w:r>
      <w:proofErr w:type="spellStart"/>
      <w:r w:rsidRPr="00FF2990">
        <w:t>also</w:t>
      </w:r>
      <w:proofErr w:type="spellEnd"/>
      <w:r w:rsidRPr="00FF2990">
        <w:t xml:space="preserve">, and </w:t>
      </w:r>
      <w:proofErr w:type="spellStart"/>
      <w:r w:rsidRPr="00FF2990">
        <w:t>equally</w:t>
      </w:r>
      <w:proofErr w:type="spellEnd"/>
      <w:r w:rsidRPr="00FF2990">
        <w:t xml:space="preserve"> </w:t>
      </w:r>
      <w:proofErr w:type="spellStart"/>
      <w:r w:rsidRPr="00FF2990">
        <w:t>so</w:t>
      </w:r>
      <w:proofErr w:type="spellEnd"/>
      <w:r w:rsidRPr="00FF2990">
        <w:t xml:space="preserve">, </w:t>
      </w:r>
      <w:proofErr w:type="spellStart"/>
      <w:r w:rsidRPr="00FF2990">
        <w:t>from</w:t>
      </w:r>
      <w:proofErr w:type="spellEnd"/>
      <w:r w:rsidRPr="00FF2990">
        <w:t xml:space="preserve"> a </w:t>
      </w:r>
      <w:proofErr w:type="spellStart"/>
      <w:r w:rsidRPr="00FF2990">
        <w:t>female</w:t>
      </w:r>
      <w:proofErr w:type="spellEnd"/>
      <w:r w:rsidRPr="00FF2990">
        <w:t xml:space="preserve"> one. </w:t>
      </w:r>
      <w:proofErr w:type="spellStart"/>
      <w:r w:rsidRPr="00FF2990">
        <w:t>Many</w:t>
      </w:r>
      <w:proofErr w:type="spellEnd"/>
      <w:r w:rsidRPr="00FF2990">
        <w:t xml:space="preserve"> </w:t>
      </w:r>
      <w:proofErr w:type="spellStart"/>
      <w:r w:rsidRPr="00FF2990">
        <w:t>women</w:t>
      </w:r>
      <w:proofErr w:type="spellEnd"/>
      <w:r w:rsidRPr="00FF2990">
        <w:t xml:space="preserve"> </w:t>
      </w:r>
      <w:proofErr w:type="spellStart"/>
      <w:r w:rsidRPr="00FF2990">
        <w:t>acted</w:t>
      </w:r>
      <w:proofErr w:type="spellEnd"/>
      <w:r w:rsidRPr="00FF2990">
        <w:t xml:space="preserve"> for the </w:t>
      </w:r>
      <w:proofErr w:type="spellStart"/>
      <w:r w:rsidRPr="00FF2990">
        <w:t>common</w:t>
      </w:r>
      <w:proofErr w:type="spellEnd"/>
      <w:r w:rsidRPr="00FF2990">
        <w:t xml:space="preserve"> good, </w:t>
      </w:r>
      <w:proofErr w:type="spellStart"/>
      <w:r w:rsidRPr="00FF2990">
        <w:t>particularly</w:t>
      </w:r>
      <w:proofErr w:type="spellEnd"/>
      <w:r w:rsidRPr="00FF2990">
        <w:t xml:space="preserve"> for the recognition of </w:t>
      </w:r>
      <w:proofErr w:type="spellStart"/>
      <w:r w:rsidRPr="00FF2990">
        <w:t>women's</w:t>
      </w:r>
      <w:proofErr w:type="spellEnd"/>
      <w:r w:rsidRPr="00FF2990">
        <w:t xml:space="preserve"> </w:t>
      </w:r>
      <w:proofErr w:type="spellStart"/>
      <w:r w:rsidRPr="00FF2990">
        <w:t>rights</w:t>
      </w:r>
      <w:proofErr w:type="spellEnd"/>
      <w:r w:rsidRPr="00FF2990">
        <w:t xml:space="preserve">. </w:t>
      </w:r>
      <w:proofErr w:type="spellStart"/>
      <w:r w:rsidRPr="00FF2990">
        <w:t>Remembering</w:t>
      </w:r>
      <w:proofErr w:type="spellEnd"/>
      <w:r w:rsidRPr="00FF2990">
        <w:t xml:space="preserve"> the </w:t>
      </w:r>
      <w:proofErr w:type="spellStart"/>
      <w:r w:rsidRPr="00FF2990">
        <w:t>activism</w:t>
      </w:r>
      <w:proofErr w:type="spellEnd"/>
      <w:r w:rsidRPr="00FF2990">
        <w:t xml:space="preserve"> of </w:t>
      </w:r>
      <w:proofErr w:type="spellStart"/>
      <w:r w:rsidRPr="00FF2990">
        <w:t>our</w:t>
      </w:r>
      <w:proofErr w:type="spellEnd"/>
      <w:r w:rsidRPr="00FF2990">
        <w:t xml:space="preserve"> </w:t>
      </w:r>
      <w:proofErr w:type="spellStart"/>
      <w:r w:rsidRPr="00FF2990">
        <w:t>elders</w:t>
      </w:r>
      <w:proofErr w:type="spellEnd"/>
      <w:r w:rsidRPr="00FF2990">
        <w:t xml:space="preserve"> </w:t>
      </w:r>
      <w:proofErr w:type="spellStart"/>
      <w:r w:rsidRPr="00FF2990">
        <w:t>is</w:t>
      </w:r>
      <w:proofErr w:type="spellEnd"/>
      <w:r w:rsidRPr="00FF2990">
        <w:t xml:space="preserve"> a </w:t>
      </w:r>
      <w:proofErr w:type="spellStart"/>
      <w:r w:rsidRPr="00FF2990">
        <w:t>matter</w:t>
      </w:r>
      <w:proofErr w:type="spellEnd"/>
      <w:r w:rsidRPr="00FF2990">
        <w:t xml:space="preserve"> of </w:t>
      </w:r>
      <w:proofErr w:type="spellStart"/>
      <w:r w:rsidRPr="00FF2990">
        <w:t>duty</w:t>
      </w:r>
      <w:proofErr w:type="spellEnd"/>
      <w:r w:rsidRPr="00FF2990">
        <w:t xml:space="preserve">. The </w:t>
      </w:r>
      <w:proofErr w:type="spellStart"/>
      <w:r w:rsidRPr="00FF2990">
        <w:t>preservation</w:t>
      </w:r>
      <w:proofErr w:type="spellEnd"/>
      <w:r w:rsidRPr="00FF2990">
        <w:t xml:space="preserve"> of </w:t>
      </w:r>
      <w:proofErr w:type="spellStart"/>
      <w:r w:rsidRPr="00FF2990">
        <w:t>this</w:t>
      </w:r>
      <w:proofErr w:type="spellEnd"/>
      <w:r w:rsidRPr="00FF2990">
        <w:t xml:space="preserve"> fragile memory </w:t>
      </w:r>
      <w:proofErr w:type="spellStart"/>
      <w:r w:rsidRPr="00FF2990">
        <w:t>demands</w:t>
      </w:r>
      <w:proofErr w:type="spellEnd"/>
      <w:r w:rsidRPr="00FF2990">
        <w:t xml:space="preserve"> a </w:t>
      </w:r>
      <w:proofErr w:type="spellStart"/>
      <w:r w:rsidRPr="00FF2990">
        <w:t>committed</w:t>
      </w:r>
      <w:proofErr w:type="spellEnd"/>
      <w:r w:rsidRPr="00FF2990">
        <w:t xml:space="preserve"> </w:t>
      </w:r>
      <w:proofErr w:type="spellStart"/>
      <w:r w:rsidRPr="00FF2990">
        <w:t>act</w:t>
      </w:r>
      <w:proofErr w:type="spellEnd"/>
      <w:r w:rsidRPr="00FF2990">
        <w:t xml:space="preserve"> of transmission. </w:t>
      </w:r>
      <w:proofErr w:type="spellStart"/>
      <w:r w:rsidRPr="00FF2990">
        <w:t>Through</w:t>
      </w:r>
      <w:proofErr w:type="spellEnd"/>
      <w:r w:rsidRPr="00FF2990">
        <w:t xml:space="preserve"> </w:t>
      </w:r>
      <w:proofErr w:type="spellStart"/>
      <w:r w:rsidRPr="00FF2990">
        <w:t>her</w:t>
      </w:r>
      <w:proofErr w:type="spellEnd"/>
      <w:r w:rsidRPr="00FF2990">
        <w:t xml:space="preserve"> </w:t>
      </w:r>
      <w:proofErr w:type="spellStart"/>
      <w:r w:rsidRPr="00FF2990">
        <w:t>photographic</w:t>
      </w:r>
      <w:proofErr w:type="spellEnd"/>
      <w:r w:rsidRPr="00FF2990">
        <w:t xml:space="preserve"> </w:t>
      </w:r>
      <w:proofErr w:type="spellStart"/>
      <w:r w:rsidRPr="00FF2990">
        <w:t>approach</w:t>
      </w:r>
      <w:proofErr w:type="spellEnd"/>
      <w:r w:rsidRPr="00FF2990">
        <w:t xml:space="preserve">, Ina Thiam forges a </w:t>
      </w:r>
      <w:proofErr w:type="spellStart"/>
      <w:r w:rsidRPr="00FF2990">
        <w:t>connection</w:t>
      </w:r>
      <w:proofErr w:type="spellEnd"/>
      <w:r w:rsidRPr="00FF2990">
        <w:t xml:space="preserve"> </w:t>
      </w:r>
      <w:proofErr w:type="spellStart"/>
      <w:r w:rsidRPr="00FF2990">
        <w:t>she</w:t>
      </w:r>
      <w:proofErr w:type="spellEnd"/>
      <w:r w:rsidRPr="00FF2990">
        <w:t xml:space="preserve"> </w:t>
      </w:r>
      <w:proofErr w:type="spellStart"/>
      <w:r w:rsidRPr="00FF2990">
        <w:t>hopes</w:t>
      </w:r>
      <w:proofErr w:type="spellEnd"/>
      <w:r w:rsidRPr="00FF2990">
        <w:t xml:space="preserve"> </w:t>
      </w:r>
      <w:proofErr w:type="spellStart"/>
      <w:r w:rsidRPr="00FF2990">
        <w:t>will</w:t>
      </w:r>
      <w:proofErr w:type="spellEnd"/>
      <w:r w:rsidRPr="00FF2990">
        <w:t xml:space="preserve"> </w:t>
      </w:r>
      <w:proofErr w:type="spellStart"/>
      <w:r w:rsidRPr="00FF2990">
        <w:t>be</w:t>
      </w:r>
      <w:proofErr w:type="spellEnd"/>
      <w:r w:rsidRPr="00FF2990">
        <w:t xml:space="preserve"> </w:t>
      </w:r>
      <w:proofErr w:type="spellStart"/>
      <w:r w:rsidRPr="00FF2990">
        <w:t>unbreakable</w:t>
      </w:r>
      <w:proofErr w:type="spellEnd"/>
      <w:r w:rsidRPr="00FF2990">
        <w:t xml:space="preserve"> </w:t>
      </w:r>
      <w:proofErr w:type="spellStart"/>
      <w:r w:rsidRPr="00FF2990">
        <w:t>with</w:t>
      </w:r>
      <w:proofErr w:type="spellEnd"/>
      <w:r w:rsidRPr="00FF2990">
        <w:t xml:space="preserve"> </w:t>
      </w:r>
      <w:proofErr w:type="spellStart"/>
      <w:r w:rsidRPr="00FF2990">
        <w:t>those</w:t>
      </w:r>
      <w:proofErr w:type="spellEnd"/>
      <w:r w:rsidRPr="00FF2990">
        <w:t xml:space="preserve"> </w:t>
      </w:r>
      <w:proofErr w:type="spellStart"/>
      <w:r w:rsidRPr="00FF2990">
        <w:t>who</w:t>
      </w:r>
      <w:proofErr w:type="spellEnd"/>
      <w:r w:rsidRPr="00FF2990">
        <w:t xml:space="preserve"> are no longer </w:t>
      </w:r>
      <w:proofErr w:type="spellStart"/>
      <w:r w:rsidRPr="00FF2990">
        <w:t>with</w:t>
      </w:r>
      <w:proofErr w:type="spellEnd"/>
      <w:r w:rsidRPr="00FF2990">
        <w:t xml:space="preserve"> us.</w:t>
      </w:r>
    </w:p>
    <w:p w14:paraId="7555AE27" w14:textId="0BFDC75F" w:rsidR="00FF2990" w:rsidRDefault="00FF2990" w:rsidP="00C7237D">
      <w:proofErr w:type="spellStart"/>
      <w:r w:rsidRPr="00FF2990">
        <w:t>During</w:t>
      </w:r>
      <w:proofErr w:type="spellEnd"/>
      <w:r w:rsidRPr="00FF2990">
        <w:t xml:space="preserve"> </w:t>
      </w:r>
      <w:proofErr w:type="spellStart"/>
      <w:r w:rsidRPr="00FF2990">
        <w:t>her</w:t>
      </w:r>
      <w:proofErr w:type="spellEnd"/>
      <w:r w:rsidRPr="00FF2990">
        <w:t xml:space="preserve"> </w:t>
      </w:r>
      <w:proofErr w:type="spellStart"/>
      <w:r w:rsidRPr="00FF2990">
        <w:t>stay</w:t>
      </w:r>
      <w:proofErr w:type="spellEnd"/>
      <w:r w:rsidRPr="00FF2990">
        <w:t xml:space="preserve"> in Kédougou, Ina Thiam met </w:t>
      </w:r>
      <w:proofErr w:type="spellStart"/>
      <w:r w:rsidRPr="00FF2990">
        <w:t>eleven</w:t>
      </w:r>
      <w:proofErr w:type="spellEnd"/>
      <w:r w:rsidRPr="00FF2990">
        <w:t xml:space="preserve"> </w:t>
      </w:r>
      <w:proofErr w:type="spellStart"/>
      <w:r w:rsidRPr="00FF2990">
        <w:t>women</w:t>
      </w:r>
      <w:proofErr w:type="spellEnd"/>
      <w:r w:rsidRPr="00FF2990">
        <w:t xml:space="preserve"> </w:t>
      </w:r>
      <w:proofErr w:type="spellStart"/>
      <w:r w:rsidRPr="00FF2990">
        <w:t>aged</w:t>
      </w:r>
      <w:proofErr w:type="spellEnd"/>
      <w:r w:rsidRPr="00FF2990">
        <w:t xml:space="preserve"> 18 to 25. </w:t>
      </w:r>
      <w:proofErr w:type="spellStart"/>
      <w:r w:rsidRPr="00FF2990">
        <w:t>She</w:t>
      </w:r>
      <w:proofErr w:type="spellEnd"/>
      <w:r w:rsidRPr="00FF2990">
        <w:t xml:space="preserve"> </w:t>
      </w:r>
      <w:proofErr w:type="spellStart"/>
      <w:r w:rsidRPr="00FF2990">
        <w:t>invited</w:t>
      </w:r>
      <w:proofErr w:type="spellEnd"/>
      <w:r w:rsidRPr="00FF2990">
        <w:t xml:space="preserve"> </w:t>
      </w:r>
      <w:proofErr w:type="spellStart"/>
      <w:r w:rsidRPr="00FF2990">
        <w:t>them</w:t>
      </w:r>
      <w:proofErr w:type="spellEnd"/>
      <w:r w:rsidRPr="00FF2990">
        <w:t xml:space="preserve"> to </w:t>
      </w:r>
      <w:proofErr w:type="spellStart"/>
      <w:r w:rsidRPr="00FF2990">
        <w:t>reflect</w:t>
      </w:r>
      <w:proofErr w:type="spellEnd"/>
      <w:r w:rsidRPr="00FF2990">
        <w:t xml:space="preserve"> on one of </w:t>
      </w:r>
      <w:proofErr w:type="spellStart"/>
      <w:r w:rsidRPr="00FF2990">
        <w:t>their</w:t>
      </w:r>
      <w:proofErr w:type="spellEnd"/>
      <w:r w:rsidRPr="00FF2990">
        <w:t xml:space="preserve"> </w:t>
      </w:r>
      <w:proofErr w:type="spellStart"/>
      <w:r w:rsidRPr="00FF2990">
        <w:t>elders</w:t>
      </w:r>
      <w:proofErr w:type="spellEnd"/>
      <w:r w:rsidRPr="00FF2990">
        <w:t xml:space="preserve"> </w:t>
      </w:r>
      <w:proofErr w:type="spellStart"/>
      <w:r w:rsidRPr="00FF2990">
        <w:t>with</w:t>
      </w:r>
      <w:proofErr w:type="spellEnd"/>
      <w:r w:rsidRPr="00FF2990">
        <w:t xml:space="preserve"> a </w:t>
      </w:r>
      <w:proofErr w:type="spellStart"/>
      <w:r w:rsidRPr="00FF2990">
        <w:t>remarkable</w:t>
      </w:r>
      <w:proofErr w:type="spellEnd"/>
      <w:r w:rsidRPr="00FF2990">
        <w:t xml:space="preserve"> life story. A </w:t>
      </w:r>
      <w:proofErr w:type="spellStart"/>
      <w:r w:rsidRPr="00FF2990">
        <w:t>visual</w:t>
      </w:r>
      <w:proofErr w:type="spellEnd"/>
      <w:r w:rsidRPr="00FF2990">
        <w:t xml:space="preserve"> </w:t>
      </w:r>
      <w:proofErr w:type="spellStart"/>
      <w:r w:rsidRPr="00FF2990">
        <w:t>mirror</w:t>
      </w:r>
      <w:proofErr w:type="spellEnd"/>
      <w:r w:rsidRPr="00FF2990">
        <w:t xml:space="preserve"> </w:t>
      </w:r>
      <w:proofErr w:type="spellStart"/>
      <w:r w:rsidRPr="00FF2990">
        <w:t>was</w:t>
      </w:r>
      <w:proofErr w:type="spellEnd"/>
      <w:r w:rsidRPr="00FF2990">
        <w:t xml:space="preserve"> </w:t>
      </w:r>
      <w:proofErr w:type="spellStart"/>
      <w:r w:rsidRPr="00FF2990">
        <w:t>created</w:t>
      </w:r>
      <w:proofErr w:type="spellEnd"/>
      <w:r w:rsidRPr="00FF2990">
        <w:t xml:space="preserve"> </w:t>
      </w:r>
      <w:proofErr w:type="spellStart"/>
      <w:r w:rsidRPr="00FF2990">
        <w:t>before</w:t>
      </w:r>
      <w:proofErr w:type="spellEnd"/>
      <w:r w:rsidRPr="00FF2990">
        <w:t xml:space="preserve"> the </w:t>
      </w:r>
      <w:proofErr w:type="spellStart"/>
      <w:r w:rsidRPr="00FF2990">
        <w:t>photographer's</w:t>
      </w:r>
      <w:proofErr w:type="spellEnd"/>
      <w:r w:rsidRPr="00FF2990">
        <w:t xml:space="preserve"> </w:t>
      </w:r>
      <w:proofErr w:type="spellStart"/>
      <w:r w:rsidRPr="00FF2990">
        <w:t>lens</w:t>
      </w:r>
      <w:proofErr w:type="spellEnd"/>
      <w:r w:rsidRPr="00FF2990">
        <w:t xml:space="preserve">: the first portrait, </w:t>
      </w:r>
      <w:proofErr w:type="spellStart"/>
      <w:r w:rsidRPr="00FF2990">
        <w:t>embodied</w:t>
      </w:r>
      <w:proofErr w:type="spellEnd"/>
      <w:r w:rsidRPr="00FF2990">
        <w:t xml:space="preserve"> by the </w:t>
      </w:r>
      <w:proofErr w:type="spellStart"/>
      <w:r w:rsidRPr="00FF2990">
        <w:t>young</w:t>
      </w:r>
      <w:proofErr w:type="spellEnd"/>
      <w:r w:rsidRPr="00FF2990">
        <w:t xml:space="preserve"> </w:t>
      </w:r>
      <w:proofErr w:type="spellStart"/>
      <w:r w:rsidRPr="00FF2990">
        <w:t>woman</w:t>
      </w:r>
      <w:proofErr w:type="spellEnd"/>
      <w:r w:rsidRPr="00FF2990">
        <w:t xml:space="preserve">, </w:t>
      </w:r>
      <w:proofErr w:type="spellStart"/>
      <w:r w:rsidRPr="00FF2990">
        <w:t>evokes</w:t>
      </w:r>
      <w:proofErr w:type="spellEnd"/>
      <w:r w:rsidRPr="00FF2990">
        <w:t xml:space="preserve"> </w:t>
      </w:r>
      <w:proofErr w:type="spellStart"/>
      <w:r w:rsidRPr="00FF2990">
        <w:t>her</w:t>
      </w:r>
      <w:proofErr w:type="spellEnd"/>
      <w:r w:rsidRPr="00FF2990">
        <w:t xml:space="preserve"> </w:t>
      </w:r>
      <w:proofErr w:type="spellStart"/>
      <w:r w:rsidRPr="00FF2990">
        <w:t>role</w:t>
      </w:r>
      <w:proofErr w:type="spellEnd"/>
      <w:r w:rsidRPr="00FF2990">
        <w:t xml:space="preserve"> model as an </w:t>
      </w:r>
      <w:proofErr w:type="spellStart"/>
      <w:r w:rsidRPr="00FF2990">
        <w:t>influential</w:t>
      </w:r>
      <w:proofErr w:type="spellEnd"/>
      <w:r w:rsidRPr="00FF2990">
        <w:t xml:space="preserve"> </w:t>
      </w:r>
      <w:proofErr w:type="spellStart"/>
      <w:r w:rsidRPr="00FF2990">
        <w:t>woman</w:t>
      </w:r>
      <w:proofErr w:type="spellEnd"/>
      <w:r w:rsidRPr="00FF2990">
        <w:t xml:space="preserve">. Ina Thiam uses </w:t>
      </w:r>
      <w:proofErr w:type="spellStart"/>
      <w:r w:rsidRPr="00FF2990">
        <w:t>staging</w:t>
      </w:r>
      <w:proofErr w:type="spellEnd"/>
      <w:r w:rsidRPr="00FF2990">
        <w:t xml:space="preserve">, </w:t>
      </w:r>
      <w:proofErr w:type="spellStart"/>
      <w:r w:rsidRPr="00FF2990">
        <w:t>adorning</w:t>
      </w:r>
      <w:proofErr w:type="spellEnd"/>
      <w:r w:rsidRPr="00FF2990">
        <w:t xml:space="preserve"> the </w:t>
      </w:r>
      <w:proofErr w:type="spellStart"/>
      <w:r w:rsidRPr="00FF2990">
        <w:t>young</w:t>
      </w:r>
      <w:proofErr w:type="spellEnd"/>
      <w:r w:rsidRPr="00FF2990">
        <w:t xml:space="preserve"> </w:t>
      </w:r>
      <w:proofErr w:type="spellStart"/>
      <w:r w:rsidRPr="00FF2990">
        <w:t>woman</w:t>
      </w:r>
      <w:proofErr w:type="spellEnd"/>
      <w:r w:rsidRPr="00FF2990">
        <w:t xml:space="preserve"> </w:t>
      </w:r>
      <w:proofErr w:type="spellStart"/>
      <w:r w:rsidRPr="00FF2990">
        <w:t>with</w:t>
      </w:r>
      <w:proofErr w:type="spellEnd"/>
      <w:r w:rsidRPr="00FF2990">
        <w:t xml:space="preserve"> </w:t>
      </w:r>
      <w:proofErr w:type="spellStart"/>
      <w:r w:rsidRPr="00FF2990">
        <w:t>clothing</w:t>
      </w:r>
      <w:proofErr w:type="spellEnd"/>
      <w:r w:rsidRPr="00FF2990">
        <w:t xml:space="preserve"> and </w:t>
      </w:r>
      <w:proofErr w:type="spellStart"/>
      <w:r w:rsidRPr="00FF2990">
        <w:t>makeup</w:t>
      </w:r>
      <w:proofErr w:type="spellEnd"/>
      <w:r w:rsidRPr="00FF2990">
        <w:t xml:space="preserve">, </w:t>
      </w:r>
      <w:proofErr w:type="spellStart"/>
      <w:r w:rsidRPr="00FF2990">
        <w:t>creating</w:t>
      </w:r>
      <w:proofErr w:type="spellEnd"/>
      <w:r w:rsidRPr="00FF2990">
        <w:t xml:space="preserve"> a </w:t>
      </w:r>
      <w:proofErr w:type="spellStart"/>
      <w:r w:rsidRPr="00FF2990">
        <w:t>palimpsest</w:t>
      </w:r>
      <w:proofErr w:type="spellEnd"/>
      <w:r w:rsidRPr="00FF2990">
        <w:t xml:space="preserve">, a </w:t>
      </w:r>
      <w:proofErr w:type="spellStart"/>
      <w:r w:rsidRPr="00FF2990">
        <w:t>symbol</w:t>
      </w:r>
      <w:proofErr w:type="spellEnd"/>
      <w:r w:rsidRPr="00FF2990">
        <w:t xml:space="preserve"> of the </w:t>
      </w:r>
      <w:proofErr w:type="spellStart"/>
      <w:r w:rsidRPr="00FF2990">
        <w:t>threat</w:t>
      </w:r>
      <w:proofErr w:type="spellEnd"/>
      <w:r w:rsidRPr="00FF2990">
        <w:t xml:space="preserve"> of </w:t>
      </w:r>
      <w:proofErr w:type="spellStart"/>
      <w:r w:rsidRPr="00FF2990">
        <w:t>oblivion</w:t>
      </w:r>
      <w:proofErr w:type="spellEnd"/>
      <w:r w:rsidRPr="00FF2990">
        <w:t xml:space="preserve"> or a promise of remembrance. The second portrait shows </w:t>
      </w:r>
      <w:proofErr w:type="spellStart"/>
      <w:r w:rsidRPr="00FF2990">
        <w:t>this</w:t>
      </w:r>
      <w:proofErr w:type="spellEnd"/>
      <w:r w:rsidRPr="00FF2990">
        <w:t xml:space="preserve"> </w:t>
      </w:r>
      <w:proofErr w:type="spellStart"/>
      <w:r w:rsidRPr="00FF2990">
        <w:t>same</w:t>
      </w:r>
      <w:proofErr w:type="spellEnd"/>
      <w:r w:rsidRPr="00FF2990">
        <w:t xml:space="preserve"> </w:t>
      </w:r>
      <w:proofErr w:type="spellStart"/>
      <w:r w:rsidRPr="00FF2990">
        <w:t>young</w:t>
      </w:r>
      <w:proofErr w:type="spellEnd"/>
      <w:r w:rsidRPr="00FF2990">
        <w:t xml:space="preserve"> </w:t>
      </w:r>
      <w:proofErr w:type="spellStart"/>
      <w:r w:rsidRPr="00FF2990">
        <w:t>woman</w:t>
      </w:r>
      <w:proofErr w:type="spellEnd"/>
      <w:r w:rsidRPr="00FF2990">
        <w:t xml:space="preserve"> in </w:t>
      </w:r>
      <w:proofErr w:type="spellStart"/>
      <w:r w:rsidRPr="00FF2990">
        <w:t>her</w:t>
      </w:r>
      <w:proofErr w:type="spellEnd"/>
      <w:r w:rsidRPr="00FF2990">
        <w:t xml:space="preserve"> </w:t>
      </w:r>
      <w:proofErr w:type="spellStart"/>
      <w:r w:rsidRPr="00FF2990">
        <w:t>contemporary</w:t>
      </w:r>
      <w:proofErr w:type="spellEnd"/>
      <w:r w:rsidRPr="00FF2990">
        <w:t xml:space="preserve"> life, </w:t>
      </w:r>
      <w:proofErr w:type="spellStart"/>
      <w:r w:rsidRPr="00FF2990">
        <w:t>inspired</w:t>
      </w:r>
      <w:proofErr w:type="spellEnd"/>
      <w:r w:rsidRPr="00FF2990">
        <w:t xml:space="preserve"> by the </w:t>
      </w:r>
      <w:proofErr w:type="spellStart"/>
      <w:r w:rsidRPr="00FF2990">
        <w:t>activism</w:t>
      </w:r>
      <w:proofErr w:type="spellEnd"/>
      <w:r w:rsidRPr="00FF2990">
        <w:t xml:space="preserve"> of </w:t>
      </w:r>
      <w:proofErr w:type="spellStart"/>
      <w:r w:rsidRPr="00FF2990">
        <w:t>her</w:t>
      </w:r>
      <w:proofErr w:type="spellEnd"/>
      <w:r w:rsidRPr="00FF2990">
        <w:t xml:space="preserve"> </w:t>
      </w:r>
      <w:proofErr w:type="spellStart"/>
      <w:r w:rsidRPr="00FF2990">
        <w:t>predecessor</w:t>
      </w:r>
      <w:proofErr w:type="spellEnd"/>
      <w:r w:rsidRPr="00FF2990">
        <w:t xml:space="preserve">. </w:t>
      </w:r>
      <w:proofErr w:type="spellStart"/>
      <w:r w:rsidRPr="00FF2990">
        <w:t>These</w:t>
      </w:r>
      <w:proofErr w:type="spellEnd"/>
      <w:r w:rsidRPr="00FF2990">
        <w:t xml:space="preserve"> </w:t>
      </w:r>
      <w:proofErr w:type="spellStart"/>
      <w:r w:rsidRPr="00FF2990">
        <w:t>illustrious</w:t>
      </w:r>
      <w:proofErr w:type="spellEnd"/>
      <w:r w:rsidRPr="00FF2990">
        <w:t xml:space="preserve"> figures </w:t>
      </w:r>
      <w:proofErr w:type="spellStart"/>
      <w:r w:rsidRPr="00FF2990">
        <w:t>include</w:t>
      </w:r>
      <w:proofErr w:type="spellEnd"/>
      <w:r w:rsidRPr="00FF2990">
        <w:t xml:space="preserve"> </w:t>
      </w:r>
      <w:proofErr w:type="spellStart"/>
      <w:r w:rsidRPr="00FF2990">
        <w:t>revolutionaries</w:t>
      </w:r>
      <w:proofErr w:type="spellEnd"/>
      <w:r w:rsidRPr="00FF2990">
        <w:t xml:space="preserve">, </w:t>
      </w:r>
      <w:proofErr w:type="spellStart"/>
      <w:r w:rsidRPr="00FF2990">
        <w:t>writers</w:t>
      </w:r>
      <w:proofErr w:type="spellEnd"/>
      <w:r w:rsidRPr="00FF2990">
        <w:t>, high-</w:t>
      </w:r>
      <w:proofErr w:type="spellStart"/>
      <w:r w:rsidRPr="00FF2990">
        <w:t>level</w:t>
      </w:r>
      <w:proofErr w:type="spellEnd"/>
      <w:r w:rsidRPr="00FF2990">
        <w:t xml:space="preserve"> </w:t>
      </w:r>
      <w:proofErr w:type="spellStart"/>
      <w:r w:rsidRPr="00FF2990">
        <w:t>athletes</w:t>
      </w:r>
      <w:proofErr w:type="spellEnd"/>
      <w:r w:rsidRPr="00FF2990">
        <w:t xml:space="preserve">, and a </w:t>
      </w:r>
      <w:proofErr w:type="spellStart"/>
      <w:r w:rsidRPr="00FF2990">
        <w:t>beloved</w:t>
      </w:r>
      <w:proofErr w:type="spellEnd"/>
      <w:r w:rsidRPr="00FF2990">
        <w:t xml:space="preserve"> </w:t>
      </w:r>
      <w:proofErr w:type="spellStart"/>
      <w:r w:rsidRPr="00FF2990">
        <w:t>grandmother</w:t>
      </w:r>
      <w:proofErr w:type="spellEnd"/>
      <w:r w:rsidRPr="00FF2990">
        <w:t xml:space="preserve">, </w:t>
      </w:r>
      <w:proofErr w:type="spellStart"/>
      <w:r w:rsidRPr="00FF2990">
        <w:t>described</w:t>
      </w:r>
      <w:proofErr w:type="spellEnd"/>
      <w:r w:rsidRPr="00FF2990">
        <w:t xml:space="preserve"> as "</w:t>
      </w:r>
      <w:proofErr w:type="spellStart"/>
      <w:r w:rsidRPr="00FF2990">
        <w:t>courageous</w:t>
      </w:r>
      <w:proofErr w:type="spellEnd"/>
      <w:r w:rsidRPr="00FF2990">
        <w:t xml:space="preserve">" and </w:t>
      </w:r>
      <w:proofErr w:type="spellStart"/>
      <w:r w:rsidRPr="00FF2990">
        <w:t>even</w:t>
      </w:r>
      <w:proofErr w:type="spellEnd"/>
      <w:r w:rsidRPr="00FF2990">
        <w:t xml:space="preserve"> "warrior."</w:t>
      </w:r>
    </w:p>
    <w:p w14:paraId="39C86BDE" w14:textId="77777777" w:rsidR="00FF2990" w:rsidRDefault="00FF2990" w:rsidP="00C7237D"/>
    <w:p w14:paraId="7E78AD07" w14:textId="37986337" w:rsidR="00FF2990" w:rsidRPr="00C7237D" w:rsidRDefault="00FF2990" w:rsidP="00C7237D">
      <w:r w:rsidRPr="00FF2990">
        <w:t xml:space="preserve">Kédougou, a </w:t>
      </w:r>
      <w:proofErr w:type="spellStart"/>
      <w:r w:rsidRPr="00FF2990">
        <w:t>reflection</w:t>
      </w:r>
      <w:proofErr w:type="spellEnd"/>
      <w:r w:rsidRPr="00FF2990">
        <w:t xml:space="preserve"> of the world? Memory in a </w:t>
      </w:r>
      <w:proofErr w:type="spellStart"/>
      <w:r w:rsidRPr="00FF2990">
        <w:t>mirror</w:t>
      </w:r>
      <w:proofErr w:type="spellEnd"/>
      <w:r w:rsidRPr="00FF2990">
        <w:t xml:space="preserve"> </w:t>
      </w:r>
      <w:proofErr w:type="spellStart"/>
      <w:r w:rsidRPr="00FF2990">
        <w:t>reveals</w:t>
      </w:r>
      <w:proofErr w:type="spellEnd"/>
      <w:r w:rsidRPr="00FF2990">
        <w:t xml:space="preserve"> the </w:t>
      </w:r>
      <w:proofErr w:type="spellStart"/>
      <w:r w:rsidRPr="00FF2990">
        <w:t>universal</w:t>
      </w:r>
      <w:proofErr w:type="spellEnd"/>
      <w:r w:rsidRPr="00FF2990">
        <w:t xml:space="preserve"> nature of the </w:t>
      </w:r>
      <w:proofErr w:type="spellStart"/>
      <w:r w:rsidRPr="00FF2990">
        <w:t>need</w:t>
      </w:r>
      <w:proofErr w:type="spellEnd"/>
      <w:r w:rsidRPr="00FF2990">
        <w:t xml:space="preserve"> to </w:t>
      </w:r>
      <w:proofErr w:type="spellStart"/>
      <w:r w:rsidRPr="00FF2990">
        <w:t>remember</w:t>
      </w:r>
      <w:proofErr w:type="spellEnd"/>
      <w:r w:rsidRPr="00FF2990">
        <w:t xml:space="preserve"> </w:t>
      </w:r>
      <w:proofErr w:type="spellStart"/>
      <w:r w:rsidRPr="00FF2990">
        <w:t>committed</w:t>
      </w:r>
      <w:proofErr w:type="spellEnd"/>
      <w:r w:rsidRPr="00FF2990">
        <w:t xml:space="preserve"> </w:t>
      </w:r>
      <w:proofErr w:type="spellStart"/>
      <w:r w:rsidRPr="00FF2990">
        <w:t>women</w:t>
      </w:r>
      <w:proofErr w:type="spellEnd"/>
      <w:r w:rsidRPr="00FF2990">
        <w:t xml:space="preserve">. For, </w:t>
      </w:r>
      <w:proofErr w:type="spellStart"/>
      <w:r w:rsidRPr="00FF2990">
        <w:t>beyond</w:t>
      </w:r>
      <w:proofErr w:type="spellEnd"/>
      <w:r w:rsidRPr="00FF2990">
        <w:t xml:space="preserve"> the tribute </w:t>
      </w:r>
      <w:proofErr w:type="spellStart"/>
      <w:r w:rsidRPr="00FF2990">
        <w:t>paid</w:t>
      </w:r>
      <w:proofErr w:type="spellEnd"/>
      <w:r w:rsidRPr="00FF2990">
        <w:t xml:space="preserve"> to </w:t>
      </w:r>
      <w:proofErr w:type="spellStart"/>
      <w:r w:rsidRPr="00FF2990">
        <w:t>them</w:t>
      </w:r>
      <w:proofErr w:type="spellEnd"/>
      <w:r w:rsidRPr="00FF2990">
        <w:t xml:space="preserve">, </w:t>
      </w:r>
      <w:proofErr w:type="spellStart"/>
      <w:r w:rsidRPr="00FF2990">
        <w:t>they</w:t>
      </w:r>
      <w:proofErr w:type="spellEnd"/>
      <w:r w:rsidRPr="00FF2990">
        <w:t xml:space="preserve"> are a model for all.</w:t>
      </w:r>
    </w:p>
    <w:sectPr w:rsidR="00FF2990" w:rsidRPr="00C7237D" w:rsidSect="0042660B">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03B"/>
    <w:rsid w:val="002A7F39"/>
    <w:rsid w:val="00B4603B"/>
    <w:rsid w:val="00B574F5"/>
    <w:rsid w:val="00BF7E74"/>
    <w:rsid w:val="00C7237D"/>
    <w:rsid w:val="00FF2990"/>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3224D7CF"/>
  <w15:chartTrackingRefBased/>
  <w15:docId w15:val="{8B2E73B8-8FA6-8A47-8020-BC1BAC10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S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7237D"/>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8916">
      <w:bodyDiv w:val="1"/>
      <w:marLeft w:val="0"/>
      <w:marRight w:val="0"/>
      <w:marTop w:val="0"/>
      <w:marBottom w:val="0"/>
      <w:divBdr>
        <w:top w:val="none" w:sz="0" w:space="0" w:color="auto"/>
        <w:left w:val="none" w:sz="0" w:space="0" w:color="auto"/>
        <w:bottom w:val="none" w:sz="0" w:space="0" w:color="auto"/>
        <w:right w:val="none" w:sz="0" w:space="0" w:color="auto"/>
      </w:divBdr>
      <w:divsChild>
        <w:div w:id="1541670882">
          <w:marLeft w:val="0"/>
          <w:marRight w:val="0"/>
          <w:marTop w:val="0"/>
          <w:marBottom w:val="0"/>
          <w:divBdr>
            <w:top w:val="none" w:sz="0" w:space="0" w:color="auto"/>
            <w:left w:val="none" w:sz="0" w:space="0" w:color="auto"/>
            <w:bottom w:val="none" w:sz="0" w:space="0" w:color="auto"/>
            <w:right w:val="none" w:sz="0" w:space="0" w:color="auto"/>
          </w:divBdr>
          <w:divsChild>
            <w:div w:id="617611593">
              <w:marLeft w:val="0"/>
              <w:marRight w:val="0"/>
              <w:marTop w:val="0"/>
              <w:marBottom w:val="0"/>
              <w:divBdr>
                <w:top w:val="none" w:sz="0" w:space="0" w:color="auto"/>
                <w:left w:val="none" w:sz="0" w:space="0" w:color="auto"/>
                <w:bottom w:val="none" w:sz="0" w:space="0" w:color="auto"/>
                <w:right w:val="none" w:sz="0" w:space="0" w:color="auto"/>
              </w:divBdr>
              <w:divsChild>
                <w:div w:id="377820766">
                  <w:marLeft w:val="0"/>
                  <w:marRight w:val="0"/>
                  <w:marTop w:val="0"/>
                  <w:marBottom w:val="0"/>
                  <w:divBdr>
                    <w:top w:val="none" w:sz="0" w:space="0" w:color="auto"/>
                    <w:left w:val="none" w:sz="0" w:space="0" w:color="auto"/>
                    <w:bottom w:val="none" w:sz="0" w:space="0" w:color="auto"/>
                    <w:right w:val="none" w:sz="0" w:space="0" w:color="auto"/>
                  </w:divBdr>
                  <w:divsChild>
                    <w:div w:id="202928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04893">
      <w:bodyDiv w:val="1"/>
      <w:marLeft w:val="0"/>
      <w:marRight w:val="0"/>
      <w:marTop w:val="0"/>
      <w:marBottom w:val="0"/>
      <w:divBdr>
        <w:top w:val="none" w:sz="0" w:space="0" w:color="auto"/>
        <w:left w:val="none" w:sz="0" w:space="0" w:color="auto"/>
        <w:bottom w:val="none" w:sz="0" w:space="0" w:color="auto"/>
        <w:right w:val="none" w:sz="0" w:space="0" w:color="auto"/>
      </w:divBdr>
      <w:divsChild>
        <w:div w:id="1862355697">
          <w:marLeft w:val="0"/>
          <w:marRight w:val="0"/>
          <w:marTop w:val="0"/>
          <w:marBottom w:val="0"/>
          <w:divBdr>
            <w:top w:val="none" w:sz="0" w:space="0" w:color="auto"/>
            <w:left w:val="none" w:sz="0" w:space="0" w:color="auto"/>
            <w:bottom w:val="none" w:sz="0" w:space="0" w:color="auto"/>
            <w:right w:val="none" w:sz="0" w:space="0" w:color="auto"/>
          </w:divBdr>
          <w:divsChild>
            <w:div w:id="114638478">
              <w:marLeft w:val="0"/>
              <w:marRight w:val="0"/>
              <w:marTop w:val="0"/>
              <w:marBottom w:val="0"/>
              <w:divBdr>
                <w:top w:val="none" w:sz="0" w:space="0" w:color="auto"/>
                <w:left w:val="none" w:sz="0" w:space="0" w:color="auto"/>
                <w:bottom w:val="none" w:sz="0" w:space="0" w:color="auto"/>
                <w:right w:val="none" w:sz="0" w:space="0" w:color="auto"/>
              </w:divBdr>
              <w:divsChild>
                <w:div w:id="1510826545">
                  <w:marLeft w:val="0"/>
                  <w:marRight w:val="0"/>
                  <w:marTop w:val="0"/>
                  <w:marBottom w:val="0"/>
                  <w:divBdr>
                    <w:top w:val="none" w:sz="0" w:space="0" w:color="auto"/>
                    <w:left w:val="none" w:sz="0" w:space="0" w:color="auto"/>
                    <w:bottom w:val="none" w:sz="0" w:space="0" w:color="auto"/>
                    <w:right w:val="none" w:sz="0" w:space="0" w:color="auto"/>
                  </w:divBdr>
                  <w:divsChild>
                    <w:div w:id="635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466</Words>
  <Characters>2569</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Microsoft Office</dc:creator>
  <cp:keywords/>
  <dc:description/>
  <cp:lastModifiedBy>Ndeye Fatou Thiam</cp:lastModifiedBy>
  <cp:revision>3</cp:revision>
  <dcterms:created xsi:type="dcterms:W3CDTF">2023-08-12T18:10:00Z</dcterms:created>
  <dcterms:modified xsi:type="dcterms:W3CDTF">2026-01-10T15:44:00Z</dcterms:modified>
</cp:coreProperties>
</file>