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3.2.0.0 -->
  <w:body>
    <w:p w:rsidR="009369EC">
      <w:bookmarkStart w:id="0" w:name="_GoBack"/>
      <w:bookmarkEnd w:id="0"/>
    </w:p>
    <w:tbl>
      <w:tblPr>
        <w:tblW w:w="11518" w:type="dxa"/>
        <w:tblLook w:val="04A0"/>
      </w:tblPr>
      <w:tblGrid>
        <w:gridCol w:w="3471"/>
        <w:gridCol w:w="4575"/>
        <w:gridCol w:w="3472"/>
      </w:tblGrid>
      <w:tr w:rsidTr="00786186">
        <w:tblPrEx>
          <w:tblW w:w="11518" w:type="dxa"/>
          <w:tblLook w:val="04A0"/>
        </w:tblPrEx>
        <w:tc>
          <w:tcPr>
            <w:tcW w:w="3471" w:type="dxa"/>
            <w:shd w:val="clear" w:color="auto" w:fill="auto"/>
          </w:tcPr>
          <w:p w:rsidR="000C47DD" w:rsidRPr="00786186" w:rsidP="0059224B">
            <w:pPr>
              <w:tabs>
                <w:tab w:val="left" w:pos="426"/>
              </w:tabs>
              <w:rPr>
                <w:rFonts w:ascii="Arial" w:hAnsi="Arial" w:cs="Arial"/>
                <w:sz w:val="18"/>
                <w:szCs w:val="18"/>
              </w:rPr>
            </w:pPr>
            <w:r w:rsidRPr="00786186">
              <w:rPr>
                <w:rFonts w:ascii="Arial" w:hAnsi="Arial" w:cs="Arial"/>
                <w:sz w:val="18"/>
                <w:szCs w:val="18"/>
              </w:rPr>
              <w:t>To:</w:t>
            </w:r>
            <w:r w:rsidRPr="00786186">
              <w:rPr>
                <w:rFonts w:ascii="Arial" w:hAnsi="Arial" w:cs="Arial"/>
                <w:sz w:val="18"/>
                <w:szCs w:val="18"/>
              </w:rPr>
              <w:tab/>
            </w:r>
            <w:r w:rsidRPr="00786186" w:rsidR="00634ADF">
              <w:rPr>
                <w:rFonts w:ascii="Arial" w:hAnsi="Arial" w:cs="Arial"/>
                <w:sz w:val="18"/>
                <w:szCs w:val="18"/>
              </w:rPr>
              <w:t>PETER MAC CANCER CEN</w:t>
            </w:r>
            <w:r w:rsidRPr="00786186" w:rsidR="00786186">
              <w:rPr>
                <w:rFonts w:ascii="Arial" w:hAnsi="Arial" w:cs="Arial"/>
                <w:sz w:val="18"/>
                <w:szCs w:val="18"/>
              </w:rPr>
              <w:t>TRE</w:t>
            </w:r>
          </w:p>
          <w:p w:rsidR="000C47DD" w:rsidRPr="00786186" w:rsidP="0059224B">
            <w:pPr>
              <w:tabs>
                <w:tab w:val="left" w:pos="426"/>
              </w:tabs>
              <w:rPr>
                <w:rFonts w:ascii="Arial" w:hAnsi="Arial" w:cs="Arial"/>
                <w:sz w:val="18"/>
                <w:szCs w:val="18"/>
              </w:rPr>
            </w:pPr>
            <w:r w:rsidRPr="00786186">
              <w:rPr>
                <w:rFonts w:ascii="Arial" w:hAnsi="Arial" w:cs="Arial"/>
                <w:sz w:val="18"/>
                <w:szCs w:val="18"/>
              </w:rPr>
              <w:tab/>
            </w:r>
            <w:r w:rsidRPr="00786186" w:rsidR="00634ADF">
              <w:rPr>
                <w:rFonts w:ascii="Arial" w:hAnsi="Arial" w:cs="Arial"/>
                <w:sz w:val="18"/>
                <w:szCs w:val="18"/>
              </w:rPr>
              <w:t>ST ANDREWS PL</w:t>
            </w:r>
          </w:p>
          <w:p w:rsidR="000C47DD" w:rsidRPr="00786186" w:rsidP="0059224B">
            <w:pPr>
              <w:tabs>
                <w:tab w:val="left" w:pos="426"/>
              </w:tabs>
              <w:rPr>
                <w:rFonts w:ascii="Arial" w:hAnsi="Arial" w:cs="Arial"/>
                <w:sz w:val="18"/>
                <w:szCs w:val="18"/>
              </w:rPr>
            </w:pPr>
            <w:r w:rsidRPr="00786186">
              <w:rPr>
                <w:rFonts w:ascii="Arial" w:hAnsi="Arial" w:cs="Arial"/>
                <w:sz w:val="18"/>
                <w:szCs w:val="18"/>
              </w:rPr>
              <w:tab/>
            </w:r>
            <w:r w:rsidRPr="00786186" w:rsidR="00634ADF">
              <w:rPr>
                <w:rFonts w:ascii="Arial" w:hAnsi="Arial" w:cs="Arial"/>
                <w:sz w:val="18"/>
                <w:szCs w:val="18"/>
              </w:rPr>
              <w:t>EAST MELBOURNE</w:t>
            </w:r>
          </w:p>
          <w:p w:rsidR="000C47DD" w:rsidRPr="00786186" w:rsidP="0059224B">
            <w:pPr>
              <w:tabs>
                <w:tab w:val="left" w:pos="426"/>
              </w:tabs>
              <w:rPr>
                <w:rFonts w:ascii="Verdana" w:eastAsia="Times New Roman" w:hAnsi="Verdana"/>
                <w:b/>
                <w:bCs/>
                <w:sz w:val="18"/>
                <w:szCs w:val="18"/>
                <w:lang w:val="en-AU"/>
              </w:rPr>
            </w:pPr>
            <w:r w:rsidRPr="00786186">
              <w:rPr>
                <w:rFonts w:ascii="Arial" w:hAnsi="Arial" w:cs="Arial"/>
                <w:sz w:val="18"/>
                <w:szCs w:val="18"/>
              </w:rPr>
              <w:tab/>
            </w:r>
            <w:r w:rsidRPr="00786186" w:rsidR="00634ADF">
              <w:rPr>
                <w:rFonts w:ascii="Arial" w:hAnsi="Arial" w:cs="Arial"/>
                <w:sz w:val="18"/>
                <w:szCs w:val="18"/>
              </w:rPr>
              <w:t>VIC 3002</w:t>
            </w:r>
          </w:p>
        </w:tc>
        <w:tc>
          <w:tcPr>
            <w:tcW w:w="4575" w:type="dxa"/>
            <w:shd w:val="clear" w:color="auto" w:fill="auto"/>
          </w:tcPr>
          <w:p w:rsidR="000C47DD" w:rsidRPr="00786186" w:rsidP="00786186">
            <w:pPr>
              <w:tabs>
                <w:tab w:val="left" w:pos="1065"/>
              </w:tabs>
              <w:rPr>
                <w:rFonts w:ascii="Arial" w:hAnsi="Arial" w:cs="Arial"/>
                <w:sz w:val="18"/>
                <w:szCs w:val="18"/>
              </w:rPr>
            </w:pPr>
            <w:r w:rsidRPr="00786186">
              <w:rPr>
                <w:rFonts w:ascii="Arial" w:hAnsi="Arial" w:cs="Arial"/>
                <w:b/>
                <w:sz w:val="18"/>
                <w:szCs w:val="18"/>
              </w:rPr>
              <w:t>Patient</w:t>
            </w:r>
            <w:r w:rsidRPr="00786186">
              <w:rPr>
                <w:rFonts w:ascii="Arial" w:hAnsi="Arial" w:cs="Arial"/>
                <w:sz w:val="18"/>
                <w:szCs w:val="18"/>
              </w:rPr>
              <w:t>:</w:t>
            </w:r>
            <w:r w:rsidRPr="00786186">
              <w:rPr>
                <w:rFonts w:ascii="Arial" w:hAnsi="Arial" w:cs="Arial"/>
                <w:sz w:val="18"/>
                <w:szCs w:val="18"/>
              </w:rPr>
              <w:tab/>
            </w:r>
            <w:r w:rsidRPr="00786186" w:rsidR="006321E6">
              <w:rPr>
                <w:rFonts w:ascii="Arial" w:hAnsi="Arial" w:cs="Arial"/>
                <w:noProof/>
                <w:sz w:val="18"/>
                <w:szCs w:val="18"/>
                <w:lang w:val="ru-RU"/>
              </w:rPr>
              <w:t xml:space="preserve">A. </w:t>
            </w:r>
            <w:r w:rsidRPr="00786186" w:rsidR="00060433">
              <w:rPr>
                <w:rFonts w:ascii="Arial" w:hAnsi="Arial" w:cs="Arial"/>
                <w:noProof/>
                <w:sz w:val="18"/>
                <w:szCs w:val="18"/>
                <w:lang w:val="ru-RU"/>
              </w:rPr>
              <w:t>Patient</w:t>
            </w:r>
          </w:p>
          <w:p w:rsidR="000C47DD" w:rsidRPr="00786186" w:rsidP="00786186">
            <w:pPr>
              <w:tabs>
                <w:tab w:val="left" w:pos="1065"/>
              </w:tabs>
              <w:rPr>
                <w:rFonts w:ascii="Arial" w:hAnsi="Arial" w:cs="Arial"/>
                <w:sz w:val="18"/>
                <w:szCs w:val="18"/>
              </w:rPr>
            </w:pPr>
            <w:r w:rsidRPr="00786186">
              <w:rPr>
                <w:rFonts w:ascii="Arial" w:hAnsi="Arial" w:cs="Arial"/>
                <w:b/>
                <w:sz w:val="18"/>
                <w:szCs w:val="18"/>
              </w:rPr>
              <w:t>URN</w:t>
            </w:r>
            <w:r w:rsidRPr="00786186">
              <w:rPr>
                <w:rFonts w:ascii="Arial" w:hAnsi="Arial" w:cs="Arial"/>
                <w:sz w:val="18"/>
                <w:szCs w:val="18"/>
              </w:rPr>
              <w:t>:</w:t>
            </w:r>
            <w:r w:rsidRPr="00786186">
              <w:rPr>
                <w:rFonts w:ascii="Arial" w:hAnsi="Arial" w:cs="Arial"/>
                <w:sz w:val="18"/>
                <w:szCs w:val="18"/>
              </w:rPr>
              <w:tab/>
            </w:r>
          </w:p>
          <w:p w:rsidR="000C47DD" w:rsidRPr="00786186" w:rsidP="00786186">
            <w:pPr>
              <w:tabs>
                <w:tab w:val="left" w:pos="1065"/>
              </w:tabs>
              <w:rPr>
                <w:rFonts w:ascii="Arial" w:hAnsi="Arial" w:cs="Arial"/>
                <w:sz w:val="18"/>
                <w:szCs w:val="18"/>
              </w:rPr>
            </w:pPr>
            <w:r w:rsidRPr="00786186">
              <w:rPr>
                <w:rFonts w:ascii="Arial" w:hAnsi="Arial" w:cs="Arial"/>
                <w:b/>
                <w:sz w:val="18"/>
                <w:szCs w:val="18"/>
              </w:rPr>
              <w:t>DOB</w:t>
            </w:r>
            <w:r w:rsidRPr="00786186" w:rsidR="00617849">
              <w:rPr>
                <w:rFonts w:ascii="Arial" w:hAnsi="Arial" w:cs="Arial"/>
                <w:sz w:val="18"/>
                <w:szCs w:val="18"/>
              </w:rPr>
              <w:t>:</w:t>
            </w:r>
            <w:r w:rsidRPr="00786186" w:rsidR="00617849">
              <w:rPr>
                <w:rFonts w:ascii="Arial" w:hAnsi="Arial" w:cs="Arial"/>
                <w:sz w:val="18"/>
                <w:szCs w:val="18"/>
              </w:rPr>
              <w:tab/>
            </w:r>
            <w:r w:rsidRPr="00786186" w:rsidR="00060433">
              <w:rPr>
                <w:rFonts w:ascii="Arial" w:hAnsi="Arial" w:cs="Arial"/>
                <w:noProof/>
                <w:sz w:val="18"/>
                <w:szCs w:val="18"/>
                <w:lang w:val="ru-RU"/>
              </w:rPr>
              <w:t>01-Jan-2000</w:t>
            </w:r>
          </w:p>
          <w:p w:rsidR="000C47DD" w:rsidRPr="00786186" w:rsidP="00786186">
            <w:pPr>
              <w:tabs>
                <w:tab w:val="left" w:pos="1065"/>
              </w:tabs>
              <w:rPr>
                <w:rFonts w:ascii="Arial" w:hAnsi="Arial" w:cs="Arial"/>
                <w:sz w:val="18"/>
                <w:szCs w:val="18"/>
              </w:rPr>
            </w:pPr>
            <w:r w:rsidRPr="00786186">
              <w:rPr>
                <w:rFonts w:ascii="Arial" w:hAnsi="Arial" w:cs="Arial"/>
                <w:b/>
                <w:sz w:val="18"/>
                <w:szCs w:val="18"/>
              </w:rPr>
              <w:t>SEX</w:t>
            </w:r>
            <w:r w:rsidRPr="00786186">
              <w:rPr>
                <w:rFonts w:ascii="Arial" w:hAnsi="Arial" w:cs="Arial"/>
                <w:sz w:val="18"/>
                <w:szCs w:val="18"/>
              </w:rPr>
              <w:t>:</w:t>
            </w:r>
            <w:r w:rsidRPr="00786186">
              <w:rPr>
                <w:rFonts w:ascii="Arial" w:hAnsi="Arial" w:cs="Arial"/>
                <w:sz w:val="18"/>
                <w:szCs w:val="18"/>
              </w:rPr>
              <w:tab/>
            </w:r>
            <w:r w:rsidRPr="00786186" w:rsidR="00060433">
              <w:rPr>
                <w:rFonts w:ascii="Arial" w:hAnsi="Arial" w:cs="Arial"/>
                <w:noProof/>
                <w:sz w:val="18"/>
                <w:szCs w:val="18"/>
                <w:lang w:val="ru-RU"/>
              </w:rPr>
              <w:t>U</w:t>
            </w:r>
          </w:p>
          <w:p w:rsidR="000C47DD" w:rsidRPr="00786186" w:rsidP="00786186">
            <w:pPr>
              <w:tabs>
                <w:tab w:val="left" w:pos="1065"/>
                <w:tab w:val="left" w:pos="1349"/>
              </w:tabs>
              <w:rPr>
                <w:rFonts w:ascii="Arial" w:hAnsi="Arial" w:cs="Arial"/>
                <w:sz w:val="18"/>
                <w:szCs w:val="18"/>
              </w:rPr>
            </w:pPr>
            <w:r w:rsidRPr="00786186">
              <w:rPr>
                <w:rFonts w:ascii="Arial" w:hAnsi="Arial" w:cs="Arial"/>
                <w:b/>
                <w:sz w:val="18"/>
                <w:szCs w:val="18"/>
              </w:rPr>
              <w:t>Location</w:t>
            </w:r>
            <w:r w:rsidRPr="00786186">
              <w:rPr>
                <w:rFonts w:ascii="Arial" w:hAnsi="Arial" w:cs="Arial"/>
                <w:sz w:val="18"/>
                <w:szCs w:val="18"/>
              </w:rPr>
              <w:t>:</w:t>
            </w:r>
            <w:r w:rsidRPr="00786186">
              <w:rPr>
                <w:rFonts w:ascii="Arial" w:hAnsi="Arial" w:cs="Arial"/>
                <w:sz w:val="18"/>
                <w:szCs w:val="18"/>
              </w:rPr>
              <w:tab/>
            </w:r>
            <w:r w:rsidRPr="00786186" w:rsidR="00396279">
              <w:rPr>
                <w:rFonts w:ascii="Arial" w:hAnsi="Arial" w:cs="Arial"/>
                <w:noProof/>
                <w:sz w:val="18"/>
                <w:szCs w:val="18"/>
                <w:lang w:val="ru-RU"/>
              </w:rPr>
              <w:fldChar w:fldCharType="begin"/>
            </w:r>
            <w:r w:rsidR="00396279">
              <w:rPr>
                <w:rFonts w:ascii="Arial" w:hAnsi="Arial" w:cs="Arial"/>
                <w:noProof/>
                <w:sz w:val="18"/>
                <w:szCs w:val="18"/>
                <w:lang w:val="ru-RU"/>
              </w:rPr>
              <w:instrText xml:space="preserve"> MERGEFIELD  location</w:instrText>
            </w:r>
            <w:r w:rsidRPr="00786186" w:rsidR="00396279">
              <w:rPr>
                <w:rFonts w:ascii="Arial" w:hAnsi="Arial" w:cs="Arial"/>
                <w:noProof/>
                <w:sz w:val="18"/>
                <w:szCs w:val="18"/>
                <w:lang w:val="ru-RU"/>
              </w:rPr>
              <w:instrText xml:space="preserve">  \* MERGEFORMAT </w:instrText>
            </w:r>
            <w:r w:rsidRPr="00786186" w:rsidR="00396279">
              <w:rPr>
                <w:rFonts w:ascii="Arial" w:hAnsi="Arial" w:cs="Arial"/>
                <w:noProof/>
                <w:sz w:val="18"/>
                <w:szCs w:val="18"/>
                <w:lang w:val="ru-RU"/>
              </w:rPr>
              <w:fldChar w:fldCharType="separate"/>
            </w:r>
            <w:r w:rsidR="00396279">
              <w:rPr>
                <w:rFonts w:ascii="Arial" w:hAnsi="Arial" w:cs="Arial"/>
                <w:noProof/>
                <w:sz w:val="18"/>
                <w:szCs w:val="18"/>
                <w:lang w:val="ru-RU"/>
              </w:rPr>
              <w:t>«location»</w:t>
            </w:r>
            <w:r w:rsidRPr="00786186" w:rsidR="00396279">
              <w:rPr>
                <w:rFonts w:ascii="Arial" w:hAnsi="Arial" w:cs="Arial"/>
                <w:noProof/>
                <w:sz w:val="18"/>
                <w:szCs w:val="18"/>
              </w:rPr>
              <w:fldChar w:fldCharType="end"/>
            </w:r>
          </w:p>
          <w:p w:rsidR="000C47DD" w:rsidRPr="00786186" w:rsidP="0059224B">
            <w:pPr>
              <w:tabs>
                <w:tab w:val="left" w:pos="1349"/>
              </w:tabs>
              <w:rPr>
                <w:rFonts w:ascii="Arial" w:hAnsi="Arial" w:cs="Arial"/>
                <w:sz w:val="18"/>
                <w:szCs w:val="18"/>
              </w:rPr>
            </w:pPr>
          </w:p>
          <w:p w:rsidR="000C47DD" w:rsidRPr="00786186" w:rsidP="00786186">
            <w:pPr>
              <w:tabs>
                <w:tab w:val="left" w:pos="1065"/>
              </w:tabs>
              <w:rPr>
                <w:rFonts w:ascii="Arial" w:hAnsi="Arial" w:cs="Arial"/>
                <w:sz w:val="18"/>
                <w:szCs w:val="18"/>
              </w:rPr>
            </w:pPr>
            <w:r w:rsidRPr="00786186">
              <w:rPr>
                <w:rFonts w:ascii="Arial" w:hAnsi="Arial" w:cs="Arial"/>
                <w:b/>
                <w:sz w:val="18"/>
                <w:szCs w:val="18"/>
              </w:rPr>
              <w:t>Requester</w:t>
            </w:r>
            <w:r w:rsidRPr="00786186">
              <w:rPr>
                <w:rFonts w:ascii="Arial" w:hAnsi="Arial" w:cs="Arial"/>
                <w:sz w:val="18"/>
                <w:szCs w:val="18"/>
              </w:rPr>
              <w:t>:</w:t>
            </w:r>
            <w:r w:rsidRPr="00786186">
              <w:rPr>
                <w:rFonts w:ascii="Arial" w:hAnsi="Arial" w:cs="Arial"/>
                <w:sz w:val="18"/>
                <w:szCs w:val="18"/>
              </w:rPr>
              <w:tab/>
            </w:r>
            <w:r w:rsidRPr="00786186" w:rsidR="00F42F75">
              <w:rPr>
                <w:rFonts w:ascii="Arial" w:hAnsi="Arial" w:cs="Arial"/>
                <w:noProof/>
                <w:sz w:val="18"/>
                <w:szCs w:val="18"/>
                <w:lang w:val="ru-RU"/>
              </w:rPr>
              <w:t>Which Doctor</w:t>
            </w:r>
          </w:p>
        </w:tc>
        <w:tc>
          <w:tcPr>
            <w:tcW w:w="3472" w:type="dxa"/>
            <w:shd w:val="clear" w:color="auto" w:fill="auto"/>
          </w:tcPr>
          <w:p w:rsidR="000C47DD" w:rsidRPr="00786186" w:rsidP="00786186">
            <w:pPr>
              <w:tabs>
                <w:tab w:val="left" w:pos="1026"/>
              </w:tabs>
              <w:ind w:left="34" w:hanging="34"/>
              <w:rPr>
                <w:rFonts w:ascii="Arial" w:hAnsi="Arial" w:cs="Arial"/>
                <w:sz w:val="18"/>
                <w:szCs w:val="18"/>
              </w:rPr>
            </w:pPr>
            <w:r w:rsidRPr="00786186">
              <w:rPr>
                <w:rFonts w:ascii="Arial" w:hAnsi="Arial" w:cs="Arial"/>
                <w:sz w:val="18"/>
                <w:szCs w:val="18"/>
              </w:rPr>
              <w:t>Sample:</w:t>
            </w:r>
            <w:r w:rsidRPr="00786186">
              <w:rPr>
                <w:rFonts w:ascii="Arial" w:hAnsi="Arial" w:cs="Arial"/>
                <w:sz w:val="18"/>
                <w:szCs w:val="18"/>
              </w:rPr>
              <w:tab/>
            </w:r>
            <w:r w:rsidRPr="00786186" w:rsidR="009369EC">
              <w:rPr>
                <w:rFonts w:ascii="Arial" w:hAnsi="Arial" w:cs="Arial"/>
                <w:noProof/>
                <w:sz w:val="18"/>
                <w:szCs w:val="18"/>
                <w:lang w:val="ru-RU"/>
              </w:rPr>
              <w:t>15K3975-1</w:t>
            </w:r>
          </w:p>
          <w:p w:rsidR="000C47DD" w:rsidRPr="00786186" w:rsidP="00786186">
            <w:pPr>
              <w:tabs>
                <w:tab w:val="left" w:pos="1026"/>
              </w:tabs>
              <w:ind w:left="34" w:hanging="34"/>
              <w:rPr>
                <w:rFonts w:ascii="Arial" w:hAnsi="Arial" w:cs="Arial"/>
                <w:sz w:val="18"/>
                <w:szCs w:val="18"/>
              </w:rPr>
            </w:pPr>
            <w:r w:rsidRPr="00786186">
              <w:rPr>
                <w:rFonts w:ascii="Arial" w:hAnsi="Arial" w:cs="Arial"/>
                <w:sz w:val="18"/>
                <w:szCs w:val="18"/>
              </w:rPr>
              <w:t>Ext Ref:</w:t>
            </w:r>
            <w:r w:rsidRPr="00786186">
              <w:rPr>
                <w:rFonts w:ascii="Arial" w:hAnsi="Arial" w:cs="Arial"/>
                <w:sz w:val="18"/>
                <w:szCs w:val="18"/>
              </w:rPr>
              <w:tab/>
            </w:r>
          </w:p>
          <w:p w:rsidR="000C47DD" w:rsidRPr="00786186" w:rsidP="00786186">
            <w:pPr>
              <w:tabs>
                <w:tab w:val="left" w:pos="1026"/>
              </w:tabs>
              <w:ind w:left="34" w:hanging="34"/>
              <w:rPr>
                <w:rFonts w:ascii="Arial" w:hAnsi="Arial" w:cs="Arial"/>
                <w:sz w:val="18"/>
                <w:szCs w:val="18"/>
              </w:rPr>
            </w:pPr>
            <w:r w:rsidRPr="00786186">
              <w:rPr>
                <w:rFonts w:ascii="Arial" w:hAnsi="Arial" w:cs="Arial"/>
                <w:sz w:val="18"/>
                <w:szCs w:val="18"/>
              </w:rPr>
              <w:t>Collected:</w:t>
            </w:r>
            <w:r w:rsidRPr="00786186">
              <w:rPr>
                <w:rFonts w:ascii="Arial" w:hAnsi="Arial" w:cs="Arial"/>
                <w:sz w:val="18"/>
                <w:szCs w:val="18"/>
              </w:rPr>
              <w:tab/>
            </w:r>
            <w:r w:rsidRPr="00786186" w:rsidR="00F42F75">
              <w:rPr>
                <w:rFonts w:ascii="Arial" w:hAnsi="Arial" w:cs="Arial"/>
                <w:noProof/>
                <w:sz w:val="18"/>
                <w:szCs w:val="18"/>
                <w:lang w:val="ru-RU"/>
              </w:rPr>
              <w:t>01-Jan-2000</w:t>
            </w:r>
          </w:p>
          <w:p w:rsidR="000C47DD" w:rsidRPr="00786186" w:rsidP="00786186">
            <w:pPr>
              <w:tabs>
                <w:tab w:val="left" w:pos="1026"/>
              </w:tabs>
              <w:ind w:left="34" w:hanging="34"/>
              <w:rPr>
                <w:rFonts w:ascii="Arial" w:hAnsi="Arial" w:cs="Arial"/>
                <w:sz w:val="18"/>
                <w:szCs w:val="18"/>
              </w:rPr>
            </w:pPr>
            <w:r w:rsidRPr="00786186">
              <w:rPr>
                <w:rFonts w:ascii="Arial" w:hAnsi="Arial" w:cs="Arial"/>
                <w:sz w:val="18"/>
                <w:szCs w:val="18"/>
              </w:rPr>
              <w:t>Received:</w:t>
            </w:r>
            <w:r w:rsidRPr="00786186">
              <w:rPr>
                <w:rFonts w:ascii="Arial" w:hAnsi="Arial" w:cs="Arial"/>
                <w:sz w:val="18"/>
                <w:szCs w:val="18"/>
              </w:rPr>
              <w:tab/>
            </w:r>
            <w:r w:rsidRPr="00786186" w:rsidR="00F42F75">
              <w:rPr>
                <w:rFonts w:ascii="Arial" w:hAnsi="Arial" w:cs="Arial"/>
                <w:noProof/>
                <w:sz w:val="18"/>
                <w:szCs w:val="18"/>
                <w:lang w:val="ru-RU"/>
              </w:rPr>
              <w:t>01-Jan-2000</w:t>
            </w:r>
          </w:p>
          <w:p w:rsidR="000C47DD" w:rsidP="00786186">
            <w:pPr>
              <w:tabs>
                <w:tab w:val="left" w:pos="1026"/>
              </w:tabs>
              <w:ind w:left="34" w:hanging="34"/>
              <w:rPr>
                <w:rFonts w:ascii="Arial" w:hAnsi="Arial" w:cs="Arial"/>
                <w:sz w:val="18"/>
                <w:szCs w:val="18"/>
              </w:rPr>
            </w:pPr>
            <w:r>
              <w:rPr>
                <w:rFonts w:ascii="Arial" w:hAnsi="Arial" w:cs="Arial"/>
                <w:sz w:val="18"/>
                <w:szCs w:val="18"/>
              </w:rPr>
              <w:t>Specimen</w:t>
            </w:r>
            <w:r w:rsidRPr="00786186">
              <w:rPr>
                <w:rFonts w:ascii="Arial" w:hAnsi="Arial" w:cs="Arial"/>
                <w:sz w:val="18"/>
                <w:szCs w:val="18"/>
              </w:rPr>
              <w:t>:</w:t>
            </w:r>
            <w:r w:rsidRPr="00786186">
              <w:rPr>
                <w:rFonts w:ascii="Arial" w:hAnsi="Arial" w:cs="Arial"/>
                <w:sz w:val="18"/>
                <w:szCs w:val="18"/>
              </w:rPr>
              <w:tab/>
            </w:r>
          </w:p>
          <w:p w:rsidR="004F757E" w:rsidRPr="00786186" w:rsidP="00786186">
            <w:pPr>
              <w:tabs>
                <w:tab w:val="left" w:pos="1026"/>
              </w:tabs>
              <w:ind w:left="34" w:hanging="34"/>
              <w:rPr>
                <w:rFonts w:ascii="Arial" w:hAnsi="Arial" w:cs="Arial"/>
                <w:noProof/>
                <w:sz w:val="18"/>
                <w:szCs w:val="18"/>
              </w:rPr>
            </w:pPr>
            <w:r>
              <w:rPr>
                <w:rFonts w:ascii="Arial" w:hAnsi="Arial" w:cs="Arial"/>
                <w:noProof/>
                <w:sz w:val="18"/>
                <w:szCs w:val="18"/>
              </w:rPr>
              <w:t>Block ID</w:t>
            </w:r>
            <w:r w:rsidRPr="00786186" w:rsidR="003E1B53">
              <w:rPr>
                <w:rFonts w:ascii="Arial" w:hAnsi="Arial" w:cs="Arial"/>
                <w:sz w:val="18"/>
                <w:szCs w:val="18"/>
              </w:rPr>
              <w:t>:</w:t>
            </w:r>
            <w:r w:rsidRPr="00786186" w:rsidR="003E1B53">
              <w:rPr>
                <w:rFonts w:ascii="Arial" w:hAnsi="Arial" w:cs="Arial"/>
                <w:sz w:val="18"/>
                <w:szCs w:val="18"/>
              </w:rPr>
              <w:tab/>
            </w:r>
          </w:p>
          <w:p w:rsidR="000C47DD" w:rsidRPr="00786186" w:rsidP="0059224B">
            <w:pPr>
              <w:tabs>
                <w:tab w:val="left" w:pos="1701"/>
              </w:tabs>
              <w:rPr>
                <w:rFonts w:ascii="Arial" w:hAnsi="Arial" w:cs="Arial"/>
                <w:sz w:val="18"/>
                <w:szCs w:val="18"/>
              </w:rPr>
            </w:pPr>
          </w:p>
        </w:tc>
      </w:tr>
      <w:tr w:rsidTr="00786186">
        <w:tblPrEx>
          <w:tblW w:w="11518" w:type="dxa"/>
          <w:tblLook w:val="04A0"/>
        </w:tblPrEx>
        <w:tc>
          <w:tcPr>
            <w:tcW w:w="3471" w:type="dxa"/>
            <w:shd w:val="clear" w:color="auto" w:fill="auto"/>
          </w:tcPr>
          <w:p w:rsidR="003E1B53" w:rsidRPr="00786186" w:rsidP="0059224B">
            <w:pPr>
              <w:tabs>
                <w:tab w:val="left" w:pos="426"/>
              </w:tabs>
              <w:rPr>
                <w:rFonts w:ascii="Arial" w:hAnsi="Arial" w:cs="Arial"/>
                <w:sz w:val="18"/>
                <w:szCs w:val="18"/>
              </w:rPr>
            </w:pPr>
          </w:p>
        </w:tc>
        <w:tc>
          <w:tcPr>
            <w:tcW w:w="4575" w:type="dxa"/>
            <w:shd w:val="clear" w:color="auto" w:fill="auto"/>
          </w:tcPr>
          <w:p w:rsidR="003E1B53" w:rsidRPr="00786186" w:rsidP="00786186">
            <w:pPr>
              <w:tabs>
                <w:tab w:val="left" w:pos="1065"/>
              </w:tabs>
              <w:rPr>
                <w:rFonts w:ascii="Arial" w:hAnsi="Arial" w:cs="Arial"/>
                <w:b/>
                <w:sz w:val="18"/>
                <w:szCs w:val="18"/>
              </w:rPr>
            </w:pPr>
          </w:p>
        </w:tc>
        <w:tc>
          <w:tcPr>
            <w:tcW w:w="3472" w:type="dxa"/>
            <w:shd w:val="clear" w:color="auto" w:fill="auto"/>
          </w:tcPr>
          <w:p w:rsidR="003E1B53" w:rsidRPr="00786186" w:rsidP="00786186">
            <w:pPr>
              <w:tabs>
                <w:tab w:val="left" w:pos="1026"/>
              </w:tabs>
              <w:ind w:left="34" w:hanging="34"/>
              <w:rPr>
                <w:rFonts w:ascii="Arial" w:hAnsi="Arial" w:cs="Arial"/>
                <w:sz w:val="18"/>
                <w:szCs w:val="18"/>
              </w:rPr>
            </w:pPr>
          </w:p>
        </w:tc>
      </w:tr>
    </w:tbl>
    <w:p w:rsidR="0034282D" w:rsidP="00143584">
      <w:pPr>
        <w:tabs>
          <w:tab w:val="left" w:pos="8647"/>
        </w:tabs>
        <w:rPr>
          <w:rFonts w:ascii="Verdana" w:eastAsia="Times New Roman" w:hAnsi="Verdana"/>
          <w:b/>
          <w:bCs/>
          <w:sz w:val="26"/>
          <w:szCs w:val="20"/>
          <w:lang w:val="en-AU"/>
        </w:rPr>
      </w:pPr>
    </w:p>
    <w:p w:rsidR="0034282D" w:rsidP="00E765E0">
      <w:pPr>
        <w:tabs>
          <w:tab w:val="left" w:pos="8647"/>
        </w:tabs>
        <w:ind w:left="-284" w:right="-291"/>
        <w:jc w:val="center"/>
        <w:rPr>
          <w:rFonts w:ascii="Arial" w:eastAsia="Times New Roman" w:hAnsi="Arial"/>
          <w:b/>
          <w:i/>
          <w:sz w:val="20"/>
          <w:szCs w:val="20"/>
          <w:lang w:val="en-AU"/>
        </w:rPr>
      </w:pPr>
      <w:r>
        <w:rPr>
          <w:rFonts w:ascii="Verdana" w:eastAsia="Times New Roman" w:hAnsi="Verdana"/>
          <w:b/>
          <w:bCs/>
          <w:sz w:val="26"/>
          <w:szCs w:val="20"/>
          <w:lang w:val="en-AU"/>
        </w:rPr>
        <w:t xml:space="preserve">CANCER </w:t>
      </w:r>
      <w:r w:rsidR="00DC1AF9">
        <w:rPr>
          <w:rFonts w:ascii="Verdana" w:eastAsia="Times New Roman" w:hAnsi="Verdana"/>
          <w:b/>
          <w:bCs/>
          <w:sz w:val="26"/>
          <w:szCs w:val="20"/>
          <w:lang w:val="en-AU"/>
        </w:rPr>
        <w:t>PANEL</w:t>
      </w:r>
      <w:r w:rsidRPr="00607735">
        <w:rPr>
          <w:rFonts w:ascii="Verdana" w:eastAsia="Times New Roman" w:hAnsi="Verdana"/>
          <w:b/>
          <w:bCs/>
          <w:sz w:val="26"/>
          <w:szCs w:val="20"/>
          <w:lang w:val="en-AU"/>
        </w:rPr>
        <w:t xml:space="preserve"> </w:t>
      </w:r>
      <w:r w:rsidR="00884974">
        <w:rPr>
          <w:rFonts w:ascii="Verdana" w:eastAsia="Times New Roman" w:hAnsi="Verdana"/>
          <w:b/>
          <w:bCs/>
          <w:sz w:val="26"/>
          <w:szCs w:val="20"/>
          <w:lang w:val="en-AU"/>
        </w:rPr>
        <w:t>REPORT</w:t>
      </w:r>
      <w:r w:rsidR="00921F27">
        <w:rPr>
          <w:rFonts w:ascii="Verdana" w:eastAsia="Times New Roman" w:hAnsi="Verdana"/>
          <w:b/>
          <w:bCs/>
          <w:sz w:val="26"/>
          <w:szCs w:val="20"/>
          <w:lang w:val="en-AU"/>
        </w:rPr>
        <w:t xml:space="preserve"> </w:t>
      </w:r>
    </w:p>
    <w:p w:rsidR="002A5E8A" w:rsidP="00143584">
      <w:pPr>
        <w:tabs>
          <w:tab w:val="left" w:pos="8647"/>
          <w:tab w:val="left" w:pos="9540"/>
        </w:tabs>
        <w:spacing w:after="120"/>
        <w:jc w:val="both"/>
        <w:rPr>
          <w:rFonts w:ascii="Arial" w:eastAsia="Times New Roman" w:hAnsi="Arial"/>
          <w:b/>
          <w:sz w:val="22"/>
          <w:szCs w:val="20"/>
          <w:lang w:val="en-AU"/>
        </w:rPr>
      </w:pPr>
    </w:p>
    <w:p w:rsidR="00DC09F1" w:rsidRPr="00881C76" w:rsidP="00DC09F1">
      <w:pPr>
        <w:tabs>
          <w:tab w:val="left" w:pos="8647"/>
          <w:tab w:val="left" w:pos="9540"/>
        </w:tabs>
        <w:spacing w:after="120"/>
        <w:jc w:val="both"/>
        <w:rPr>
          <w:rFonts w:ascii="Arial" w:eastAsia="Times New Roman" w:hAnsi="Arial"/>
          <w:b/>
          <w:sz w:val="22"/>
          <w:szCs w:val="20"/>
          <w:lang w:val="en-AU"/>
        </w:rPr>
      </w:pPr>
      <w:r>
        <w:rPr>
          <w:rFonts w:ascii="Arial" w:eastAsia="Times New Roman" w:hAnsi="Arial"/>
          <w:b/>
          <w:sz w:val="22"/>
          <w:szCs w:val="20"/>
          <w:lang w:val="en-AU"/>
        </w:rPr>
        <w:t>Clinical Details</w:t>
      </w:r>
    </w:p>
    <w:p w:rsidR="00B22D08" w:rsidP="00143584">
      <w:pPr>
        <w:tabs>
          <w:tab w:val="left" w:pos="8647"/>
          <w:tab w:val="left" w:pos="9540"/>
        </w:tabs>
        <w:spacing w:after="120"/>
        <w:jc w:val="both"/>
        <w:rPr>
          <w:rFonts w:ascii="Arial" w:eastAsia="Times New Roman" w:hAnsi="Arial"/>
          <w:b/>
          <w:sz w:val="22"/>
          <w:szCs w:val="22"/>
          <w:lang w:val="en-AU"/>
        </w:rPr>
      </w:pPr>
    </w:p>
    <w:p w:rsidR="0034282D" w:rsidRPr="00607735" w:rsidP="00143584">
      <w:pPr>
        <w:tabs>
          <w:tab w:val="left" w:pos="8647"/>
          <w:tab w:val="left" w:pos="9540"/>
        </w:tabs>
        <w:spacing w:after="120"/>
        <w:jc w:val="both"/>
        <w:rPr>
          <w:rFonts w:ascii="Arial" w:eastAsia="Times New Roman" w:hAnsi="Arial"/>
          <w:b/>
          <w:sz w:val="22"/>
          <w:szCs w:val="22"/>
          <w:lang w:val="en-AU"/>
        </w:rPr>
      </w:pPr>
      <w:r>
        <w:rPr>
          <w:rFonts w:ascii="Arial" w:eastAsia="Times New Roman" w:hAnsi="Arial"/>
          <w:b/>
          <w:sz w:val="22"/>
          <w:szCs w:val="22"/>
          <w:lang w:val="en-AU"/>
        </w:rPr>
        <w:t>Result</w:t>
      </w:r>
      <w:r w:rsidR="00E21DEF">
        <w:rPr>
          <w:rFonts w:ascii="Arial" w:eastAsia="Times New Roman" w:hAnsi="Arial"/>
          <w:b/>
          <w:sz w:val="22"/>
          <w:szCs w:val="22"/>
          <w:lang w:val="en-AU"/>
        </w:rPr>
        <w:t>s</w:t>
      </w:r>
    </w:p>
    <w:tbl>
      <w:tblPr>
        <w:tblW w:w="1061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tblPr>
      <w:tblGrid>
        <w:gridCol w:w="1242"/>
        <w:gridCol w:w="1276"/>
        <w:gridCol w:w="1985"/>
        <w:gridCol w:w="1984"/>
        <w:gridCol w:w="1701"/>
        <w:gridCol w:w="2428"/>
      </w:tblGrid>
      <w:tr w:rsidTr="00396279">
        <w:tblPrEx>
          <w:tblW w:w="1061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tblPrEx>
        <w:trPr>
          <w:trHeight w:val="300"/>
        </w:trPr>
        <w:tc>
          <w:tcPr>
            <w:tcW w:w="1242" w:type="dxa"/>
            <w:tcBorders>
              <w:top w:val="single" w:sz="8" w:space="0" w:color="4F81BD"/>
              <w:left w:val="single" w:sz="8" w:space="0" w:color="4F81BD"/>
              <w:bottom w:val="single" w:sz="18" w:space="0" w:color="4F81BD"/>
              <w:right w:val="single" w:sz="8" w:space="0" w:color="4F81BD"/>
            </w:tcBorders>
            <w:shd w:val="clear" w:color="auto" w:fill="auto"/>
            <w:vAlign w:val="center"/>
          </w:tcPr>
          <w:p w:rsidR="00A1035D" w:rsidRPr="0059224B" w:rsidP="0059224B">
            <w:pPr>
              <w:tabs>
                <w:tab w:val="left" w:pos="357"/>
                <w:tab w:val="left" w:pos="8647"/>
              </w:tabs>
              <w:rPr>
                <w:rFonts w:ascii="Arial" w:eastAsia="Times New Roman" w:hAnsi="Arial"/>
                <w:b/>
                <w:bCs/>
                <w:sz w:val="20"/>
                <w:szCs w:val="20"/>
              </w:rPr>
            </w:pPr>
            <w:r w:rsidRPr="0059224B">
              <w:rPr>
                <w:rFonts w:ascii="Arial" w:eastAsia="Times New Roman" w:hAnsi="Arial"/>
                <w:b/>
                <w:bCs/>
                <w:sz w:val="20"/>
                <w:szCs w:val="20"/>
              </w:rPr>
              <w:t>Gene</w:t>
            </w:r>
          </w:p>
        </w:tc>
        <w:tc>
          <w:tcPr>
            <w:tcW w:w="1276" w:type="dxa"/>
            <w:tcBorders>
              <w:top w:val="single" w:sz="8" w:space="0" w:color="4F81BD"/>
              <w:left w:val="single" w:sz="8" w:space="0" w:color="4F81BD"/>
              <w:bottom w:val="single" w:sz="18" w:space="0" w:color="4F81BD"/>
              <w:right w:val="single" w:sz="8" w:space="0" w:color="4F81BD"/>
            </w:tcBorders>
            <w:shd w:val="clear" w:color="auto" w:fill="auto"/>
            <w:vAlign w:val="center"/>
          </w:tcPr>
          <w:p w:rsidR="00A1035D" w:rsidRPr="0059224B" w:rsidP="0059224B">
            <w:pPr>
              <w:tabs>
                <w:tab w:val="left" w:pos="357"/>
                <w:tab w:val="left" w:pos="8647"/>
              </w:tabs>
              <w:rPr>
                <w:rFonts w:ascii="Arial" w:eastAsia="Times New Roman" w:hAnsi="Arial"/>
                <w:b/>
                <w:bCs/>
                <w:sz w:val="20"/>
                <w:szCs w:val="20"/>
              </w:rPr>
            </w:pPr>
            <w:r w:rsidRPr="0059224B">
              <w:rPr>
                <w:rFonts w:ascii="Arial" w:eastAsia="Times New Roman" w:hAnsi="Arial"/>
                <w:b/>
                <w:bCs/>
                <w:sz w:val="20"/>
                <w:szCs w:val="20"/>
              </w:rPr>
              <w:t>Reference</w:t>
            </w:r>
          </w:p>
        </w:tc>
        <w:tc>
          <w:tcPr>
            <w:tcW w:w="1985" w:type="dxa"/>
            <w:tcBorders>
              <w:top w:val="single" w:sz="8" w:space="0" w:color="4F81BD"/>
              <w:left w:val="single" w:sz="8" w:space="0" w:color="4F81BD"/>
              <w:bottom w:val="single" w:sz="18" w:space="0" w:color="4F81BD"/>
              <w:right w:val="single" w:sz="8" w:space="0" w:color="4F81BD"/>
            </w:tcBorders>
            <w:shd w:val="clear" w:color="auto" w:fill="auto"/>
            <w:noWrap/>
            <w:vAlign w:val="center"/>
          </w:tcPr>
          <w:p w:rsidR="00A1035D" w:rsidRPr="0059224B" w:rsidP="0059224B">
            <w:pPr>
              <w:tabs>
                <w:tab w:val="left" w:pos="357"/>
                <w:tab w:val="left" w:pos="8647"/>
              </w:tabs>
              <w:rPr>
                <w:rFonts w:ascii="Arial" w:eastAsia="Times New Roman" w:hAnsi="Arial"/>
                <w:b/>
                <w:bCs/>
                <w:sz w:val="20"/>
                <w:szCs w:val="20"/>
              </w:rPr>
            </w:pPr>
            <w:r w:rsidRPr="0059224B">
              <w:rPr>
                <w:rFonts w:ascii="Arial" w:eastAsia="Times New Roman" w:hAnsi="Arial"/>
                <w:b/>
                <w:bCs/>
                <w:sz w:val="20"/>
                <w:szCs w:val="20"/>
              </w:rPr>
              <w:t>Nucleotide Change</w:t>
            </w:r>
          </w:p>
        </w:tc>
        <w:tc>
          <w:tcPr>
            <w:tcW w:w="1984" w:type="dxa"/>
            <w:tcBorders>
              <w:top w:val="single" w:sz="8" w:space="0" w:color="4F81BD"/>
              <w:left w:val="single" w:sz="8" w:space="0" w:color="4F81BD"/>
              <w:bottom w:val="single" w:sz="18" w:space="0" w:color="4F81BD"/>
              <w:right w:val="single" w:sz="8" w:space="0" w:color="4F81BD"/>
            </w:tcBorders>
            <w:shd w:val="clear" w:color="auto" w:fill="auto"/>
            <w:noWrap/>
            <w:vAlign w:val="center"/>
          </w:tcPr>
          <w:p w:rsidR="00A1035D" w:rsidRPr="0059224B" w:rsidP="0059224B">
            <w:pPr>
              <w:tabs>
                <w:tab w:val="left" w:pos="357"/>
                <w:tab w:val="left" w:pos="8647"/>
              </w:tabs>
              <w:rPr>
                <w:rFonts w:ascii="Arial" w:eastAsia="Times New Roman" w:hAnsi="Arial"/>
                <w:b/>
                <w:bCs/>
                <w:sz w:val="20"/>
                <w:szCs w:val="20"/>
              </w:rPr>
            </w:pPr>
            <w:r>
              <w:rPr>
                <w:rFonts w:ascii="Arial" w:eastAsia="Times New Roman" w:hAnsi="Arial"/>
                <w:b/>
                <w:bCs/>
                <w:sz w:val="20"/>
                <w:szCs w:val="20"/>
              </w:rPr>
              <w:t xml:space="preserve">Inferred </w:t>
            </w:r>
            <w:r w:rsidRPr="0059224B">
              <w:rPr>
                <w:rFonts w:ascii="Arial" w:eastAsia="Times New Roman" w:hAnsi="Arial"/>
                <w:b/>
                <w:bCs/>
                <w:sz w:val="20"/>
                <w:szCs w:val="20"/>
              </w:rPr>
              <w:t>Protein Change</w:t>
            </w:r>
          </w:p>
        </w:tc>
        <w:tc>
          <w:tcPr>
            <w:tcW w:w="1701" w:type="dxa"/>
            <w:tcBorders>
              <w:top w:val="single" w:sz="8" w:space="0" w:color="4F81BD"/>
              <w:left w:val="single" w:sz="8" w:space="0" w:color="4F81BD"/>
              <w:bottom w:val="single" w:sz="18" w:space="0" w:color="4F81BD"/>
              <w:right w:val="single" w:sz="8" w:space="0" w:color="4F81BD"/>
            </w:tcBorders>
            <w:shd w:val="clear" w:color="auto" w:fill="auto"/>
            <w:vAlign w:val="center"/>
          </w:tcPr>
          <w:p w:rsidR="00A1035D" w:rsidRPr="0059224B" w:rsidP="0059224B">
            <w:pPr>
              <w:tabs>
                <w:tab w:val="left" w:pos="357"/>
                <w:tab w:val="left" w:pos="8647"/>
              </w:tabs>
              <w:rPr>
                <w:rFonts w:ascii="Arial" w:eastAsia="Times New Roman" w:hAnsi="Arial"/>
                <w:b/>
                <w:bCs/>
                <w:sz w:val="20"/>
                <w:szCs w:val="20"/>
              </w:rPr>
            </w:pPr>
            <w:r w:rsidRPr="0059224B">
              <w:rPr>
                <w:rFonts w:ascii="Arial" w:eastAsia="Times New Roman" w:hAnsi="Arial"/>
                <w:b/>
                <w:bCs/>
                <w:sz w:val="20"/>
                <w:szCs w:val="20"/>
              </w:rPr>
              <w:t>Read Depth</w:t>
            </w:r>
            <w:r w:rsidRPr="0059224B" w:rsidR="00E247C1">
              <w:rPr>
                <w:rFonts w:ascii="Arial" w:eastAsia="Times New Roman" w:hAnsi="Arial" w:cs="Arial"/>
                <w:b/>
                <w:bCs/>
                <w:sz w:val="20"/>
                <w:szCs w:val="20"/>
                <w:vertAlign w:val="superscript"/>
              </w:rPr>
              <w:t>¶</w:t>
            </w:r>
          </w:p>
        </w:tc>
        <w:tc>
          <w:tcPr>
            <w:tcW w:w="2428" w:type="dxa"/>
            <w:tcBorders>
              <w:top w:val="single" w:sz="8" w:space="0" w:color="4F81BD"/>
              <w:left w:val="single" w:sz="8" w:space="0" w:color="4F81BD"/>
              <w:bottom w:val="single" w:sz="18" w:space="0" w:color="4F81BD"/>
              <w:right w:val="single" w:sz="8" w:space="0" w:color="4F81BD"/>
            </w:tcBorders>
            <w:shd w:val="clear" w:color="auto" w:fill="auto"/>
            <w:vAlign w:val="center"/>
          </w:tcPr>
          <w:p w:rsidR="00A1035D" w:rsidRPr="0059224B" w:rsidP="0059224B">
            <w:pPr>
              <w:tabs>
                <w:tab w:val="left" w:pos="357"/>
                <w:tab w:val="left" w:pos="8647"/>
              </w:tabs>
              <w:rPr>
                <w:rFonts w:ascii="Arial" w:eastAsia="Times New Roman" w:hAnsi="Arial"/>
                <w:b/>
                <w:bCs/>
                <w:sz w:val="20"/>
                <w:szCs w:val="20"/>
              </w:rPr>
            </w:pPr>
            <w:r w:rsidRPr="0059224B">
              <w:rPr>
                <w:rFonts w:ascii="Arial" w:eastAsia="Times New Roman" w:hAnsi="Arial"/>
                <w:b/>
                <w:bCs/>
                <w:sz w:val="20"/>
                <w:szCs w:val="20"/>
              </w:rPr>
              <w:t>Classification</w:t>
            </w:r>
          </w:p>
        </w:tc>
      </w:tr>
      <w:tr w:rsidTr="00396279">
        <w:tblPrEx>
          <w:tblW w:w="10616" w:type="dxa"/>
          <w:tblLayout w:type="fixed"/>
          <w:tblLook w:val="04A0"/>
        </w:tblPrEx>
        <w:trPr>
          <w:trHeight w:val="300"/>
        </w:trPr>
        <w:tc>
          <w:tcPr>
            <w:tcW w:w="1242"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271DB4" w:rsidRPr="00F42F75" w:rsidP="0059224B">
            <w:pPr>
              <w:tabs>
                <w:tab w:val="left" w:pos="357"/>
                <w:tab w:val="left" w:pos="8647"/>
              </w:tabs>
              <w:rPr>
                <w:rFonts w:ascii="Arial" w:eastAsia="Times New Roman" w:hAnsi="Arial" w:cs="Arial"/>
                <w:b/>
                <w:bCs/>
                <w:sz w:val="18"/>
                <w:szCs w:val="18"/>
              </w:rPr>
            </w:pPr>
            <w:r w:rsidRPr="00F42F75">
              <w:rPr>
                <w:rFonts w:ascii="Arial" w:eastAsia="Times New Roman" w:hAnsi="Arial"/>
                <w:color w:val="0D0D0D"/>
                <w:sz w:val="18"/>
                <w:szCs w:val="18"/>
                <w:lang w:val="ru-RU" w:eastAsia="ru-RU"/>
              </w:rPr>
              <w:t xml:space="preserve"> </w:t>
            </w:r>
            <w:r w:rsidRPr="00F42F75">
              <w:rPr>
                <w:rFonts w:ascii="Arial" w:eastAsia="Times New Roman" w:hAnsi="Arial" w:cs="Arial"/>
                <w:b/>
                <w:bCs/>
                <w:noProof/>
                <w:color w:val="000000"/>
                <w:sz w:val="18"/>
                <w:szCs w:val="18"/>
                <w:lang w:val="ru-RU"/>
              </w:rPr>
              <w:t>BRAF</w:t>
            </w:r>
          </w:p>
        </w:tc>
        <w:tc>
          <w:tcPr>
            <w:tcW w:w="1276"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271DB4" w:rsidRPr="00F42F75" w:rsidP="005F0C42">
            <w:pPr>
              <w:tabs>
                <w:tab w:val="left" w:pos="357"/>
                <w:tab w:val="left" w:pos="8647"/>
              </w:tabs>
              <w:rPr>
                <w:rFonts w:ascii="Arial" w:eastAsia="Times New Roman" w:hAnsi="Arial" w:cs="Arial"/>
                <w:sz w:val="18"/>
                <w:szCs w:val="18"/>
              </w:rPr>
            </w:pPr>
            <w:r w:rsidRPr="00F42F75">
              <w:rPr>
                <w:rFonts w:ascii="Arial" w:eastAsia="Times New Roman" w:hAnsi="Arial" w:cs="Arial"/>
                <w:noProof/>
                <w:color w:val="000000"/>
                <w:sz w:val="18"/>
                <w:szCs w:val="18"/>
              </w:rPr>
              <w:t>NM_004333.4</w:t>
            </w:r>
          </w:p>
        </w:tc>
        <w:tc>
          <w:tcPr>
            <w:tcW w:w="1985" w:type="dxa"/>
            <w:tcBorders>
              <w:top w:val="single" w:sz="8" w:space="0" w:color="4F81BD"/>
              <w:left w:val="single" w:sz="8" w:space="0" w:color="4F81BD"/>
              <w:bottom w:val="single" w:sz="8" w:space="0" w:color="4F81BD"/>
              <w:right w:val="single" w:sz="8" w:space="0" w:color="4F81BD"/>
            </w:tcBorders>
            <w:shd w:val="clear" w:color="auto" w:fill="D3DFEE"/>
            <w:noWrap/>
            <w:vAlign w:val="center"/>
          </w:tcPr>
          <w:p w:rsidR="00271DB4" w:rsidRPr="00F42F75" w:rsidP="00D47845">
            <w:pPr>
              <w:rPr>
                <w:rFonts w:ascii="Arial" w:eastAsia="Times New Roman" w:hAnsi="Arial" w:cs="Arial"/>
                <w:sz w:val="18"/>
                <w:szCs w:val="18"/>
              </w:rPr>
            </w:pPr>
            <w:r w:rsidRPr="00F42F75">
              <w:rPr>
                <w:rFonts w:ascii="Arial" w:eastAsia="Times New Roman" w:hAnsi="Arial" w:cs="Arial"/>
                <w:noProof/>
                <w:color w:val="000000"/>
                <w:sz w:val="18"/>
                <w:szCs w:val="18"/>
              </w:rPr>
              <w:t>c.1855T</w:t>
            </w:r>
            <w:r w:rsidRPr="00F42F75">
              <w:rPr>
                <w:rFonts w:ascii="Arial" w:eastAsia="Times New Roman" w:hAnsi="Arial" w:cs="Arial"/>
                <w:color w:val="000000"/>
                <w:sz w:val="18"/>
                <w:szCs w:val="18"/>
              </w:rPr>
              <w:t>&gt;C</w:t>
            </w:r>
          </w:p>
        </w:tc>
        <w:tc>
          <w:tcPr>
            <w:tcW w:w="1984" w:type="dxa"/>
            <w:tcBorders>
              <w:top w:val="single" w:sz="8" w:space="0" w:color="4F81BD"/>
              <w:left w:val="single" w:sz="8" w:space="0" w:color="4F81BD"/>
              <w:bottom w:val="single" w:sz="8" w:space="0" w:color="4F81BD"/>
              <w:right w:val="single" w:sz="8" w:space="0" w:color="4F81BD"/>
            </w:tcBorders>
            <w:shd w:val="clear" w:color="auto" w:fill="D3DFEE"/>
            <w:noWrap/>
            <w:vAlign w:val="center"/>
            <w:hideMark/>
          </w:tcPr>
          <w:p w:rsidR="00271DB4" w:rsidRPr="00F42F75" w:rsidP="00D47845">
            <w:pPr>
              <w:rPr>
                <w:rFonts w:ascii="Arial" w:eastAsia="Times New Roman" w:hAnsi="Arial" w:cs="Arial"/>
                <w:sz w:val="18"/>
                <w:szCs w:val="18"/>
              </w:rPr>
            </w:pPr>
            <w:r w:rsidRPr="00F42F75">
              <w:rPr>
                <w:rFonts w:ascii="Arial" w:eastAsia="Times New Roman" w:hAnsi="Arial" w:cs="Arial"/>
                <w:noProof/>
                <w:color w:val="000000"/>
                <w:sz w:val="18"/>
                <w:szCs w:val="18"/>
              </w:rPr>
              <w:t>NP_004324.2</w:t>
            </w:r>
            <w:r w:rsidRPr="00F42F75">
              <w:rPr>
                <w:rFonts w:ascii="Arial" w:eastAsia="Times New Roman" w:hAnsi="Arial" w:cs="Arial"/>
                <w:color w:val="000000"/>
                <w:sz w:val="18"/>
                <w:szCs w:val="18"/>
              </w:rPr>
              <w:t>:p.(Trp619Arg)</w:t>
            </w:r>
          </w:p>
        </w:tc>
        <w:tc>
          <w:tcPr>
            <w:tcW w:w="17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271DB4" w:rsidRPr="00F42F75" w:rsidP="00902BFF">
            <w:pPr>
              <w:tabs>
                <w:tab w:val="left" w:pos="357"/>
                <w:tab w:val="left" w:pos="8647"/>
              </w:tabs>
              <w:rPr>
                <w:rFonts w:ascii="Arial" w:eastAsia="Times New Roman" w:hAnsi="Arial" w:cs="Arial"/>
                <w:sz w:val="18"/>
                <w:szCs w:val="18"/>
              </w:rPr>
            </w:pPr>
            <w:r w:rsidRPr="00F42F75">
              <w:rPr>
                <w:rFonts w:ascii="Arial" w:eastAsia="Times New Roman" w:hAnsi="Arial" w:cs="Arial"/>
                <w:noProof/>
                <w:sz w:val="18"/>
                <w:szCs w:val="18"/>
                <w:lang w:val="ru-RU"/>
              </w:rPr>
              <w:t>1995</w:t>
            </w:r>
            <w:r w:rsidRPr="00F42F75">
              <w:rPr>
                <w:rFonts w:ascii="Arial" w:eastAsia="Times New Roman" w:hAnsi="Arial" w:cs="Arial"/>
                <w:color w:val="000000"/>
                <w:sz w:val="18"/>
                <w:szCs w:val="18"/>
              </w:rPr>
              <w:t>/</w:t>
            </w:r>
            <w:r w:rsidRPr="00F42F75">
              <w:rPr>
                <w:rFonts w:ascii="Arial" w:eastAsia="Times New Roman" w:hAnsi="Arial" w:cs="Arial"/>
                <w:noProof/>
                <w:sz w:val="18"/>
                <w:szCs w:val="18"/>
                <w:lang w:val="ru-RU"/>
              </w:rPr>
              <w:t>9730</w:t>
            </w:r>
            <w:r w:rsidR="00902BFF">
              <w:rPr>
                <w:rFonts w:ascii="Arial" w:eastAsia="Times New Roman" w:hAnsi="Arial" w:cs="Arial"/>
                <w:sz w:val="18"/>
                <w:szCs w:val="18"/>
              </w:rPr>
              <w:t xml:space="preserve"> </w:t>
            </w:r>
            <w:r w:rsidR="00902BFF">
              <w:rPr>
                <w:rFonts w:ascii="Arial" w:eastAsia="Times New Roman" w:hAnsi="Arial" w:cs="Arial"/>
                <w:noProof/>
                <w:color w:val="000000"/>
                <w:sz w:val="18"/>
                <w:szCs w:val="18"/>
              </w:rPr>
              <w:t>20.5</w:t>
            </w:r>
            <w:r w:rsidR="00902BFF">
              <w:rPr>
                <w:rFonts w:ascii="Arial" w:eastAsia="Times New Roman" w:hAnsi="Arial" w:cs="Arial"/>
                <w:color w:val="000000"/>
                <w:sz w:val="18"/>
                <w:szCs w:val="18"/>
              </w:rPr>
              <w:t>%</w:t>
            </w:r>
            <w:r w:rsidR="00902BFF">
              <w:rPr>
                <w:rFonts w:ascii="Arial" w:eastAsia="Times New Roman" w:hAnsi="Arial" w:cs="Arial"/>
                <w:sz w:val="18"/>
                <w:szCs w:val="18"/>
              </w:rPr>
              <w:t xml:space="preserve"> </w:t>
            </w:r>
          </w:p>
        </w:tc>
        <w:tc>
          <w:tcPr>
            <w:tcW w:w="2428"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271DB4" w:rsidRPr="00F42F75" w:rsidP="0059224B">
            <w:pPr>
              <w:tabs>
                <w:tab w:val="left" w:pos="357"/>
                <w:tab w:val="left" w:pos="8647"/>
              </w:tabs>
              <w:rPr>
                <w:rFonts w:ascii="Arial" w:eastAsia="Times New Roman" w:hAnsi="Arial" w:cs="Arial"/>
                <w:sz w:val="18"/>
                <w:szCs w:val="18"/>
              </w:rPr>
            </w:pPr>
            <w:r w:rsidR="00B63FAD">
              <w:rPr>
                <w:rFonts w:ascii="Arial" w:eastAsia="Times New Roman" w:hAnsi="Arial" w:cs="Arial"/>
                <w:noProof/>
                <w:sz w:val="18"/>
                <w:szCs w:val="18"/>
                <w:lang w:val="ru-RU"/>
              </w:rPr>
              <w:t>Unclassified</w:t>
            </w:r>
            <w:r w:rsidRPr="00F42F75">
              <w:rPr>
                <w:rFonts w:ascii="Arial" w:eastAsia="Times New Roman" w:hAnsi="Arial"/>
                <w:noProof/>
                <w:color w:val="0D0D0D"/>
                <w:sz w:val="18"/>
                <w:szCs w:val="18"/>
                <w:lang w:val="ru-RU" w:eastAsia="ru-RU"/>
              </w:rPr>
              <w:t xml:space="preserve"> </w:t>
            </w:r>
          </w:p>
        </w:tc>
      </w:tr>
    </w:tbl>
    <w:p w:rsidR="00E247C1" w:rsidRPr="00E247C1" w:rsidP="00D40B6B">
      <w:pPr>
        <w:rPr>
          <w:rFonts w:ascii="Arial" w:hAnsi="Arial" w:cs="Arial"/>
          <w:sz w:val="16"/>
          <w:szCs w:val="16"/>
        </w:rPr>
      </w:pPr>
      <w:r w:rsidRPr="00E247C1">
        <w:rPr>
          <w:rFonts w:ascii="Arial" w:hAnsi="Arial" w:cs="Arial"/>
          <w:sz w:val="16"/>
          <w:szCs w:val="16"/>
          <w:vertAlign w:val="superscript"/>
        </w:rPr>
        <w:t>¶</w:t>
      </w:r>
      <w:r w:rsidRPr="00E247C1">
        <w:rPr>
          <w:rFonts w:ascii="Arial" w:hAnsi="Arial" w:cs="Arial"/>
          <w:sz w:val="16"/>
          <w:szCs w:val="16"/>
        </w:rPr>
        <w:t xml:space="preserve"> variant reads / total reads</w:t>
      </w:r>
    </w:p>
    <w:p w:rsidR="0034282D" w:rsidP="00143584">
      <w:pPr>
        <w:tabs>
          <w:tab w:val="left" w:pos="8647"/>
          <w:tab w:val="left" w:pos="9540"/>
        </w:tabs>
        <w:spacing w:before="120" w:after="120"/>
        <w:jc w:val="both"/>
        <w:rPr>
          <w:rFonts w:ascii="Arial" w:eastAsia="Times New Roman" w:hAnsi="Arial"/>
          <w:b/>
          <w:sz w:val="22"/>
          <w:szCs w:val="22"/>
          <w:lang w:val="en-AU"/>
        </w:rPr>
      </w:pPr>
      <w:r>
        <w:rPr>
          <w:rFonts w:ascii="Arial" w:eastAsia="Times New Roman" w:hAnsi="Arial"/>
          <w:b/>
          <w:sz w:val="22"/>
          <w:szCs w:val="22"/>
          <w:lang w:val="en-AU"/>
        </w:rPr>
        <w:t>Interpretation</w:t>
      </w:r>
    </w:p>
    <w:p w:rsidR="003E1E5F" w:rsidRPr="000D3328" w:rsidP="000D3328">
      <w:pPr>
        <w:tabs>
          <w:tab w:val="left" w:pos="8647"/>
          <w:tab w:val="left" w:pos="9540"/>
        </w:tabs>
        <w:spacing w:before="120"/>
        <w:jc w:val="both"/>
        <w:rPr>
          <w:rFonts w:ascii="Arial" w:eastAsia="Times New Roman" w:hAnsi="Arial" w:cs="Arial"/>
          <w:sz w:val="18"/>
          <w:szCs w:val="18"/>
          <w:lang w:val="ru-RU"/>
        </w:rPr>
      </w:pPr>
      <w:r w:rsidR="00BE2704">
        <w:rPr>
          <w:rFonts w:ascii="Arial" w:eastAsia="Times New Roman" w:hAnsi="Arial" w:cs="Arial"/>
          <w:b/>
          <w:bCs/>
          <w:noProof/>
          <w:color w:val="000000"/>
          <w:sz w:val="18"/>
          <w:szCs w:val="18"/>
          <w:lang w:val="ru-RU"/>
        </w:rPr>
        <w:t>BRAF</w:t>
      </w:r>
      <w:r w:rsidR="00BE2704">
        <w:rPr>
          <w:rFonts w:ascii="Arial" w:eastAsia="Times New Roman" w:hAnsi="Arial" w:cs="Arial"/>
          <w:b/>
          <w:bCs/>
          <w:color w:val="000000"/>
          <w:sz w:val="18"/>
          <w:szCs w:val="18"/>
        </w:rPr>
        <w:t xml:space="preserve">: </w:t>
      </w:r>
      <w:r>
        <w:rPr>
          <w:rFonts w:ascii="Arial" w:eastAsia="Times New Roman" w:hAnsi="Arial" w:cs="Arial"/>
          <w:noProof/>
          <w:color w:val="000000"/>
          <w:sz w:val="18"/>
          <w:szCs w:val="18"/>
        </w:rPr>
        <w:t>CurVariant chr7</w:t>
      </w:r>
      <w:r w:rsidRPr="00F42F75">
        <w:rPr>
          <w:rFonts w:ascii="Arial" w:eastAsia="Times New Roman" w:hAnsi="Arial" w:cs="Arial"/>
          <w:color w:val="000000"/>
          <w:sz w:val="18"/>
          <w:szCs w:val="18"/>
        </w:rPr>
        <w:t>:g.140453080A&gt;G not yet curated.</w:t>
      </w:r>
    </w:p>
    <w:p w:rsidR="003F6432" w:rsidP="003F6432">
      <w:pPr>
        <w:tabs>
          <w:tab w:val="left" w:pos="8647"/>
          <w:tab w:val="left" w:pos="9540"/>
        </w:tabs>
        <w:spacing w:before="120" w:after="120"/>
        <w:jc w:val="both"/>
        <w:rPr>
          <w:rFonts w:ascii="Arial" w:eastAsia="Times New Roman" w:hAnsi="Arial"/>
          <w:b/>
          <w:sz w:val="22"/>
          <w:szCs w:val="22"/>
          <w:lang w:val="en-AU"/>
        </w:rPr>
      </w:pPr>
      <w:r>
        <w:rPr>
          <w:rFonts w:ascii="Arial" w:eastAsia="Times New Roman" w:hAnsi="Arial"/>
          <w:b/>
          <w:sz w:val="22"/>
          <w:szCs w:val="22"/>
          <w:lang w:val="en-AU"/>
        </w:rPr>
        <w:t>Methods</w:t>
      </w:r>
    </w:p>
    <w:p w:rsidR="00DC09F1" w:rsidRPr="001A3347" w:rsidP="00DC09F1">
      <w:pPr>
        <w:tabs>
          <w:tab w:val="left" w:pos="8647"/>
          <w:tab w:val="left" w:pos="9540"/>
        </w:tabs>
        <w:spacing w:before="120" w:after="120"/>
        <w:jc w:val="both"/>
        <w:rPr>
          <w:rFonts w:ascii="Arial" w:hAnsi="Arial" w:cs="Arial"/>
          <w:noProof/>
          <w:sz w:val="18"/>
          <w:szCs w:val="18"/>
          <w:lang w:val="ru-RU"/>
        </w:rPr>
      </w:pPr>
      <w:r w:rsidRPr="001A3347">
        <w:rPr>
          <w:rFonts w:ascii="Arial" w:hAnsi="Arial" w:cs="Arial"/>
          <w:noProof/>
          <w:sz w:val="18"/>
          <w:szCs w:val="18"/>
          <w:lang w:val="ru-RU"/>
        </w:rPr>
        <w:t xml:space="preserve">Tumour DNA is analysed using the </w:t>
      </w:r>
      <w:r w:rsidR="00B22D08">
        <w:rPr>
          <w:rFonts w:ascii="Arial" w:hAnsi="Arial" w:cs="Arial"/>
          <w:noProof/>
          <w:sz w:val="18"/>
          <w:szCs w:val="18"/>
          <w:lang w:val="ru-RU"/>
        </w:rPr>
        <w:t>xxxx Cancer Panel, which targets ...</w:t>
      </w:r>
    </w:p>
    <w:p w:rsidR="00DC09F1" w:rsidRPr="001A3347" w:rsidP="00DC09F1">
      <w:pPr>
        <w:tabs>
          <w:tab w:val="left" w:pos="8647"/>
          <w:tab w:val="left" w:pos="9540"/>
        </w:tabs>
        <w:spacing w:before="120" w:after="120"/>
        <w:jc w:val="both"/>
        <w:rPr>
          <w:rFonts w:ascii="Arial" w:hAnsi="Arial" w:cs="Arial"/>
          <w:noProof/>
          <w:sz w:val="18"/>
          <w:szCs w:val="18"/>
          <w:lang w:val="ru-RU"/>
        </w:rPr>
      </w:pPr>
      <w:r w:rsidRPr="001A3347">
        <w:rPr>
          <w:rFonts w:ascii="Arial" w:hAnsi="Arial" w:cs="Arial"/>
          <w:noProof/>
          <w:sz w:val="18"/>
          <w:szCs w:val="18"/>
          <w:lang w:val="ru-RU"/>
        </w:rPr>
        <w:t>The variants detected by this assay should be confirmed by a second method before being used to guide clinical decisions.</w:t>
      </w:r>
    </w:p>
    <w:p w:rsidR="00DC09F1" w:rsidRPr="00284552" w:rsidP="00DC09F1">
      <w:pPr>
        <w:keepNext/>
        <w:tabs>
          <w:tab w:val="left" w:pos="8647"/>
          <w:tab w:val="left" w:pos="9540"/>
        </w:tabs>
        <w:spacing w:before="120" w:after="120"/>
        <w:jc w:val="both"/>
        <w:rPr>
          <w:rFonts w:ascii="Arial" w:eastAsia="Times New Roman" w:hAnsi="Arial"/>
          <w:b/>
          <w:sz w:val="22"/>
          <w:szCs w:val="22"/>
          <w:lang w:val="en-AU"/>
        </w:rPr>
      </w:pPr>
      <w:r w:rsidRPr="00284552">
        <w:rPr>
          <w:rFonts w:ascii="Arial" w:eastAsia="Times New Roman" w:hAnsi="Arial"/>
          <w:b/>
          <w:sz w:val="22"/>
          <w:szCs w:val="22"/>
          <w:lang w:val="en-AU"/>
        </w:rPr>
        <w:t>Comments</w:t>
      </w:r>
    </w:p>
    <w:p w:rsidR="00DC09F1" w:rsidP="00DC09F1">
      <w:pPr>
        <w:tabs>
          <w:tab w:val="left" w:pos="1701"/>
          <w:tab w:val="left" w:pos="9540"/>
        </w:tabs>
        <w:spacing w:before="120"/>
        <w:jc w:val="both"/>
        <w:rPr>
          <w:rFonts w:ascii="Arial" w:hAnsi="Arial" w:cs="Arial"/>
          <w:noProof/>
          <w:sz w:val="18"/>
          <w:szCs w:val="18"/>
          <w:lang w:val="ru-RU"/>
        </w:rPr>
      </w:pPr>
      <w:r w:rsidRPr="00AF17D1">
        <w:rPr>
          <w:rFonts w:ascii="Arial" w:hAnsi="Arial" w:cs="Arial"/>
          <w:noProof/>
          <w:sz w:val="18"/>
          <w:szCs w:val="18"/>
          <w:lang w:val="ru-RU"/>
        </w:rPr>
        <w:t>DNA extraction of this tissue sample produced sufficient good quality material for testing. Sample processing passed all expected QC metrics and high quality sequence with high coverage (</w:t>
      </w:r>
      <w:r>
        <w:rPr>
          <w:rFonts w:ascii="Arial" w:hAnsi="Arial" w:cs="Arial"/>
          <w:noProof/>
          <w:sz w:val="18"/>
          <w:szCs w:val="18"/>
          <w:lang w:val="ru-RU"/>
        </w:rPr>
        <w:t>99999</w:t>
      </w:r>
      <w:r>
        <w:rPr>
          <w:rFonts w:ascii="Arial" w:hAnsi="Arial" w:cs="Arial"/>
          <w:noProof/>
          <w:sz w:val="18"/>
          <w:szCs w:val="18"/>
        </w:rPr>
        <w:t xml:space="preserve"> </w:t>
      </w:r>
      <w:r w:rsidRPr="00AF17D1">
        <w:rPr>
          <w:rFonts w:ascii="Arial" w:hAnsi="Arial" w:cs="Arial"/>
          <w:noProof/>
          <w:sz w:val="18"/>
          <w:szCs w:val="18"/>
          <w:lang w:val="ru-RU"/>
        </w:rPr>
        <w:t>mean aligned reads/amplicon) and uniformity (</w:t>
      </w:r>
      <w:r>
        <w:rPr>
          <w:rFonts w:ascii="Arial" w:hAnsi="Arial" w:cs="Arial"/>
          <w:noProof/>
          <w:sz w:val="18"/>
          <w:szCs w:val="18"/>
          <w:lang w:val="ru-RU"/>
        </w:rPr>
        <w:t>0</w:t>
      </w:r>
      <w:r>
        <w:rPr>
          <w:rFonts w:ascii="Arial" w:hAnsi="Arial" w:cs="Arial"/>
          <w:noProof/>
          <w:sz w:val="18"/>
          <w:szCs w:val="18"/>
        </w:rPr>
        <w:t xml:space="preserve"> </w:t>
      </w:r>
      <w:r w:rsidRPr="00AF17D1">
        <w:rPr>
          <w:rFonts w:ascii="Arial" w:hAnsi="Arial" w:cs="Arial"/>
          <w:noProof/>
          <w:sz w:val="18"/>
          <w:szCs w:val="18"/>
          <w:lang w:val="ru-RU"/>
        </w:rPr>
        <w:t>% amplicons &gt;0.2 mean aligned reads) was obtained</w:t>
      </w:r>
      <w:r>
        <w:rPr>
          <w:rFonts w:ascii="Arial" w:hAnsi="Arial" w:cs="Arial"/>
          <w:noProof/>
          <w:sz w:val="18"/>
          <w:szCs w:val="18"/>
          <w:lang w:val="ru-RU"/>
        </w:rPr>
        <w:t>.</w:t>
      </w:r>
    </w:p>
    <w:p w:rsidR="00DC09F1" w:rsidRPr="00DC09F1" w:rsidP="00DC09F1">
      <w:pPr>
        <w:tabs>
          <w:tab w:val="left" w:pos="8647"/>
          <w:tab w:val="left" w:pos="9540"/>
        </w:tabs>
        <w:spacing w:before="120"/>
        <w:jc w:val="both"/>
        <w:rPr>
          <w:rFonts w:ascii="Arial" w:eastAsia="Times New Roman" w:hAnsi="Arial" w:cs="Arial"/>
          <w:sz w:val="18"/>
          <w:szCs w:val="18"/>
          <w:lang w:val="ru-RU"/>
        </w:rPr>
      </w:pPr>
      <w:r>
        <w:rPr>
          <w:rFonts w:ascii="Arial" w:eastAsia="Times New Roman" w:hAnsi="Arial" w:cs="Arial"/>
          <w:noProof/>
          <w:color w:val="000000"/>
          <w:sz w:val="18"/>
          <w:szCs w:val="18"/>
        </w:rPr>
        <w:t>BRAF belongs</w:t>
      </w:r>
      <w:r w:rsidRPr="00F42F75">
        <w:rPr>
          <w:rFonts w:ascii="Arial" w:eastAsia="Times New Roman" w:hAnsi="Arial" w:cs="Arial"/>
          <w:color w:val="000000"/>
          <w:sz w:val="18"/>
          <w:szCs w:val="18"/>
        </w:rPr>
        <w:t xml:space="preserve"> to the RAF family of serine-threonine protein kinases. RAF kinases are central mediators in the MAP kinase signaling cascade and exert their effect predominantly through phosphorylation and activation of MEK. This occurs following dimerization (hetero- or homo-) of RAF molecules. As part of the MAP kinase pathway, RAF is involved in many cellular processes, including cell proliferation, differentiation, and transcriptional regulation. Mutant BRAF has been implicated in the pathogenesis of several cancers, including melanoma, non-small cell lung cancer, colorectal cancer, papillary thyroid cancer, and ovarian cancer. The most frequently reported BRAF mutation is an activating missense mutation in which the amino acid glutamic acid is substituted for valine at amino acid position 600 (V600E) for which the small molecule inhibitor vemurafenib is approved for metastatic melanoma.</w:t>
      </w:r>
    </w:p>
    <w:p w:rsidR="00F14E16" w:rsidP="00F14E16">
      <w:pPr>
        <w:tabs>
          <w:tab w:val="left" w:pos="8647"/>
          <w:tab w:val="left" w:pos="9540"/>
        </w:tabs>
        <w:spacing w:before="120" w:after="120"/>
        <w:jc w:val="both"/>
        <w:rPr>
          <w:rFonts w:ascii="Arial" w:eastAsia="Times New Roman" w:hAnsi="Arial"/>
          <w:sz w:val="18"/>
          <w:szCs w:val="18"/>
          <w:lang w:val="en-AU"/>
        </w:rPr>
      </w:pPr>
      <w:r w:rsidRPr="000A73DC">
        <w:rPr>
          <w:rFonts w:ascii="Arial" w:eastAsia="Times New Roman" w:hAnsi="Arial"/>
          <w:sz w:val="18"/>
          <w:szCs w:val="18"/>
          <w:lang w:val="en-AU"/>
        </w:rPr>
        <w:t xml:space="preserve">Please contact the laboratory </w:t>
      </w:r>
      <w:r w:rsidR="00B22D08">
        <w:rPr>
          <w:rFonts w:ascii="Arial" w:eastAsia="Times New Roman" w:hAnsi="Arial"/>
          <w:sz w:val="18"/>
          <w:szCs w:val="18"/>
          <w:lang w:val="en-AU"/>
        </w:rPr>
        <w:t xml:space="preserve">on xxxxxx </w:t>
      </w:r>
      <w:r w:rsidRPr="000A73DC">
        <w:rPr>
          <w:rFonts w:ascii="Arial" w:eastAsia="Times New Roman" w:hAnsi="Arial"/>
          <w:sz w:val="18"/>
          <w:szCs w:val="18"/>
          <w:lang w:val="en-AU"/>
        </w:rPr>
        <w:t>if you wish to discuss this report further.</w:t>
      </w:r>
    </w:p>
    <w:p w:rsidR="00F14E16" w:rsidRPr="00D866BA" w:rsidP="003F6432">
      <w:pPr>
        <w:tabs>
          <w:tab w:val="left" w:pos="1701"/>
          <w:tab w:val="left" w:pos="8789"/>
          <w:tab w:val="left" w:pos="9540"/>
        </w:tabs>
        <w:ind w:left="1134" w:right="1267"/>
        <w:jc w:val="both"/>
        <w:rPr>
          <w:rFonts w:ascii="Arial" w:eastAsia="Times New Roman" w:hAnsi="Arial"/>
          <w:b/>
          <w:sz w:val="22"/>
          <w:szCs w:val="22"/>
          <w:lang w:val="en-AU"/>
        </w:rPr>
      </w:pPr>
      <w:r w:rsidRPr="00D866BA">
        <w:rPr>
          <w:rFonts w:ascii="Arial" w:eastAsia="Times New Roman" w:hAnsi="Arial"/>
          <w:b/>
          <w:sz w:val="22"/>
          <w:szCs w:val="22"/>
          <w:lang w:val="en-AU"/>
        </w:rPr>
        <w:t>This test has not yet been fully validated to the current NPAAC requirements for an in-house IVD and results should be interpreted accordingly. All findings should be confirmed by an independent clinical assay. For further information, please contact the laboratory.</w:t>
      </w:r>
    </w:p>
    <w:p w:rsidR="006F5C65" w:rsidRPr="005D684F" w:rsidP="006F5C65">
      <w:pPr>
        <w:tabs>
          <w:tab w:val="left" w:pos="1701"/>
          <w:tab w:val="left" w:pos="9540"/>
        </w:tabs>
        <w:jc w:val="both"/>
        <w:rPr>
          <w:rFonts w:ascii="Arial" w:eastAsia="Times New Roman" w:hAnsi="Arial"/>
          <w:sz w:val="18"/>
          <w:szCs w:val="18"/>
        </w:rPr>
      </w:pPr>
    </w:p>
    <w:p w:rsidR="006F5C65" w:rsidRPr="005D684F" w:rsidP="006F5C65">
      <w:pPr>
        <w:tabs>
          <w:tab w:val="left" w:pos="1701"/>
          <w:tab w:val="left" w:pos="9540"/>
        </w:tabs>
        <w:jc w:val="both"/>
        <w:rPr>
          <w:rFonts w:ascii="Arial" w:eastAsia="Times New Roman" w:hAnsi="Arial"/>
          <w:sz w:val="18"/>
          <w:szCs w:val="18"/>
          <w:lang w:val="en-AU"/>
        </w:rPr>
      </w:pPr>
      <w:r w:rsidRPr="005D684F">
        <w:rPr>
          <w:rFonts w:ascii="Arial" w:eastAsia="Times New Roman" w:hAnsi="Arial"/>
          <w:sz w:val="18"/>
          <w:szCs w:val="18"/>
          <w:lang w:val="en-AU"/>
        </w:rPr>
        <w:t>Reported by:</w:t>
      </w:r>
      <w:r w:rsidRPr="005D684F">
        <w:rPr>
          <w:rFonts w:ascii="Arial" w:eastAsia="Times New Roman" w:hAnsi="Arial"/>
          <w:sz w:val="18"/>
          <w:szCs w:val="18"/>
          <w:lang w:val="en-AU"/>
        </w:rPr>
        <w:tab/>
      </w:r>
    </w:p>
    <w:p w:rsidR="006F5C65" w:rsidRPr="005D684F" w:rsidP="006F5C65">
      <w:pPr>
        <w:tabs>
          <w:tab w:val="left" w:pos="1701"/>
          <w:tab w:val="left" w:pos="9540"/>
        </w:tabs>
        <w:jc w:val="both"/>
        <w:rPr>
          <w:rFonts w:ascii="Arial" w:eastAsia="Times New Roman" w:hAnsi="Arial"/>
          <w:sz w:val="18"/>
          <w:szCs w:val="18"/>
          <w:lang w:val="en-AU"/>
        </w:rPr>
      </w:pPr>
      <w:r w:rsidRPr="005D684F">
        <w:rPr>
          <w:rFonts w:ascii="Arial" w:eastAsia="Times New Roman" w:hAnsi="Arial"/>
          <w:sz w:val="18"/>
          <w:szCs w:val="18"/>
          <w:lang w:val="en-AU"/>
        </w:rPr>
        <w:t>Authorised by:</w:t>
      </w:r>
      <w:r w:rsidRPr="005D684F">
        <w:rPr>
          <w:rFonts w:ascii="Arial" w:eastAsia="Times New Roman" w:hAnsi="Arial"/>
          <w:sz w:val="18"/>
          <w:szCs w:val="18"/>
          <w:lang w:val="en-AU"/>
        </w:rPr>
        <w:tab/>
      </w:r>
    </w:p>
    <w:p w:rsidR="006F5C65" w:rsidP="006F5C65">
      <w:pPr>
        <w:tabs>
          <w:tab w:val="left" w:pos="1701"/>
          <w:tab w:val="left" w:pos="9540"/>
        </w:tabs>
        <w:jc w:val="both"/>
        <w:rPr>
          <w:rFonts w:ascii="Arial" w:eastAsia="Times New Roman" w:hAnsi="Arial"/>
          <w:sz w:val="18"/>
          <w:szCs w:val="18"/>
          <w:lang w:val="en-AU"/>
        </w:rPr>
      </w:pPr>
      <w:r w:rsidRPr="005D684F">
        <w:rPr>
          <w:rFonts w:ascii="Arial" w:eastAsia="Times New Roman" w:hAnsi="Arial"/>
          <w:sz w:val="18"/>
          <w:szCs w:val="18"/>
          <w:lang w:val="en-AU"/>
        </w:rPr>
        <w:t xml:space="preserve">Reported: </w:t>
      </w:r>
      <w:r w:rsidR="003D35E2">
        <w:rPr>
          <w:rFonts w:ascii="Arial" w:eastAsia="Times New Roman" w:hAnsi="Arial"/>
          <w:sz w:val="18"/>
          <w:szCs w:val="18"/>
          <w:lang w:val="en-AU"/>
        </w:rPr>
        <w:tab/>
      </w:r>
      <w:r>
        <w:rPr>
          <w:rFonts w:ascii="Arial" w:eastAsia="Times New Roman" w:hAnsi="Arial"/>
          <w:sz w:val="18"/>
          <w:szCs w:val="18"/>
          <w:lang w:val="en-AU"/>
        </w:rPr>
        <w:fldChar w:fldCharType="begin"/>
      </w:r>
      <w:r>
        <w:rPr>
          <w:rFonts w:ascii="Arial" w:eastAsia="Times New Roman" w:hAnsi="Arial"/>
          <w:sz w:val="18"/>
          <w:szCs w:val="18"/>
          <w:lang w:val="en-AU"/>
        </w:rPr>
        <w:instrText xml:space="preserve"> SAVEDATE \@ "d-MMM-yyyy h:mm am/pm" \* MERGEFORMAT </w:instrText>
      </w:r>
      <w:r>
        <w:rPr>
          <w:rFonts w:ascii="Arial" w:eastAsia="Times New Roman" w:hAnsi="Arial"/>
          <w:sz w:val="18"/>
          <w:szCs w:val="18"/>
          <w:lang w:val="en-AU"/>
        </w:rPr>
        <w:fldChar w:fldCharType="separate"/>
      </w:r>
      <w:r w:rsidR="00912EFE">
        <w:rPr>
          <w:rFonts w:ascii="Arial" w:eastAsia="Times New Roman" w:hAnsi="Arial"/>
          <w:noProof/>
          <w:sz w:val="18"/>
          <w:szCs w:val="18"/>
          <w:lang w:val="en-AU"/>
        </w:rPr>
        <w:t>20-Jan-2016 6:06 PM</w:t>
      </w:r>
      <w:r>
        <w:rPr>
          <w:rFonts w:ascii="Arial" w:eastAsia="Times New Roman" w:hAnsi="Arial"/>
          <w:sz w:val="18"/>
          <w:szCs w:val="18"/>
          <w:lang w:val="en-AU"/>
        </w:rPr>
        <w:fldChar w:fldCharType="end"/>
      </w:r>
    </w:p>
    <w:p w:rsidR="00F14E16" w:rsidP="00F14E16">
      <w:pPr>
        <w:tabs>
          <w:tab w:val="left" w:pos="1701"/>
          <w:tab w:val="left" w:pos="9540"/>
        </w:tabs>
        <w:jc w:val="both"/>
        <w:rPr>
          <w:rFonts w:ascii="Arial" w:eastAsia="Times New Roman" w:hAnsi="Arial"/>
          <w:sz w:val="18"/>
          <w:szCs w:val="18"/>
          <w:lang w:val="en-AU"/>
        </w:rPr>
      </w:pPr>
      <w:r>
        <w:rPr>
          <w:rFonts w:ascii="Arial" w:eastAsia="Times New Roman" w:hAnsi="Arial"/>
          <w:sz w:val="18"/>
          <w:szCs w:val="18"/>
          <w:lang w:val="en-AU"/>
        </w:rPr>
        <w:t>Low quality amplicons</w:t>
      </w:r>
      <w:r w:rsidRPr="005D684F">
        <w:rPr>
          <w:rFonts w:ascii="Arial" w:eastAsia="Times New Roman" w:hAnsi="Arial"/>
          <w:sz w:val="18"/>
          <w:szCs w:val="18"/>
          <w:lang w:val="en-AU"/>
        </w:rPr>
        <w:t>:</w:t>
      </w:r>
    </w:p>
    <w:p w:rsidR="00F14E16" w:rsidP="00F97EA6">
      <w:pPr>
        <w:tabs>
          <w:tab w:val="left" w:pos="1701"/>
          <w:tab w:val="left" w:pos="9540"/>
        </w:tabs>
        <w:ind w:left="1701"/>
        <w:jc w:val="both"/>
        <w:rPr>
          <w:rFonts w:ascii="Arial" w:eastAsia="Times New Roman" w:hAnsi="Arial"/>
          <w:sz w:val="18"/>
          <w:szCs w:val="18"/>
          <w:lang w:val="en-AU"/>
        </w:rPr>
      </w:pPr>
    </w:p>
    <w:p w:rsidR="0065472B" w:rsidP="0065472B">
      <w:pPr>
        <w:tabs>
          <w:tab w:val="left" w:pos="1701"/>
          <w:tab w:val="left" w:pos="9540"/>
        </w:tabs>
        <w:jc w:val="both"/>
        <w:rPr>
          <w:rFonts w:ascii="Arial" w:eastAsia="Times New Roman" w:hAnsi="Arial"/>
          <w:sz w:val="18"/>
          <w:szCs w:val="18"/>
          <w:lang w:val="en-AU"/>
        </w:rPr>
      </w:pPr>
      <w:r>
        <w:rPr>
          <w:rFonts w:ascii="Arial" w:eastAsia="Times New Roman" w:hAnsi="Arial"/>
          <w:sz w:val="18"/>
          <w:szCs w:val="18"/>
          <w:lang w:val="en-AU"/>
        </w:rPr>
        <w:t>Regions of interest coverage</w:t>
      </w:r>
      <w:r w:rsidRPr="005D684F">
        <w:rPr>
          <w:rFonts w:ascii="Arial" w:eastAsia="Times New Roman" w:hAnsi="Arial"/>
          <w:sz w:val="18"/>
          <w:szCs w:val="18"/>
          <w:lang w:val="en-AU"/>
        </w:rPr>
        <w:t>:</w:t>
      </w:r>
    </w:p>
    <w:p w:rsidR="0065472B" w:rsidP="0065472B">
      <w:pPr>
        <w:tabs>
          <w:tab w:val="left" w:pos="1701"/>
          <w:tab w:val="left" w:pos="9540"/>
        </w:tabs>
        <w:ind w:left="1701"/>
        <w:jc w:val="both"/>
        <w:rPr>
          <w:rFonts w:ascii="Arial" w:eastAsia="Times New Roman" w:hAnsi="Arial"/>
          <w:sz w:val="18"/>
          <w:szCs w:val="18"/>
          <w:lang w:val="en-AU"/>
        </w:rPr>
      </w:pPr>
    </w:p>
    <w:p w:rsidR="00F14E16" w:rsidP="00F14E16">
      <w:pPr>
        <w:tabs>
          <w:tab w:val="left" w:pos="1701"/>
          <w:tab w:val="left" w:pos="9540"/>
        </w:tabs>
        <w:jc w:val="both"/>
        <w:rPr>
          <w:rFonts w:ascii="Arial" w:eastAsia="Times New Roman" w:hAnsi="Arial"/>
          <w:sz w:val="18"/>
          <w:szCs w:val="18"/>
          <w:lang w:val="en-AU"/>
        </w:rPr>
      </w:pPr>
      <w:r>
        <w:rPr>
          <w:rFonts w:ascii="Arial" w:eastAsia="Times New Roman" w:hAnsi="Arial"/>
          <w:sz w:val="18"/>
          <w:szCs w:val="18"/>
          <w:lang w:val="en-AU"/>
        </w:rPr>
        <w:t>References:</w:t>
      </w:r>
    </w:p>
    <w:p w:rsidR="00F14E16" w:rsidRPr="001A2F72" w:rsidP="00F97EA6">
      <w:pPr>
        <w:tabs>
          <w:tab w:val="left" w:pos="1701"/>
          <w:tab w:val="left" w:pos="9540"/>
        </w:tabs>
        <w:ind w:left="1701"/>
        <w:jc w:val="both"/>
        <w:rPr>
          <w:rFonts w:ascii="Arial" w:eastAsia="Times New Roman" w:hAnsi="Arial"/>
          <w:sz w:val="18"/>
          <w:szCs w:val="18"/>
          <w:lang w:val="en-AU"/>
        </w:rPr>
      </w:pPr>
    </w:p>
    <w:p w:rsidR="00897980" w:rsidP="00E32CD6">
      <w:pPr>
        <w:tabs>
          <w:tab w:val="left" w:pos="1701"/>
          <w:tab w:val="left" w:pos="9540"/>
        </w:tabs>
        <w:jc w:val="both"/>
        <w:rPr>
          <w:rFonts w:ascii="Arial" w:eastAsia="Times New Roman" w:hAnsi="Arial"/>
          <w:b/>
          <w:sz w:val="20"/>
          <w:szCs w:val="20"/>
          <w:lang w:val="en-AU"/>
        </w:rPr>
      </w:pPr>
    </w:p>
    <w:p w:rsidR="00AC78A3" w:rsidRPr="00AC78A3" w:rsidP="004E0467">
      <w:pPr>
        <w:rPr>
          <w:rFonts w:ascii="Arial" w:eastAsia="Times New Roman" w:hAnsi="Arial"/>
          <w:b/>
          <w:sz w:val="20"/>
          <w:szCs w:val="20"/>
          <w:lang w:val="en-AU"/>
        </w:rPr>
      </w:pPr>
      <w:r w:rsidRPr="001E000B">
        <w:rPr>
          <w:rFonts w:ascii="Arial" w:eastAsia="Times New Roman" w:hAnsi="Arial" w:cs="Arial"/>
          <w:sz w:val="20"/>
          <w:szCs w:val="20"/>
          <w:lang w:val="en-AU"/>
        </w:rPr>
        <w:fldChar w:fldCharType="begin"/>
      </w:r>
      <w:r w:rsidRPr="001E000B">
        <w:rPr>
          <w:rFonts w:ascii="Arial" w:eastAsia="Times New Roman" w:hAnsi="Arial" w:cs="Arial"/>
          <w:sz w:val="20"/>
          <w:szCs w:val="20"/>
          <w:lang w:val="en-AU"/>
        </w:rPr>
        <w:instrText xml:space="preserve"> ADDIN EN.REFLIST </w:instrText>
      </w:r>
      <w:r w:rsidRPr="001E000B">
        <w:rPr>
          <w:rFonts w:ascii="Arial" w:eastAsia="Times New Roman" w:hAnsi="Arial" w:cs="Arial"/>
          <w:sz w:val="20"/>
          <w:szCs w:val="20"/>
          <w:lang w:val="en-AU"/>
        </w:rPr>
        <w:fldChar w:fldCharType="separate"/>
      </w:r>
      <w:r w:rsidRPr="001E000B">
        <w:rPr>
          <w:rFonts w:ascii="Arial" w:eastAsia="Times New Roman" w:hAnsi="Arial" w:cs="Arial"/>
          <w:sz w:val="20"/>
          <w:szCs w:val="20"/>
          <w:lang w:val="en-AU"/>
        </w:rPr>
        <w:fldChar w:fldCharType="end"/>
      </w:r>
    </w:p>
    <w:sectPr w:rsidSect="003F6432">
      <w:headerReference w:type="default" r:id="rId5"/>
      <w:footerReference w:type="even" r:id="rId6"/>
      <w:footerReference w:type="default" r:id="rId7"/>
      <w:pgSz w:w="11900" w:h="16840"/>
      <w:pgMar w:top="1674" w:right="851" w:bottom="1134" w:left="851" w:header="680" w:footer="851" w:gutter="0"/>
      <w:pgNumType w:start="1"/>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38B"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B438B" w:rsidP="00AD585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38B" w:rsidRPr="005435AD" w:rsidP="005435AD">
    <w:pPr>
      <w:pStyle w:val="Footer"/>
      <w:framePr w:wrap="around" w:vAnchor="text" w:hAnchor="page" w:x="10032" w:y="90"/>
      <w:rPr>
        <w:rFonts w:ascii="Arial" w:hAnsi="Arial"/>
        <w:i/>
        <w:color w:val="808080"/>
        <w:sz w:val="18"/>
      </w:rPr>
    </w:pPr>
    <w:r w:rsidRPr="005435AD">
      <w:rPr>
        <w:rFonts w:ascii="Arial" w:hAnsi="Arial"/>
        <w:i/>
        <w:color w:val="808080"/>
        <w:sz w:val="18"/>
      </w:rPr>
      <w:t xml:space="preserve">Page </w:t>
    </w:r>
    <w:r w:rsidRPr="005435AD">
      <w:rPr>
        <w:rFonts w:ascii="Arial" w:hAnsi="Arial"/>
        <w:i/>
        <w:color w:val="808080"/>
        <w:sz w:val="18"/>
      </w:rPr>
      <w:fldChar w:fldCharType="begin"/>
    </w:r>
    <w:r w:rsidRPr="005435AD">
      <w:rPr>
        <w:rFonts w:ascii="Arial" w:hAnsi="Arial"/>
        <w:i/>
        <w:color w:val="808080"/>
        <w:sz w:val="18"/>
      </w:rPr>
      <w:instrText xml:space="preserve"> PAGE </w:instrText>
    </w:r>
    <w:r w:rsidRPr="005435AD">
      <w:rPr>
        <w:rFonts w:ascii="Arial" w:hAnsi="Arial"/>
        <w:i/>
        <w:color w:val="808080"/>
        <w:sz w:val="18"/>
      </w:rPr>
      <w:fldChar w:fldCharType="separate"/>
    </w:r>
    <w:r w:rsidR="00912EFE">
      <w:rPr>
        <w:rFonts w:ascii="Arial" w:hAnsi="Arial"/>
        <w:i/>
        <w:noProof/>
        <w:color w:val="808080"/>
        <w:sz w:val="18"/>
      </w:rPr>
      <w:t>1</w:t>
    </w:r>
    <w:r w:rsidRPr="005435AD">
      <w:rPr>
        <w:rFonts w:ascii="Arial" w:hAnsi="Arial"/>
        <w:i/>
        <w:color w:val="808080"/>
        <w:sz w:val="18"/>
      </w:rPr>
      <w:fldChar w:fldCharType="end"/>
    </w:r>
    <w:r w:rsidRPr="005435AD">
      <w:rPr>
        <w:rFonts w:ascii="Arial" w:hAnsi="Arial"/>
        <w:i/>
        <w:color w:val="808080"/>
        <w:sz w:val="18"/>
      </w:rPr>
      <w:t xml:space="preserve"> of </w:t>
    </w:r>
    <w:r w:rsidRPr="005435AD">
      <w:rPr>
        <w:rFonts w:ascii="Arial" w:hAnsi="Arial"/>
        <w:i/>
        <w:color w:val="808080"/>
        <w:sz w:val="18"/>
      </w:rPr>
      <w:fldChar w:fldCharType="begin"/>
    </w:r>
    <w:r w:rsidRPr="005435AD">
      <w:rPr>
        <w:rFonts w:ascii="Arial" w:hAnsi="Arial"/>
        <w:i/>
        <w:color w:val="808080"/>
        <w:sz w:val="18"/>
      </w:rPr>
      <w:instrText xml:space="preserve"> NUMPAGES </w:instrText>
    </w:r>
    <w:r w:rsidRPr="005435AD">
      <w:rPr>
        <w:rFonts w:ascii="Arial" w:hAnsi="Arial"/>
        <w:i/>
        <w:color w:val="808080"/>
        <w:sz w:val="18"/>
      </w:rPr>
      <w:fldChar w:fldCharType="separate"/>
    </w:r>
    <w:r w:rsidR="00912EFE">
      <w:rPr>
        <w:rFonts w:ascii="Arial" w:hAnsi="Arial"/>
        <w:i/>
        <w:noProof/>
        <w:color w:val="808080"/>
        <w:sz w:val="18"/>
      </w:rPr>
      <w:t>1</w:t>
    </w:r>
    <w:r w:rsidRPr="005435AD">
      <w:rPr>
        <w:rFonts w:ascii="Arial" w:hAnsi="Arial"/>
        <w:i/>
        <w:color w:val="808080"/>
        <w:sz w:val="18"/>
      </w:rPr>
      <w:fldChar w:fldCharType="end"/>
    </w:r>
  </w:p>
  <w:p w:rsidR="008B438B" w:rsidRPr="003E1B53" w:rsidP="00BE2704">
    <w:pPr>
      <w:rPr>
        <w:rFonts w:ascii="Arial" w:eastAsia="Times New Roman" w:hAnsi="Arial"/>
        <w:b/>
        <w:i/>
        <w:sz w:val="18"/>
        <w:szCs w:val="20"/>
        <w:lang w:val="en-AU"/>
      </w:rPr>
    </w:pPr>
    <w:r w:rsidRPr="003E1B53">
      <w:rPr>
        <w:rFonts w:ascii="Arial" w:hAnsi="Arial"/>
        <w:i/>
        <w:noProof/>
        <w:color w:val="808080"/>
        <w:sz w:val="18"/>
        <w:lang w:val="ru-RU"/>
      </w:rPr>
      <w:t>15K3975-1</w:t>
    </w:r>
    <w:r w:rsidRPr="003E1B53">
      <w:rPr>
        <w:rFonts w:ascii="Arial" w:eastAsia="Times New Roman" w:hAnsi="Arial" w:cs="Arial"/>
        <w:i/>
        <w:sz w:val="18"/>
        <w:szCs w:val="20"/>
        <w:lang w:val="en-AU"/>
      </w:rPr>
      <w:fldChar w:fldCharType="begin"/>
    </w:r>
    <w:r w:rsidRPr="003E1B53">
      <w:rPr>
        <w:rFonts w:ascii="Arial" w:eastAsia="Times New Roman" w:hAnsi="Arial" w:cs="Arial"/>
        <w:i/>
        <w:sz w:val="18"/>
        <w:szCs w:val="20"/>
        <w:lang w:val="en-AU"/>
      </w:rPr>
      <w:instrText xml:space="preserve"> ADDIN EN.REFLIST </w:instrText>
    </w:r>
    <w:r w:rsidRPr="003E1B53">
      <w:rPr>
        <w:rFonts w:ascii="Arial" w:eastAsia="Times New Roman" w:hAnsi="Arial" w:cs="Arial"/>
        <w:i/>
        <w:sz w:val="18"/>
        <w:szCs w:val="20"/>
        <w:lang w:val="en-AU"/>
      </w:rPr>
      <w:fldChar w:fldCharType="separate"/>
    </w:r>
    <w:r w:rsidRPr="003E1B53">
      <w:rPr>
        <w:rFonts w:ascii="Arial" w:eastAsia="Times New Roman" w:hAnsi="Arial" w:cs="Arial"/>
        <w:i/>
        <w:sz w:val="18"/>
        <w:szCs w:val="20"/>
        <w:lang w:val="en-AU"/>
      </w:rPr>
      <w:fldChar w:fldCharType="end"/>
    </w:r>
    <w:r w:rsidR="00B22D08">
      <w:rPr>
        <w:rFonts w:ascii="Arial" w:hAnsi="Arial"/>
        <w:i/>
        <w:color w:val="808080"/>
        <w:sz w:val="18"/>
      </w:rPr>
      <w:tab/>
    </w:r>
    <w:r w:rsidRPr="003E1B53">
      <w:rPr>
        <w:rFonts w:ascii="Arial" w:hAnsi="Arial"/>
        <w:i/>
        <w:color w:val="808080"/>
        <w:sz w:val="18"/>
      </w:rPr>
      <w:t>Cancer Panel Report</w:t>
    </w:r>
    <w:r w:rsidRPr="003E1B53">
      <w:rPr>
        <w:rFonts w:ascii="Arial" w:hAnsi="Arial"/>
        <w:i/>
        <w:color w:val="808080"/>
        <w:sz w:val="18"/>
      </w:rPr>
      <w:tab/>
    </w:r>
    <w:r w:rsidRPr="003E1B53">
      <w:rPr>
        <w:rFonts w:ascii="Arial" w:hAnsi="Arial"/>
        <w:i/>
        <w:color w:val="808080"/>
        <w:sz w:val="18"/>
      </w:rPr>
      <w:fldChar w:fldCharType="begin"/>
    </w:r>
    <w:r w:rsidRPr="003E1B53">
      <w:rPr>
        <w:rFonts w:ascii="Arial" w:hAnsi="Arial"/>
        <w:i/>
        <w:color w:val="808080"/>
        <w:sz w:val="18"/>
      </w:rPr>
      <w:instrText xml:space="preserve"> SAVEDATE \@ "d-MMM-yy h:mm am/pm" \* MERGEFORMAT </w:instrText>
    </w:r>
    <w:r w:rsidRPr="003E1B53">
      <w:rPr>
        <w:rFonts w:ascii="Arial" w:hAnsi="Arial"/>
        <w:i/>
        <w:color w:val="808080"/>
        <w:sz w:val="18"/>
      </w:rPr>
      <w:fldChar w:fldCharType="separate"/>
    </w:r>
    <w:r w:rsidR="00912EFE">
      <w:rPr>
        <w:rFonts w:ascii="Arial" w:hAnsi="Arial"/>
        <w:i/>
        <w:noProof/>
        <w:color w:val="808080"/>
        <w:sz w:val="18"/>
      </w:rPr>
      <w:t>20-Jan-16 6:06 PM</w:t>
    </w:r>
    <w:r w:rsidRPr="003E1B53">
      <w:rPr>
        <w:rFonts w:ascii="Arial" w:hAnsi="Arial"/>
        <w:i/>
        <w:color w:val="808080"/>
        <w:sz w:val="18"/>
      </w:rP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38B" w:rsidRPr="00963761" w:rsidP="00AD585B">
    <w:pPr>
      <w:tabs>
        <w:tab w:val="center" w:pos="4153"/>
        <w:tab w:val="right" w:pos="8306"/>
      </w:tabs>
      <w:jc w:val="center"/>
      <w:rPr>
        <w:rFonts w:ascii="Arial" w:hAnsi="Arial" w:cs="Arial"/>
        <w:bCs/>
        <w:iCs/>
        <w:color w:val="999999"/>
      </w:rPr>
    </w:pPr>
    <w:r>
      <w:rPr>
        <w:rFonts w:ascii="Calibri" w:hAnsi="Calibri" w:cs="Calibri"/>
        <w:noProof/>
        <w:sz w:val="28"/>
        <w:szCs w:val="28"/>
      </w:rPr>
      <w:drawing>
        <wp:anchor distT="0" distB="0" distL="114300" distR="114300" simplePos="0" relativeHeight="251662336" behindDoc="0" locked="0" layoutInCell="1" allowOverlap="1">
          <wp:simplePos x="0" y="0"/>
          <wp:positionH relativeFrom="column">
            <wp:posOffset>0</wp:posOffset>
          </wp:positionH>
          <wp:positionV relativeFrom="paragraph">
            <wp:posOffset>-168910</wp:posOffset>
          </wp:positionV>
          <wp:extent cx="1371600" cy="413359"/>
          <wp:effectExtent l="0" t="0" r="0" b="0"/>
          <wp:wrapNone/>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rrowheads="1" noChangeAspect="1"/>
                  </pic:cNvPicPr>
                </pic:nvPicPr>
                <pic:blipFill>
                  <a:blip xmlns:r="http://schemas.openxmlformats.org/officeDocument/2006/relationships" r:embed="rId1">
                    <a:extLst>
                      <a:ext uri="{28A0092B-C50C-407E-A947-70E740481C1C}">
                        <a14:useLocalDpi xmlns:a14="http://schemas.microsoft.com/office/drawing/2010/main" val="0"/>
                      </a:ext>
                    </a:extLst>
                  </a:blip>
                  <a:srcRect/>
                  <a:stretch>
                    <a:fillRect/>
                  </a:stretch>
                </pic:blipFill>
                <pic:spPr bwMode="auto">
                  <a:xfrm>
                    <a:off x="0" y="0"/>
                    <a:ext cx="1371600" cy="413359"/>
                  </a:xfrm>
                  <a:prstGeom prst="rect">
                    <a:avLst/>
                  </a:prstGeom>
                  <a:noFill/>
                  <a:ln>
                    <a:noFill/>
                  </a:ln>
                </pic:spPr>
              </pic:pic>
            </a:graphicData>
          </a:graphic>
        </wp:anchor>
      </w:drawing>
    </w:r>
    <w:r>
      <w:rPr>
        <w:noProof/>
      </w:rPr>
      <w:pict>
        <v:shapetype id="_x0000_t202" coordsize="21600,21600" o:spt="202" path="m,l,21600r21600,l21600,xe">
          <v:stroke joinstyle="miter"/>
          <v:path gradientshapeok="t" o:connecttype="rect"/>
        </v:shapetype>
        <v:shape id="Text Box 2" o:spid="_x0000_s2049" type="#_x0000_t202" style="height:18pt;margin-left:-8.95pt;margin-top:29.6pt;mso-height-percent:0;mso-height-relative:page;mso-width-percent:0;mso-width-relative:page;mso-wrap-distance-bottom:0;mso-wrap-distance-left:9pt;mso-wrap-distance-right:9pt;mso-wrap-distance-top:0;mso-wrap-style:square;position:absolute;v-text-anchor:top;visibility:visible;width:99pt;z-index:251658240" filled="f" stroked="f">
          <v:textbox>
            <w:txbxContent>
              <w:p w:rsidR="008B438B" w:rsidRPr="00B2330E"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v:shape id="Text Box 8" o:spid="_x0000_s2050" type="#_x0000_t202" style="height:43.2pt;margin-left:441pt;margin-top:27.6pt;mso-height-percent:0;mso-height-relative:page;mso-position-vertical-relative:page;mso-width-percent:0;mso-width-relative:page;mso-wrap-distance-bottom:0;mso-wrap-distance-left:9pt;mso-wrap-distance-right:9pt;mso-wrap-distance-top:0;mso-wrap-style:square;position:absolute;v-text-anchor:top;visibility:visible;width:54pt;z-index:251659264" filled="f" stroked="f">
          <v:textbox>
            <w:txbxContent>
              <w:p w:rsidR="008B438B" w:rsidP="00F42F75">
                <w:r>
                  <w:rPr>
                    <w:noProof/>
                  </w:rPr>
                  <w:drawing>
                    <wp:inline distT="0" distB="0" distL="0" distR="0">
                      <wp:extent cx="457200" cy="139700"/>
                      <wp:effectExtent l="0" t="0" r="0" b="1270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noChangeAspect="1"/>
                              </pic:cNvPicPr>
                            </pic:nvPicPr>
                            <pic:blipFill>
                              <a:blip xmlns:r="http://schemas.openxmlformats.org/officeDocument/2006/relationships"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rsidR="008B438B" w:rsidRPr="00973272"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rsidR="008B438B" w:rsidRPr="00973272"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rsidR="008B438B" w:rsidRPr="00973272"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rsidR="008B438B" w:rsidRPr="00973272"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v:shape>
      </w:pict>
    </w:r>
    <w:r w:rsidR="003F6432">
      <w:rPr>
        <w:noProof/>
      </w:rPr>
      <w:drawing>
        <wp:anchor distT="0" distB="0" distL="114300" distR="114300" simplePos="0" relativeHeight="251660288" behindDoc="0" locked="0" layoutInCell="1" allowOverlap="1">
          <wp:simplePos x="0" y="0"/>
          <wp:positionH relativeFrom="column">
            <wp:posOffset>6286500</wp:posOffset>
          </wp:positionH>
          <wp:positionV relativeFrom="paragraph">
            <wp:posOffset>-81280</wp:posOffset>
          </wp:positionV>
          <wp:extent cx="342900" cy="546100"/>
          <wp:effectExtent l="0" t="0" r="12700" b="1270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noChangeAspect="1"/>
                  </pic:cNvPicPr>
                </pic:nvPicPr>
                <pic:blipFill>
                  <a:blip xmlns:r="http://schemas.openxmlformats.org/officeDocument/2006/relationships"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anchor>
      </w:drawing>
    </w:r>
    <w:r>
      <w:rPr>
        <w:noProof/>
      </w:rPr>
      <w:pict>
        <v:shape id="_x0000_s2051" type="#_x0000_t202" style="height:54.2pt;margin-left:488.45pt;margin-top:-24.95pt;mso-height-percent:0;mso-height-relative:page;mso-width-percent:0;mso-width-relative:page;mso-wrap-distance-bottom:0;mso-wrap-distance-left:9pt;mso-wrap-distance-right:9pt;mso-wrap-distance-top:0;mso-wrap-style:square;position:absolute;v-text-anchor:top;visibility:visible;width:43.7pt;z-index:251660288" filled="f" stroked="f">
          <v:textbox>
            <w:txbxContent>
              <w:p w:rsidR="008B438B" w:rsidP="00F42F75"/>
            </w:txbxContent>
          </v:textbox>
          <w10:wrap type="tight"/>
        </v:shape>
      </w:pict>
    </w:r>
    <w:r w:rsidRPr="003F6432" w:rsidR="003F6432">
      <w:rPr>
        <w:noProof/>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64FAB"/>
    <w:multiLevelType w:val="hybridMultilevel"/>
    <w:tmpl w:val="2646B74C"/>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
    <w:nsid w:val="1A4A4C95"/>
    <w:multiLevelType w:val="hybridMultilevel"/>
    <w:tmpl w:val="90BE730C"/>
    <w:lvl w:ilvl="0">
      <w:start w:val="1"/>
      <w:numFmt w:val="decimal"/>
      <w:lvlText w:val="%1."/>
      <w:lvlJc w:val="left"/>
      <w:pPr>
        <w:ind w:left="356" w:hanging="640"/>
      </w:pPr>
      <w:rPr>
        <w:rFonts w:hint="default"/>
      </w:rPr>
    </w:lvl>
    <w:lvl w:ilvl="1" w:tentative="1">
      <w:start w:val="1"/>
      <w:numFmt w:val="lowerLetter"/>
      <w:lvlText w:val="%2."/>
      <w:lvlJc w:val="left"/>
      <w:pPr>
        <w:ind w:left="796" w:hanging="360"/>
      </w:pPr>
    </w:lvl>
    <w:lvl w:ilvl="2" w:tentative="1">
      <w:start w:val="1"/>
      <w:numFmt w:val="lowerRoman"/>
      <w:lvlText w:val="%3."/>
      <w:lvlJc w:val="right"/>
      <w:pPr>
        <w:ind w:left="1516" w:hanging="180"/>
      </w:pPr>
    </w:lvl>
    <w:lvl w:ilvl="3" w:tentative="1">
      <w:start w:val="1"/>
      <w:numFmt w:val="decimal"/>
      <w:lvlText w:val="%4."/>
      <w:lvlJc w:val="left"/>
      <w:pPr>
        <w:ind w:left="2236" w:hanging="360"/>
      </w:pPr>
    </w:lvl>
    <w:lvl w:ilvl="4" w:tentative="1">
      <w:start w:val="1"/>
      <w:numFmt w:val="lowerLetter"/>
      <w:lvlText w:val="%5."/>
      <w:lvlJc w:val="left"/>
      <w:pPr>
        <w:ind w:left="2956" w:hanging="360"/>
      </w:pPr>
    </w:lvl>
    <w:lvl w:ilvl="5" w:tentative="1">
      <w:start w:val="1"/>
      <w:numFmt w:val="lowerRoman"/>
      <w:lvlText w:val="%6."/>
      <w:lvlJc w:val="right"/>
      <w:pPr>
        <w:ind w:left="3676" w:hanging="180"/>
      </w:pPr>
    </w:lvl>
    <w:lvl w:ilvl="6" w:tentative="1">
      <w:start w:val="1"/>
      <w:numFmt w:val="decimal"/>
      <w:lvlText w:val="%7."/>
      <w:lvlJc w:val="left"/>
      <w:pPr>
        <w:ind w:left="4396" w:hanging="360"/>
      </w:pPr>
    </w:lvl>
    <w:lvl w:ilvl="7" w:tentative="1">
      <w:start w:val="1"/>
      <w:numFmt w:val="lowerLetter"/>
      <w:lvlText w:val="%8."/>
      <w:lvlJc w:val="left"/>
      <w:pPr>
        <w:ind w:left="5116" w:hanging="360"/>
      </w:pPr>
    </w:lvl>
    <w:lvl w:ilvl="8" w:tentative="1">
      <w:start w:val="1"/>
      <w:numFmt w:val="lowerRoman"/>
      <w:lvlText w:val="%9."/>
      <w:lvlJc w:val="right"/>
      <w:pPr>
        <w:ind w:left="5836"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oNotTrackMoves/>
  <w:defaultTabStop w:val="720"/>
  <w:characterSpacingControl w:val="doNotCompress"/>
  <w:compat>
    <w:useFELayout/>
  </w:compat>
  <w:docVars>
    <w:docVar w:name="EN.InstantFormat" w:val="&lt;ENInstantFormat&gt;&lt;Enabled&gt;1&lt;/Enabled&gt;&lt;ScanUnformatted&gt;1&lt;/ScanUnformatted&gt;&lt;ScanChanges&gt;1&lt;/ScanChanges&gt;&lt;Suspended&gt;0&lt;/Suspended&gt;&lt;/ENInstantFormat&gt;"/>
    <w:docVar w:name="EN.Layout" w:val="&lt;ENLayout&gt;&lt;Style&gt;Lancet&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rs2555r5s2seae0pph595pov0x0s5fz290w&quot;&gt;My EndNote Library&lt;record-ids&gt;&lt;item&gt;1470&lt;/item&gt;&lt;item&gt;1481&lt;/item&gt;&lt;item&gt;1684&lt;/item&gt;&lt;item&gt;1702&lt;/item&gt;&lt;item&gt;1706&lt;/item&gt;&lt;item&gt;1707&lt;/item&gt;&lt;/record-ids&gt;&lt;/item&gt;&lt;/Libraries&gt;"/>
  </w:docVars>
  <m:mathPr>
    <m:mathFont m:val="Cambria Math"/>
  </m:mathPr>
  <w:themeFontLang w:val="en-AU"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mbria" w:eastAsia="ＭＳ 明朝" w:hAnsi="Cambria"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paragraph" w:styleId="Heading2">
    <w:name w:val="heading 2"/>
    <w:basedOn w:val="Normal"/>
    <w:next w:val="Normal"/>
    <w:link w:val="Heading2Char"/>
    <w:uiPriority w:val="99"/>
    <w:qFormat/>
    <w:rsid w:val="00607735"/>
    <w:pPr>
      <w:keepNext/>
      <w:tabs>
        <w:tab w:val="left" w:pos="9540"/>
      </w:tabs>
      <w:ind w:right="-1048"/>
      <w:jc w:val="both"/>
      <w:outlineLvl w:val="1"/>
    </w:pPr>
    <w:rPr>
      <w:rFonts w:ascii="Arial" w:eastAsia="Times New Roman" w:hAnsi="Arial" w:cs="Arial"/>
      <w:b/>
      <w:bCs/>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607735"/>
    <w:rPr>
      <w:rFonts w:ascii="Arial" w:eastAsia="Times New Roman" w:hAnsi="Arial" w:cs="Arial"/>
      <w:b/>
      <w:bCs/>
      <w:szCs w:val="20"/>
      <w:lang w:val="en-AU"/>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lang w:val="en-AU"/>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lang w:val="en-AU"/>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lang w:val="en-AU"/>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uiPriority w:val="34"/>
    <w:qFormat/>
    <w:rsid w:val="00AE2CF0"/>
    <w:pPr>
      <w:ind w:left="720"/>
      <w:contextualSpacing/>
    </w:pPr>
  </w:style>
  <w:style w:type="table" w:styleId="TableGrid">
    <w:name w:val="Table Grid"/>
    <w:basedOn w:val="TableNormal"/>
    <w:uiPriority w:val="59"/>
    <w:rsid w:val="00E21D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E21DE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ＭＳ ゴシック"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ＭＳ ゴシック"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ＭＳ ゴシック" w:hAnsi="Calibri" w:cs="Times New Roman"/>
        <w:b/>
        <w:bCs/>
      </w:rPr>
    </w:tblStylePr>
    <w:tblStylePr w:type="lastCol">
      <w:rPr>
        <w:rFonts w:ascii="Calibri" w:eastAsia="ＭＳ ゴシック"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ascii="Arial" w:eastAsia="Times New Roman" w:hAnsi="Arial"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_rels/header1.xml.rels>&#65279;<?xml version="1.0" encoding="utf-8" standalone="yes"?><Relationships xmlns="http://schemas.openxmlformats.org/package/2006/relationships"><Relationship Id="rId1" Type="http://schemas.openxmlformats.org/officeDocument/2006/relationships/image" Target="media/image1.jpeg" /><Relationship Id="rId2" Type="http://schemas.openxmlformats.org/officeDocument/2006/relationships/image" Target="media/image2.png" /><Relationship Id="rId3"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E1714-CB8E-894E-9C60-65F28C87E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Peter MacCallum Cancer Centre</Company>
  <LinksUpToDate>false</LinksUpToDate>
  <CharactersWithSpaces>3428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creator>Ken Doig</dc:creator>
  <cp:lastModifiedBy>Ken Doig</cp:lastModifiedBy>
  <cp:revision>3</cp:revision>
  <cp:lastPrinted>2012-12-04T01:35:00Z</cp:lastPrinted>
  <dcterms:created xsi:type="dcterms:W3CDTF">2016-01-20T06:20:00Z</dcterms:created>
  <dcterms:modified xsi:type="dcterms:W3CDTF">2016-01-20T07:06:00Z</dcterms:modified>
</cp:coreProperties>
</file>