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7B443D84" w:rsidR="0034282D" w:rsidRDefault="00DC09F1"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 xml:space="preserve">TRUSEQ AMPLICON 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FA6068">
        <w:rPr>
          <w:rFonts w:ascii="Verdana" w:eastAsia="Times New Roman" w:hAnsi="Verdana"/>
          <w:b/>
          <w:bCs/>
          <w:sz w:val="26"/>
          <w:szCs w:val="20"/>
          <w:lang w:val="en-AU"/>
        </w:rPr>
        <w:t xml:space="preserve"> </w:t>
      </w:r>
      <w:bookmarkStart w:id="0" w:name="_GoBack"/>
      <w:r w:rsidR="00FA6068" w:rsidRPr="00B46FB2">
        <w:rPr>
          <w:rFonts w:ascii="Courier New" w:hAnsi="Courier New" w:cs="Courier New"/>
          <w:color w:val="FF0000"/>
        </w:rPr>
        <w:fldChar w:fldCharType="begin"/>
      </w:r>
      <w:r w:rsidR="00FA6068" w:rsidRPr="00B46FB2">
        <w:rPr>
          <w:rFonts w:ascii="Courier New" w:hAnsi="Courier New" w:cs="Courier New"/>
          <w:color w:val="FF0000"/>
        </w:rPr>
        <w:instrText xml:space="preserve"> MERGEFIELD  isdraft  \* MERGEFORMAT </w:instrText>
      </w:r>
      <w:r w:rsidR="00FA6068" w:rsidRPr="00B46FB2">
        <w:rPr>
          <w:rFonts w:ascii="Courier New" w:hAnsi="Courier New" w:cs="Courier New"/>
          <w:color w:val="FF0000"/>
        </w:rPr>
        <w:fldChar w:fldCharType="separate"/>
      </w:r>
      <w:r w:rsidR="00FA6068" w:rsidRPr="00B46FB2">
        <w:rPr>
          <w:rFonts w:ascii="Courier New" w:hAnsi="Courier New" w:cs="Courier New"/>
          <w:noProof/>
          <w:color w:val="FF0000"/>
        </w:rPr>
        <w:t>«isdraft»</w:t>
      </w:r>
      <w:r w:rsidR="00FA6068" w:rsidRPr="00B46FB2">
        <w:rPr>
          <w:rFonts w:ascii="Courier New" w:hAnsi="Courier New" w:cs="Courier New"/>
          <w:color w:val="FF0000"/>
        </w:rPr>
        <w:fldChar w:fldCharType="end"/>
      </w:r>
      <w:bookmarkEnd w:id="0"/>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Pr="00607735"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tbl>
      <w:tblPr>
        <w:tblW w:w="1061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42"/>
        <w:gridCol w:w="1276"/>
        <w:gridCol w:w="1985"/>
        <w:gridCol w:w="1984"/>
        <w:gridCol w:w="1701"/>
        <w:gridCol w:w="2428"/>
      </w:tblGrid>
      <w:tr w:rsidR="0059224B" w:rsidRPr="0059224B" w14:paraId="2A91223C" w14:textId="77777777" w:rsidTr="00396279">
        <w:trPr>
          <w:trHeight w:val="300"/>
        </w:trPr>
        <w:tc>
          <w:tcPr>
            <w:tcW w:w="1242"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1AD0D7F4"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Gene</w:t>
            </w:r>
          </w:p>
        </w:tc>
        <w:tc>
          <w:tcPr>
            <w:tcW w:w="1276"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58F965C9"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Reference</w:t>
            </w:r>
          </w:p>
        </w:tc>
        <w:tc>
          <w:tcPr>
            <w:tcW w:w="1985" w:type="dxa"/>
            <w:tcBorders>
              <w:top w:val="single" w:sz="8" w:space="0" w:color="4F81BD"/>
              <w:left w:val="single" w:sz="8" w:space="0" w:color="4F81BD"/>
              <w:bottom w:val="single" w:sz="18" w:space="0" w:color="4F81BD"/>
              <w:right w:val="single" w:sz="8" w:space="0" w:color="4F81BD"/>
            </w:tcBorders>
            <w:shd w:val="clear" w:color="auto" w:fill="auto"/>
            <w:noWrap/>
            <w:vAlign w:val="center"/>
          </w:tcPr>
          <w:p w14:paraId="72C2A80F"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Nucleotide Change</w:t>
            </w:r>
          </w:p>
        </w:tc>
        <w:tc>
          <w:tcPr>
            <w:tcW w:w="1984" w:type="dxa"/>
            <w:tcBorders>
              <w:top w:val="single" w:sz="8" w:space="0" w:color="4F81BD"/>
              <w:left w:val="single" w:sz="8" w:space="0" w:color="4F81BD"/>
              <w:bottom w:val="single" w:sz="18" w:space="0" w:color="4F81BD"/>
              <w:right w:val="single" w:sz="8" w:space="0" w:color="4F81BD"/>
            </w:tcBorders>
            <w:shd w:val="clear" w:color="auto" w:fill="auto"/>
            <w:noWrap/>
            <w:vAlign w:val="center"/>
          </w:tcPr>
          <w:p w14:paraId="30B631B3" w14:textId="228659DD" w:rsidR="00A1035D" w:rsidRPr="0059224B" w:rsidRDefault="00902BFF" w:rsidP="0059224B">
            <w:pPr>
              <w:tabs>
                <w:tab w:val="left" w:pos="357"/>
                <w:tab w:val="left" w:pos="8647"/>
              </w:tabs>
              <w:rPr>
                <w:rFonts w:ascii="Arial" w:eastAsia="Times New Roman" w:hAnsi="Arial"/>
                <w:b/>
                <w:bCs/>
                <w:sz w:val="20"/>
                <w:szCs w:val="20"/>
              </w:rPr>
            </w:pPr>
            <w:r>
              <w:rPr>
                <w:rFonts w:ascii="Arial" w:eastAsia="Times New Roman" w:hAnsi="Arial"/>
                <w:b/>
                <w:bCs/>
                <w:sz w:val="20"/>
                <w:szCs w:val="20"/>
              </w:rPr>
              <w:t xml:space="preserve">Inferred </w:t>
            </w:r>
            <w:r w:rsidR="00A1035D" w:rsidRPr="0059224B">
              <w:rPr>
                <w:rFonts w:ascii="Arial" w:eastAsia="Times New Roman" w:hAnsi="Arial"/>
                <w:b/>
                <w:bCs/>
                <w:sz w:val="20"/>
                <w:szCs w:val="20"/>
              </w:rPr>
              <w:t>Protein Change</w:t>
            </w:r>
          </w:p>
        </w:tc>
        <w:tc>
          <w:tcPr>
            <w:tcW w:w="1701"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589D6962" w14:textId="77777777" w:rsidR="00A1035D" w:rsidRPr="0059224B" w:rsidRDefault="00F029B8"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Read Depth</w:t>
            </w:r>
            <w:r w:rsidR="00E247C1" w:rsidRPr="0059224B">
              <w:rPr>
                <w:rFonts w:ascii="Arial" w:eastAsia="Times New Roman" w:hAnsi="Arial" w:cs="Arial"/>
                <w:b/>
                <w:bCs/>
                <w:sz w:val="20"/>
                <w:szCs w:val="20"/>
                <w:vertAlign w:val="superscript"/>
              </w:rPr>
              <w:t>¶</w:t>
            </w:r>
          </w:p>
        </w:tc>
        <w:tc>
          <w:tcPr>
            <w:tcW w:w="2428" w:type="dxa"/>
            <w:tcBorders>
              <w:top w:val="single" w:sz="8" w:space="0" w:color="4F81BD"/>
              <w:left w:val="single" w:sz="8" w:space="0" w:color="4F81BD"/>
              <w:bottom w:val="single" w:sz="18" w:space="0" w:color="4F81BD"/>
              <w:right w:val="single" w:sz="8" w:space="0" w:color="4F81BD"/>
            </w:tcBorders>
            <w:shd w:val="clear" w:color="auto" w:fill="auto"/>
            <w:vAlign w:val="center"/>
          </w:tcPr>
          <w:p w14:paraId="29E0A7C6" w14:textId="77777777" w:rsidR="00A1035D" w:rsidRPr="0059224B" w:rsidRDefault="00A1035D"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Classification</w:t>
            </w:r>
          </w:p>
        </w:tc>
      </w:tr>
      <w:tr w:rsidR="0059224B" w:rsidRPr="00F42F75" w14:paraId="3384ED7C" w14:textId="77777777" w:rsidTr="00396279">
        <w:trPr>
          <w:trHeight w:val="300"/>
        </w:trPr>
        <w:tc>
          <w:tcPr>
            <w:tcW w:w="1242"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1CDB2054" w14:textId="77777777" w:rsidR="00271DB4" w:rsidRPr="00F42F75" w:rsidRDefault="009369EC" w:rsidP="0059224B">
            <w:pPr>
              <w:tabs>
                <w:tab w:val="left" w:pos="357"/>
                <w:tab w:val="left" w:pos="8647"/>
              </w:tabs>
              <w:rPr>
                <w:rFonts w:ascii="Arial" w:eastAsia="Times New Roman" w:hAnsi="Arial" w:cs="Arial"/>
                <w:b/>
                <w:bCs/>
                <w:sz w:val="18"/>
                <w:szCs w:val="18"/>
              </w:rPr>
            </w:pP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TableStart:Variants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«TableStart:Variants»</w:t>
            </w:r>
            <w:r w:rsidRPr="00F42F75">
              <w:rPr>
                <w:rFonts w:ascii="Arial" w:eastAsia="Times New Roman" w:hAnsi="Arial" w:cs="Arial"/>
                <w:b/>
                <w:bCs/>
                <w:color w:val="000000"/>
                <w:sz w:val="18"/>
                <w:szCs w:val="18"/>
              </w:rPr>
              <w:fldChar w:fldCharType="end"/>
            </w:r>
            <w:r w:rsidRPr="00F42F75">
              <w:rPr>
                <w:rFonts w:ascii="Arial" w:eastAsia="Times New Roman" w:hAnsi="Arial"/>
                <w:color w:val="0D0D0D"/>
                <w:sz w:val="18"/>
                <w:szCs w:val="18"/>
                <w:lang w:val="ru-RU" w:eastAsia="ru-RU"/>
              </w:rPr>
              <w:t xml:space="preserve"> </w:t>
            </w:r>
            <w:r w:rsidRPr="00F42F75">
              <w:rPr>
                <w:rFonts w:ascii="Arial" w:eastAsia="Times New Roman" w:hAnsi="Arial" w:cs="Arial"/>
                <w:b/>
                <w:bCs/>
                <w:color w:val="000000"/>
                <w:sz w:val="18"/>
                <w:szCs w:val="18"/>
                <w:lang w:val="ru-RU"/>
              </w:rPr>
              <w:fldChar w:fldCharType="begin"/>
            </w:r>
            <w:r w:rsidRPr="00F42F75">
              <w:rPr>
                <w:rFonts w:ascii="Arial" w:eastAsia="Times New Roman" w:hAnsi="Arial" w:cs="Arial"/>
                <w:b/>
                <w:bCs/>
                <w:color w:val="000000"/>
                <w:sz w:val="18"/>
                <w:szCs w:val="18"/>
                <w:lang w:val="ru-RU"/>
              </w:rPr>
              <w:instrText xml:space="preserve"> MERGEFIELD  gene  \* MERGEFORMAT </w:instrText>
            </w:r>
            <w:r w:rsidRPr="00F42F75">
              <w:rPr>
                <w:rFonts w:ascii="Arial" w:eastAsia="Times New Roman" w:hAnsi="Arial" w:cs="Arial"/>
                <w:b/>
                <w:bCs/>
                <w:color w:val="000000"/>
                <w:sz w:val="18"/>
                <w:szCs w:val="18"/>
                <w:lang w:val="ru-RU"/>
              </w:rPr>
              <w:fldChar w:fldCharType="separate"/>
            </w:r>
            <w:r w:rsidRPr="00F42F75">
              <w:rPr>
                <w:rFonts w:ascii="Arial" w:eastAsia="Times New Roman" w:hAnsi="Arial" w:cs="Arial"/>
                <w:b/>
                <w:bCs/>
                <w:noProof/>
                <w:color w:val="000000"/>
                <w:sz w:val="18"/>
                <w:szCs w:val="18"/>
                <w:lang w:val="ru-RU"/>
              </w:rPr>
              <w:t>«gene»</w:t>
            </w:r>
            <w:r w:rsidRPr="00F42F75">
              <w:rPr>
                <w:rFonts w:ascii="Arial" w:eastAsia="Times New Roman" w:hAnsi="Arial" w:cs="Arial"/>
                <w:b/>
                <w:bCs/>
                <w:color w:val="000000"/>
                <w:sz w:val="18"/>
                <w:szCs w:val="18"/>
              </w:rPr>
              <w:fldChar w:fldCharType="end"/>
            </w:r>
          </w:p>
        </w:tc>
        <w:tc>
          <w:tcPr>
            <w:tcW w:w="1276"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1D7409C3" w14:textId="77777777" w:rsidR="00271DB4" w:rsidRPr="00F42F75" w:rsidRDefault="005F0C42" w:rsidP="005F0C42">
            <w:pPr>
              <w:tabs>
                <w:tab w:val="left" w:pos="357"/>
                <w:tab w:val="left" w:pos="8647"/>
              </w:tabs>
              <w:rPr>
                <w:rFonts w:ascii="Arial" w:eastAsia="Times New Roman" w:hAnsi="Arial" w:cs="Arial"/>
                <w:sz w:val="18"/>
                <w:szCs w:val="18"/>
              </w:rPr>
            </w:pP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refseq  \* MERGEFORMAT </w:instrText>
            </w:r>
            <w:r w:rsidRPr="00F42F75">
              <w:rPr>
                <w:rFonts w:ascii="Arial" w:eastAsia="Times New Roman" w:hAnsi="Arial" w:cs="Arial"/>
                <w:color w:val="000000"/>
                <w:sz w:val="18"/>
                <w:szCs w:val="18"/>
              </w:rPr>
              <w:fldChar w:fldCharType="separate"/>
            </w:r>
            <w:r w:rsidRPr="00F42F75">
              <w:rPr>
                <w:rFonts w:ascii="Arial" w:eastAsia="Times New Roman" w:hAnsi="Arial" w:cs="Arial"/>
                <w:noProof/>
                <w:color w:val="000000"/>
                <w:sz w:val="18"/>
                <w:szCs w:val="18"/>
              </w:rPr>
              <w:t>«refseq»</w:t>
            </w:r>
            <w:r w:rsidRPr="00F42F75">
              <w:rPr>
                <w:rFonts w:ascii="Arial" w:eastAsia="Times New Roman" w:hAnsi="Arial" w:cs="Arial"/>
                <w:color w:val="000000"/>
                <w:sz w:val="18"/>
                <w:szCs w:val="18"/>
              </w:rPr>
              <w:fldChar w:fldCharType="end"/>
            </w:r>
          </w:p>
        </w:tc>
        <w:tc>
          <w:tcPr>
            <w:tcW w:w="1985"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14:paraId="07A7501D" w14:textId="77777777" w:rsidR="00271DB4" w:rsidRPr="00F42F75" w:rsidRDefault="009369EC" w:rsidP="00D47845">
            <w:pPr>
              <w:rPr>
                <w:rFonts w:ascii="Arial" w:eastAsia="Times New Roman" w:hAnsi="Arial" w:cs="Arial"/>
                <w:sz w:val="18"/>
                <w:szCs w:val="18"/>
              </w:rPr>
            </w:pP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hgvsc  \* MERGEFORMAT </w:instrText>
            </w:r>
            <w:r w:rsidRPr="00F42F75">
              <w:rPr>
                <w:rFonts w:ascii="Arial" w:eastAsia="Times New Roman" w:hAnsi="Arial" w:cs="Arial"/>
                <w:color w:val="000000"/>
                <w:sz w:val="18"/>
                <w:szCs w:val="18"/>
              </w:rPr>
              <w:fldChar w:fldCharType="separate"/>
            </w:r>
            <w:r w:rsidRPr="00F42F75">
              <w:rPr>
                <w:rFonts w:ascii="Arial" w:eastAsia="Times New Roman" w:hAnsi="Arial" w:cs="Arial"/>
                <w:noProof/>
                <w:color w:val="000000"/>
                <w:sz w:val="18"/>
                <w:szCs w:val="18"/>
              </w:rPr>
              <w:t>«hgvsc»</w:t>
            </w:r>
            <w:r w:rsidRPr="00F42F75">
              <w:rPr>
                <w:rFonts w:ascii="Arial" w:eastAsia="Times New Roman" w:hAnsi="Arial" w:cs="Arial"/>
                <w:color w:val="000000"/>
                <w:sz w:val="18"/>
                <w:szCs w:val="18"/>
              </w:rPr>
              <w:fldChar w:fldCharType="end"/>
            </w:r>
          </w:p>
        </w:tc>
        <w:tc>
          <w:tcPr>
            <w:tcW w:w="1984"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14:paraId="38B92CF2" w14:textId="6A44F9B5" w:rsidR="00271DB4" w:rsidRPr="00F42F75" w:rsidRDefault="009369EC" w:rsidP="00D47845">
            <w:pPr>
              <w:rPr>
                <w:rFonts w:ascii="Arial" w:eastAsia="Times New Roman" w:hAnsi="Arial" w:cs="Arial"/>
                <w:sz w:val="18"/>
                <w:szCs w:val="18"/>
              </w:rPr>
            </w:pP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hgvsp  \* MERGEFORMAT </w:instrText>
            </w:r>
            <w:r w:rsidRPr="00F42F75">
              <w:rPr>
                <w:rFonts w:ascii="Arial" w:eastAsia="Times New Roman" w:hAnsi="Arial" w:cs="Arial"/>
                <w:color w:val="000000"/>
                <w:sz w:val="18"/>
                <w:szCs w:val="18"/>
              </w:rPr>
              <w:fldChar w:fldCharType="separate"/>
            </w:r>
            <w:r w:rsidRPr="00F42F75">
              <w:rPr>
                <w:rFonts w:ascii="Arial" w:eastAsia="Times New Roman" w:hAnsi="Arial" w:cs="Arial"/>
                <w:noProof/>
                <w:color w:val="000000"/>
                <w:sz w:val="18"/>
                <w:szCs w:val="18"/>
              </w:rPr>
              <w:t>«hgvsp»</w:t>
            </w:r>
            <w:r w:rsidRPr="00F42F75">
              <w:rPr>
                <w:rFonts w:ascii="Arial" w:eastAsia="Times New Roman" w:hAnsi="Arial" w:cs="Arial"/>
                <w:color w:val="000000"/>
                <w:sz w:val="18"/>
                <w:szCs w:val="18"/>
              </w:rPr>
              <w:fldChar w:fldCharType="end"/>
            </w:r>
          </w:p>
        </w:tc>
        <w:tc>
          <w:tcPr>
            <w:tcW w:w="170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32FE1389" w14:textId="6FE79685" w:rsidR="00271DB4" w:rsidRPr="00F42F75" w:rsidRDefault="00A4595B" w:rsidP="00902BFF">
            <w:pPr>
              <w:tabs>
                <w:tab w:val="left" w:pos="357"/>
                <w:tab w:val="left" w:pos="8647"/>
              </w:tabs>
              <w:rPr>
                <w:rFonts w:ascii="Arial" w:eastAsia="Times New Roman" w:hAnsi="Arial" w:cs="Arial"/>
                <w:sz w:val="18"/>
                <w:szCs w:val="18"/>
              </w:rPr>
            </w:pP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varreaddepth \* MERGEFORMAT </w:instrText>
            </w:r>
            <w:r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«varreaddepth»</w:t>
            </w:r>
            <w:r w:rsidRPr="00F42F75">
              <w:rPr>
                <w:rFonts w:ascii="Arial" w:eastAsia="Times New Roman" w:hAnsi="Arial" w:cs="Arial"/>
                <w:sz w:val="18"/>
                <w:szCs w:val="18"/>
              </w:rPr>
              <w:fldChar w:fldCharType="end"/>
            </w:r>
            <w:r w:rsidR="00271DB4" w:rsidRPr="00F42F75">
              <w:rPr>
                <w:rFonts w:ascii="Arial" w:eastAsia="Times New Roman" w:hAnsi="Arial" w:cs="Arial"/>
                <w:color w:val="000000"/>
                <w:sz w:val="18"/>
                <w:szCs w:val="18"/>
              </w:rPr>
              <w:t>/</w:t>
            </w:r>
            <w:r w:rsidR="009369EC" w:rsidRPr="00F42F75">
              <w:rPr>
                <w:rFonts w:ascii="Arial" w:eastAsia="Times New Roman" w:hAnsi="Arial" w:cs="Arial"/>
                <w:sz w:val="18"/>
                <w:szCs w:val="18"/>
                <w:lang w:val="ru-RU"/>
              </w:rPr>
              <w:fldChar w:fldCharType="begin"/>
            </w:r>
            <w:r w:rsidR="009369EC" w:rsidRPr="00F42F75">
              <w:rPr>
                <w:rFonts w:ascii="Arial" w:eastAsia="Times New Roman" w:hAnsi="Arial" w:cs="Arial"/>
                <w:sz w:val="18"/>
                <w:szCs w:val="18"/>
                <w:lang w:val="ru-RU"/>
              </w:rPr>
              <w:instrText xml:space="preserve"> MERGEFIELD  totalreaddepth \* MERGEFORMAT </w:instrText>
            </w:r>
            <w:r w:rsidR="009369EC"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 xml:space="preserve">«totalreaddepth </w:t>
            </w:r>
            <w:r w:rsidR="009369EC" w:rsidRPr="00F42F75">
              <w:rPr>
                <w:rFonts w:ascii="Arial" w:eastAsia="Times New Roman" w:hAnsi="Arial" w:cs="Arial"/>
                <w:noProof/>
                <w:sz w:val="18"/>
                <w:szCs w:val="18"/>
                <w:lang w:val="ru-RU"/>
              </w:rPr>
              <w:t>»</w:t>
            </w:r>
            <w:r w:rsidR="009369EC" w:rsidRPr="00F42F75">
              <w:rPr>
                <w:rFonts w:ascii="Arial" w:eastAsia="Times New Roman" w:hAnsi="Arial" w:cs="Arial"/>
                <w:sz w:val="18"/>
                <w:szCs w:val="18"/>
              </w:rPr>
              <w:fldChar w:fldCharType="end"/>
            </w:r>
            <w:r w:rsidR="00902BFF">
              <w:rPr>
                <w:rFonts w:ascii="Arial" w:eastAsia="Times New Roman" w:hAnsi="Arial" w:cs="Arial"/>
                <w:sz w:val="18"/>
                <w:szCs w:val="18"/>
              </w:rPr>
              <w:t xml:space="preserve"> </w:t>
            </w:r>
            <w:r w:rsidR="00902BFF" w:rsidRPr="00F42F75">
              <w:rPr>
                <w:rFonts w:ascii="Arial" w:eastAsia="Times New Roman" w:hAnsi="Arial" w:cs="Arial"/>
                <w:color w:val="000000"/>
                <w:sz w:val="18"/>
                <w:szCs w:val="18"/>
              </w:rPr>
              <w:fldChar w:fldCharType="begin"/>
            </w:r>
            <w:r w:rsidR="00902BFF" w:rsidRPr="00F42F75">
              <w:rPr>
                <w:rFonts w:ascii="Arial" w:eastAsia="Times New Roman" w:hAnsi="Arial" w:cs="Arial"/>
                <w:color w:val="000000"/>
                <w:sz w:val="18"/>
                <w:szCs w:val="18"/>
              </w:rPr>
              <w:instrText xml:space="preserve"> MERGEFIELD  </w:instrText>
            </w:r>
            <w:r w:rsidR="00902BFF">
              <w:rPr>
                <w:rFonts w:ascii="Arial" w:eastAsia="Times New Roman" w:hAnsi="Arial" w:cs="Arial"/>
                <w:color w:val="000000"/>
                <w:sz w:val="18"/>
                <w:szCs w:val="18"/>
              </w:rPr>
              <w:instrText>afpct</w:instrText>
            </w:r>
            <w:r w:rsidR="00902BFF" w:rsidRPr="00F42F75">
              <w:rPr>
                <w:rFonts w:ascii="Arial" w:eastAsia="Times New Roman" w:hAnsi="Arial" w:cs="Arial"/>
                <w:color w:val="000000"/>
                <w:sz w:val="18"/>
                <w:szCs w:val="18"/>
              </w:rPr>
              <w:instrText xml:space="preserve">  \* MERGEFORMAT </w:instrText>
            </w:r>
            <w:r w:rsidR="00902BFF" w:rsidRPr="00F42F75">
              <w:rPr>
                <w:rFonts w:ascii="Arial" w:eastAsia="Times New Roman" w:hAnsi="Arial" w:cs="Arial"/>
                <w:color w:val="000000"/>
                <w:sz w:val="18"/>
                <w:szCs w:val="18"/>
              </w:rPr>
              <w:fldChar w:fldCharType="separate"/>
            </w:r>
            <w:r w:rsidR="00902BFF">
              <w:rPr>
                <w:rFonts w:ascii="Arial" w:eastAsia="Times New Roman" w:hAnsi="Arial" w:cs="Arial"/>
                <w:noProof/>
                <w:color w:val="000000"/>
                <w:sz w:val="18"/>
                <w:szCs w:val="18"/>
              </w:rPr>
              <w:t>«afpct»</w:t>
            </w:r>
            <w:r w:rsidR="00902BFF" w:rsidRPr="00F42F75">
              <w:rPr>
                <w:rFonts w:ascii="Arial" w:eastAsia="Times New Roman" w:hAnsi="Arial" w:cs="Arial"/>
                <w:color w:val="000000"/>
                <w:sz w:val="18"/>
                <w:szCs w:val="18"/>
              </w:rPr>
              <w:fldChar w:fldCharType="end"/>
            </w:r>
            <w:r w:rsidR="00902BFF">
              <w:rPr>
                <w:rFonts w:ascii="Arial" w:eastAsia="Times New Roman" w:hAnsi="Arial" w:cs="Arial"/>
                <w:color w:val="000000"/>
                <w:sz w:val="18"/>
                <w:szCs w:val="18"/>
              </w:rPr>
              <w:t>%</w:t>
            </w:r>
            <w:r w:rsidR="00902BFF">
              <w:rPr>
                <w:rFonts w:ascii="Arial" w:eastAsia="Times New Roman" w:hAnsi="Arial" w:cs="Arial"/>
                <w:sz w:val="18"/>
                <w:szCs w:val="18"/>
              </w:rPr>
              <w:t xml:space="preserve"> </w:t>
            </w:r>
          </w:p>
        </w:tc>
        <w:tc>
          <w:tcPr>
            <w:tcW w:w="2428"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58403D85" w14:textId="04CCB2B8" w:rsidR="00271DB4" w:rsidRPr="00F42F75" w:rsidRDefault="009369EC" w:rsidP="0059224B">
            <w:pPr>
              <w:tabs>
                <w:tab w:val="left" w:pos="357"/>
                <w:tab w:val="left" w:pos="8647"/>
              </w:tabs>
              <w:rPr>
                <w:rFonts w:ascii="Arial" w:eastAsia="Times New Roman" w:hAnsi="Arial" w:cs="Arial"/>
                <w:sz w:val="18"/>
                <w:szCs w:val="18"/>
              </w:rPr>
            </w:pPr>
            <w:r w:rsidRPr="00F42F75">
              <w:rPr>
                <w:rFonts w:ascii="Arial" w:eastAsia="Times New Roman" w:hAnsi="Arial" w:cs="Arial"/>
                <w:sz w:val="18"/>
                <w:szCs w:val="18"/>
                <w:lang w:val="ru-RU"/>
              </w:rPr>
              <w:fldChar w:fldCharType="begin"/>
            </w:r>
            <w:r w:rsidR="0065592D">
              <w:rPr>
                <w:rFonts w:ascii="Arial" w:eastAsia="Times New Roman" w:hAnsi="Arial" w:cs="Arial"/>
                <w:sz w:val="18"/>
                <w:szCs w:val="18"/>
                <w:lang w:val="ru-RU"/>
              </w:rPr>
              <w:instrText xml:space="preserve"> MERGEFIELD  </w:instrText>
            </w:r>
            <w:r w:rsidRPr="00F42F75">
              <w:rPr>
                <w:rFonts w:ascii="Arial" w:eastAsia="Times New Roman" w:hAnsi="Arial" w:cs="Arial"/>
                <w:sz w:val="18"/>
                <w:szCs w:val="18"/>
                <w:lang w:val="ru-RU"/>
              </w:rPr>
              <w:instrText xml:space="preserve">class \* MERGEFORMAT </w:instrText>
            </w:r>
            <w:r w:rsidRPr="00F42F75">
              <w:rPr>
                <w:rFonts w:ascii="Arial" w:eastAsia="Times New Roman" w:hAnsi="Arial" w:cs="Arial"/>
                <w:sz w:val="18"/>
                <w:szCs w:val="18"/>
                <w:lang w:val="ru-RU"/>
              </w:rPr>
              <w:fldChar w:fldCharType="separate"/>
            </w:r>
            <w:r w:rsidR="00B63FAD">
              <w:rPr>
                <w:rFonts w:ascii="Arial" w:eastAsia="Times New Roman" w:hAnsi="Arial" w:cs="Arial"/>
                <w:noProof/>
                <w:sz w:val="18"/>
                <w:szCs w:val="18"/>
                <w:lang w:val="ru-RU"/>
              </w:rPr>
              <w:t>«</w:t>
            </w:r>
            <w:r w:rsidRPr="00F42F75">
              <w:rPr>
                <w:rFonts w:ascii="Arial" w:eastAsia="Times New Roman" w:hAnsi="Arial" w:cs="Arial"/>
                <w:noProof/>
                <w:sz w:val="18"/>
                <w:szCs w:val="18"/>
                <w:lang w:val="ru-RU"/>
              </w:rPr>
              <w:t>class»</w:t>
            </w:r>
            <w:r w:rsidRPr="00F42F75">
              <w:rPr>
                <w:rFonts w:ascii="Arial" w:eastAsia="Times New Roman" w:hAnsi="Arial" w:cs="Arial"/>
                <w:sz w:val="18"/>
                <w:szCs w:val="18"/>
              </w:rPr>
              <w:fldChar w:fldCharType="end"/>
            </w:r>
            <w:r w:rsidRPr="00F42F75">
              <w:rPr>
                <w:rFonts w:ascii="Arial" w:eastAsia="Times New Roman" w:hAnsi="Arial"/>
                <w:noProof/>
                <w:color w:val="0D0D0D"/>
                <w:sz w:val="18"/>
                <w:szCs w:val="18"/>
                <w:lang w:val="ru-RU" w:eastAsia="ru-RU"/>
              </w:rPr>
              <w:t xml:space="preserve"> </w:t>
            </w: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TableEnd:Variants  \* MERGEFORMAT </w:instrText>
            </w:r>
            <w:r w:rsidRPr="00F42F75">
              <w:rPr>
                <w:rFonts w:ascii="Arial" w:eastAsia="Times New Roman" w:hAnsi="Arial" w:cs="Arial"/>
                <w:sz w:val="18"/>
                <w:szCs w:val="18"/>
                <w:lang w:val="ru-RU"/>
              </w:rPr>
              <w:fldChar w:fldCharType="separate"/>
            </w:r>
            <w:r w:rsidRPr="00F42F75">
              <w:rPr>
                <w:rFonts w:ascii="Arial" w:eastAsia="Times New Roman" w:hAnsi="Arial" w:cs="Arial"/>
                <w:noProof/>
                <w:sz w:val="18"/>
                <w:szCs w:val="18"/>
                <w:lang w:val="ru-RU"/>
              </w:rPr>
              <w:t>«TableEnd:Variants»</w:t>
            </w:r>
            <w:r w:rsidRPr="00F42F75">
              <w:rPr>
                <w:rFonts w:ascii="Arial" w:eastAsia="Times New Roman" w:hAnsi="Arial" w:cs="Arial"/>
                <w:sz w:val="18"/>
                <w:szCs w:val="18"/>
              </w:rPr>
              <w:fldChar w:fldCharType="end"/>
            </w:r>
          </w:p>
        </w:tc>
      </w:tr>
    </w:tbl>
    <w:p w14:paraId="0D97838B" w14:textId="77777777" w:rsidR="00E247C1" w:rsidRPr="00E247C1" w:rsidRDefault="00E247C1" w:rsidP="00D40B6B">
      <w:pPr>
        <w:rPr>
          <w:rFonts w:ascii="Arial" w:hAnsi="Arial" w:cs="Arial"/>
          <w:sz w:val="16"/>
          <w:szCs w:val="16"/>
        </w:rPr>
      </w:pPr>
      <w:r w:rsidRPr="00E247C1">
        <w:rPr>
          <w:rFonts w:ascii="Arial" w:hAnsi="Arial" w:cs="Arial"/>
          <w:sz w:val="16"/>
          <w:szCs w:val="16"/>
          <w:vertAlign w:val="superscript"/>
        </w:rPr>
        <w:t>¶</w:t>
      </w:r>
      <w:r w:rsidRPr="00E247C1">
        <w:rPr>
          <w:rFonts w:ascii="Arial" w:hAnsi="Arial" w:cs="Arial"/>
          <w:sz w:val="16"/>
          <w:szCs w:val="16"/>
        </w:rPr>
        <w:t xml:space="preserve"> variant reads / total reads</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625C89E" w14:textId="6C608652" w:rsidR="003E1E5F" w:rsidRPr="000D3328" w:rsidRDefault="003E1E5F" w:rsidP="000D3328">
      <w:pPr>
        <w:tabs>
          <w:tab w:val="left" w:pos="8647"/>
          <w:tab w:val="left" w:pos="9540"/>
        </w:tabs>
        <w:spacing w:before="120"/>
        <w:jc w:val="both"/>
        <w:rPr>
          <w:rFonts w:ascii="Arial" w:eastAsia="Times New Roman" w:hAnsi="Arial" w:cs="Arial"/>
          <w:sz w:val="18"/>
          <w:szCs w:val="18"/>
          <w:lang w:val="ru-RU"/>
        </w:rPr>
      </w:pPr>
      <w:r w:rsidRPr="003E1E5F">
        <w:rPr>
          <w:rFonts w:ascii="Arial" w:eastAsia="Times New Roman" w:hAnsi="Arial" w:cs="Arial"/>
          <w:sz w:val="18"/>
          <w:szCs w:val="18"/>
          <w:lang w:val="ru-RU"/>
        </w:rPr>
        <w:fldChar w:fldCharType="begin"/>
      </w:r>
      <w:r w:rsidRPr="003E1E5F">
        <w:rPr>
          <w:rFonts w:ascii="Arial" w:eastAsia="Times New Roman" w:hAnsi="Arial" w:cs="Arial"/>
          <w:sz w:val="18"/>
          <w:szCs w:val="18"/>
          <w:lang w:val="ru-RU"/>
        </w:rPr>
        <w:instrText xml:space="preserve"> MERGEFIELD  TableStart:</w:instrText>
      </w:r>
      <w:r w:rsidR="0065592D">
        <w:rPr>
          <w:rFonts w:ascii="Arial" w:eastAsia="Times New Roman" w:hAnsi="Arial" w:cs="Arial"/>
          <w:sz w:val="18"/>
          <w:szCs w:val="18"/>
          <w:lang w:val="ru-RU"/>
        </w:rPr>
        <w:instrText>Variants</w:instrText>
      </w:r>
      <w:r w:rsidRPr="003E1E5F">
        <w:rPr>
          <w:rFonts w:ascii="Arial" w:eastAsia="Times New Roman" w:hAnsi="Arial" w:cs="Arial"/>
          <w:sz w:val="18"/>
          <w:szCs w:val="18"/>
          <w:lang w:val="ru-RU"/>
        </w:rPr>
        <w:instrText xml:space="preserve">  \* MERGEFORMAT </w:instrText>
      </w:r>
      <w:r w:rsidRPr="003E1E5F">
        <w:rPr>
          <w:rFonts w:ascii="Arial" w:eastAsia="Times New Roman" w:hAnsi="Arial" w:cs="Arial"/>
          <w:sz w:val="18"/>
          <w:szCs w:val="18"/>
          <w:lang w:val="ru-RU"/>
        </w:rPr>
        <w:fldChar w:fldCharType="separate"/>
      </w:r>
      <w:r w:rsidRPr="003E1E5F">
        <w:rPr>
          <w:rFonts w:ascii="Arial" w:eastAsia="Times New Roman" w:hAnsi="Arial" w:cs="Arial"/>
          <w:sz w:val="18"/>
          <w:szCs w:val="18"/>
          <w:lang w:val="ru-RU"/>
        </w:rPr>
        <w:t>«TableStart:</w:t>
      </w:r>
      <w:r w:rsidR="0065592D">
        <w:rPr>
          <w:rFonts w:ascii="Arial" w:eastAsia="Times New Roman" w:hAnsi="Arial" w:cs="Arial"/>
          <w:sz w:val="18"/>
          <w:szCs w:val="18"/>
          <w:lang w:val="ru-RU"/>
        </w:rPr>
        <w:t>Variants</w:t>
      </w:r>
      <w:r w:rsidRPr="003E1E5F">
        <w:rPr>
          <w:rFonts w:ascii="Arial" w:eastAsia="Times New Roman" w:hAnsi="Arial" w:cs="Arial"/>
          <w:sz w:val="18"/>
          <w:szCs w:val="18"/>
          <w:lang w:val="ru-RU"/>
        </w:rPr>
        <w:t>»</w:t>
      </w:r>
      <w:r w:rsidRPr="003E1E5F">
        <w:rPr>
          <w:rFonts w:ascii="Arial" w:eastAsia="Times New Roman" w:hAnsi="Arial" w:cs="Arial"/>
          <w:sz w:val="18"/>
          <w:szCs w:val="18"/>
          <w:lang w:val="ru-RU"/>
        </w:rPr>
        <w:fldChar w:fldCharType="end"/>
      </w:r>
      <w:r w:rsidR="00BE2704" w:rsidRPr="00F42F75">
        <w:rPr>
          <w:rFonts w:ascii="Arial" w:eastAsia="Times New Roman" w:hAnsi="Arial" w:cs="Arial"/>
          <w:b/>
          <w:bCs/>
          <w:color w:val="000000"/>
          <w:sz w:val="18"/>
          <w:szCs w:val="18"/>
          <w:lang w:val="ru-RU"/>
        </w:rPr>
        <w:fldChar w:fldCharType="begin"/>
      </w:r>
      <w:r w:rsidR="00BE2704" w:rsidRPr="00F42F75">
        <w:rPr>
          <w:rFonts w:ascii="Arial" w:eastAsia="Times New Roman" w:hAnsi="Arial" w:cs="Arial"/>
          <w:b/>
          <w:bCs/>
          <w:color w:val="000000"/>
          <w:sz w:val="18"/>
          <w:szCs w:val="18"/>
          <w:lang w:val="ru-RU"/>
        </w:rPr>
        <w:instrText xml:space="preserve"> MERGEFIELD  gene  \* MERGEFORMAT </w:instrText>
      </w:r>
      <w:r w:rsidR="00BE2704" w:rsidRPr="00F42F75">
        <w:rPr>
          <w:rFonts w:ascii="Arial" w:eastAsia="Times New Roman" w:hAnsi="Arial" w:cs="Arial"/>
          <w:b/>
          <w:bCs/>
          <w:color w:val="000000"/>
          <w:sz w:val="18"/>
          <w:szCs w:val="18"/>
          <w:lang w:val="ru-RU"/>
        </w:rPr>
        <w:fldChar w:fldCharType="separate"/>
      </w:r>
      <w:r w:rsidR="00BE2704">
        <w:rPr>
          <w:rFonts w:ascii="Arial" w:eastAsia="Times New Roman" w:hAnsi="Arial" w:cs="Arial"/>
          <w:b/>
          <w:bCs/>
          <w:noProof/>
          <w:color w:val="000000"/>
          <w:sz w:val="18"/>
          <w:szCs w:val="18"/>
          <w:lang w:val="ru-RU"/>
        </w:rPr>
        <w:t>«gene»</w:t>
      </w:r>
      <w:r w:rsidR="00BE2704" w:rsidRPr="00F42F75">
        <w:rPr>
          <w:rFonts w:ascii="Arial" w:eastAsia="Times New Roman" w:hAnsi="Arial" w:cs="Arial"/>
          <w:b/>
          <w:bCs/>
          <w:color w:val="000000"/>
          <w:sz w:val="18"/>
          <w:szCs w:val="18"/>
        </w:rPr>
        <w:fldChar w:fldCharType="end"/>
      </w:r>
      <w:r w:rsidR="00BE2704">
        <w:rPr>
          <w:rFonts w:ascii="Arial" w:eastAsia="Times New Roman" w:hAnsi="Arial" w:cs="Arial"/>
          <w:b/>
          <w:bCs/>
          <w:color w:val="000000"/>
          <w:sz w:val="18"/>
          <w:szCs w:val="18"/>
        </w:rPr>
        <w:t xml:space="preserve">: </w:t>
      </w: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w:instrText>
      </w:r>
      <w:r>
        <w:rPr>
          <w:rFonts w:ascii="Arial" w:eastAsia="Times New Roman" w:hAnsi="Arial" w:cs="Arial"/>
          <w:color w:val="000000"/>
          <w:sz w:val="18"/>
          <w:szCs w:val="18"/>
        </w:rPr>
        <w:instrText>mut</w:instrText>
      </w:r>
      <w:r w:rsidRPr="00F42F75">
        <w:rPr>
          <w:rFonts w:ascii="Arial" w:eastAsia="Times New Roman" w:hAnsi="Arial" w:cs="Arial"/>
          <w:color w:val="000000"/>
          <w:sz w:val="18"/>
          <w:szCs w:val="18"/>
        </w:rPr>
        <w:instrText xml:space="preserve">  \* MERGEFORMAT </w:instrText>
      </w:r>
      <w:r w:rsidRPr="00F42F75">
        <w:rPr>
          <w:rFonts w:ascii="Arial" w:eastAsia="Times New Roman" w:hAnsi="Arial" w:cs="Arial"/>
          <w:color w:val="000000"/>
          <w:sz w:val="18"/>
          <w:szCs w:val="18"/>
        </w:rPr>
        <w:fldChar w:fldCharType="separate"/>
      </w:r>
      <w:r>
        <w:rPr>
          <w:rFonts w:ascii="Arial" w:eastAsia="Times New Roman" w:hAnsi="Arial" w:cs="Arial"/>
          <w:noProof/>
          <w:color w:val="000000"/>
          <w:sz w:val="18"/>
          <w:szCs w:val="18"/>
        </w:rPr>
        <w:t>«mut»</w:t>
      </w:r>
      <w:r w:rsidRPr="00F42F75">
        <w:rPr>
          <w:rFonts w:ascii="Arial" w:eastAsia="Times New Roman" w:hAnsi="Arial" w:cs="Arial"/>
          <w:color w:val="000000"/>
          <w:sz w:val="18"/>
          <w:szCs w:val="18"/>
        </w:rPr>
        <w:fldChar w:fldCharType="end"/>
      </w: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w:instrText>
      </w:r>
      <w:r w:rsidR="0065592D">
        <w:rPr>
          <w:rFonts w:ascii="Arial" w:eastAsia="Times New Roman" w:hAnsi="Arial" w:cs="Arial"/>
          <w:sz w:val="18"/>
          <w:szCs w:val="18"/>
          <w:lang w:val="ru-RU"/>
        </w:rPr>
        <w:instrText>d:Variants</w:instrText>
      </w:r>
      <w:r w:rsidRPr="00F42F75">
        <w:rPr>
          <w:rFonts w:ascii="Arial" w:eastAsia="Times New Roman" w:hAnsi="Arial" w:cs="Arial"/>
          <w:sz w:val="18"/>
          <w:szCs w:val="18"/>
          <w:lang w:val="ru-RU"/>
        </w:rPr>
        <w:instrText xml:space="preserve">  \* MERGEFORMAT </w:instrText>
      </w:r>
      <w:r w:rsidRPr="00F42F75">
        <w:rPr>
          <w:rFonts w:ascii="Arial" w:eastAsia="Times New Roman" w:hAnsi="Arial" w:cs="Arial"/>
          <w:sz w:val="18"/>
          <w:szCs w:val="18"/>
          <w:lang w:val="ru-RU"/>
        </w:rPr>
        <w:fldChar w:fldCharType="separate"/>
      </w:r>
      <w:r w:rsidR="0065592D">
        <w:rPr>
          <w:rFonts w:ascii="Arial" w:eastAsia="Times New Roman" w:hAnsi="Arial" w:cs="Arial"/>
          <w:noProof/>
          <w:sz w:val="18"/>
          <w:szCs w:val="18"/>
          <w:lang w:val="ru-RU"/>
        </w:rPr>
        <w:t>«TableEnd:Variants</w:t>
      </w:r>
      <w:r>
        <w:rPr>
          <w:rFonts w:ascii="Arial" w:eastAsia="Times New Roman" w:hAnsi="Arial" w:cs="Arial"/>
          <w:noProof/>
          <w:sz w:val="18"/>
          <w:szCs w:val="18"/>
          <w:lang w:val="ru-RU"/>
        </w:rPr>
        <w:t>»</w:t>
      </w:r>
      <w:r w:rsidRPr="00F42F75">
        <w:rPr>
          <w:rFonts w:ascii="Arial" w:eastAsia="Times New Roman" w:hAnsi="Arial" w:cs="Arial"/>
          <w:sz w:val="18"/>
          <w:szCs w:val="18"/>
        </w:rPr>
        <w:fldChar w:fldCharType="end"/>
      </w:r>
    </w:p>
    <w:p w14:paraId="69224BA8" w14:textId="77777777" w:rsidR="00DC09F1" w:rsidRDefault="00DC09F1"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Clinical Trials</w:t>
      </w:r>
    </w:p>
    <w:p w14:paraId="63BD5946" w14:textId="43E860C6" w:rsidR="00DC09F1" w:rsidRPr="00DC09F1" w:rsidRDefault="00DC09F1" w:rsidP="00DC09F1">
      <w:pPr>
        <w:tabs>
          <w:tab w:val="left" w:pos="8647"/>
          <w:tab w:val="left" w:pos="9540"/>
        </w:tabs>
        <w:spacing w:before="120" w:after="120"/>
        <w:jc w:val="both"/>
        <w:rPr>
          <w:rFonts w:ascii="Arial" w:eastAsia="Times New Roman" w:hAnsi="Arial"/>
          <w:sz w:val="18"/>
          <w:szCs w:val="18"/>
          <w:highlight w:val="yellow"/>
          <w:lang w:val="en-AU"/>
        </w:rPr>
      </w:pPr>
      <w:r w:rsidRPr="00DC09F1">
        <w:rPr>
          <w:rFonts w:ascii="Arial" w:eastAsia="Times New Roman" w:hAnsi="Arial"/>
          <w:b/>
          <w:sz w:val="18"/>
          <w:szCs w:val="18"/>
          <w:highlight w:val="yellow"/>
          <w:lang w:val="en-AU"/>
        </w:rPr>
        <w:t xml:space="preserve">XXX: </w:t>
      </w:r>
      <w:r w:rsidRPr="00DC09F1">
        <w:rPr>
          <w:rFonts w:ascii="Arial" w:eastAsia="Times New Roman" w:hAnsi="Arial"/>
          <w:sz w:val="18"/>
          <w:szCs w:val="18"/>
          <w:highlight w:val="yellow"/>
          <w:lang w:val="en-AU"/>
        </w:rPr>
        <w:t xml:space="preserve">A Phase XX Study of </w:t>
      </w:r>
    </w:p>
    <w:p w14:paraId="469AEC98" w14:textId="1ACF54B1" w:rsidR="003F6432" w:rsidRDefault="003F6432" w:rsidP="003F6432">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Methods</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7077EDBD" w14:textId="73B3C8AE" w:rsidR="00DC09F1" w:rsidRPr="00DC09F1" w:rsidRDefault="00DC09F1" w:rsidP="00DC09F1">
      <w:pPr>
        <w:tabs>
          <w:tab w:val="left" w:pos="8647"/>
          <w:tab w:val="left" w:pos="9540"/>
        </w:tabs>
        <w:spacing w:before="120"/>
        <w:jc w:val="both"/>
        <w:rPr>
          <w:rFonts w:ascii="Arial" w:eastAsia="Times New Roman" w:hAnsi="Arial" w:cs="Arial"/>
          <w:sz w:val="18"/>
          <w:szCs w:val="18"/>
          <w:lang w:val="ru-RU"/>
        </w:rPr>
      </w:pPr>
      <w:r w:rsidRPr="003E1E5F">
        <w:rPr>
          <w:rFonts w:ascii="Arial" w:eastAsia="Times New Roman" w:hAnsi="Arial" w:cs="Arial"/>
          <w:sz w:val="18"/>
          <w:szCs w:val="18"/>
          <w:lang w:val="ru-RU"/>
        </w:rPr>
        <w:fldChar w:fldCharType="begin"/>
      </w:r>
      <w:r w:rsidRPr="003E1E5F">
        <w:rPr>
          <w:rFonts w:ascii="Arial" w:eastAsia="Times New Roman" w:hAnsi="Arial" w:cs="Arial"/>
          <w:sz w:val="18"/>
          <w:szCs w:val="18"/>
          <w:lang w:val="ru-RU"/>
        </w:rPr>
        <w:instrText xml:space="preserve"> MERGEFIELD  TableStart:</w:instrText>
      </w:r>
      <w:r>
        <w:rPr>
          <w:rFonts w:ascii="Arial" w:eastAsia="Times New Roman" w:hAnsi="Arial" w:cs="Arial"/>
          <w:sz w:val="18"/>
          <w:szCs w:val="18"/>
          <w:lang w:val="ru-RU"/>
        </w:rPr>
        <w:instrText>Variants</w:instrText>
      </w:r>
      <w:r w:rsidRPr="003E1E5F">
        <w:rPr>
          <w:rFonts w:ascii="Arial" w:eastAsia="Times New Roman" w:hAnsi="Arial" w:cs="Arial"/>
          <w:sz w:val="18"/>
          <w:szCs w:val="18"/>
          <w:lang w:val="ru-RU"/>
        </w:rPr>
        <w:instrText xml:space="preserve">  \* MERGEFORMAT </w:instrText>
      </w:r>
      <w:r w:rsidRPr="003E1E5F">
        <w:rPr>
          <w:rFonts w:ascii="Arial" w:eastAsia="Times New Roman" w:hAnsi="Arial" w:cs="Arial"/>
          <w:sz w:val="18"/>
          <w:szCs w:val="18"/>
          <w:lang w:val="ru-RU"/>
        </w:rPr>
        <w:fldChar w:fldCharType="separate"/>
      </w:r>
      <w:r>
        <w:rPr>
          <w:rFonts w:ascii="Arial" w:eastAsia="Times New Roman" w:hAnsi="Arial" w:cs="Arial"/>
          <w:noProof/>
          <w:sz w:val="18"/>
          <w:szCs w:val="18"/>
          <w:lang w:val="ru-RU"/>
        </w:rPr>
        <w:t>«TableStart:Variants»</w:t>
      </w:r>
      <w:r w:rsidRPr="003E1E5F">
        <w:rPr>
          <w:rFonts w:ascii="Arial" w:eastAsia="Times New Roman" w:hAnsi="Arial" w:cs="Arial"/>
          <w:sz w:val="18"/>
          <w:szCs w:val="18"/>
          <w:lang w:val="ru-RU"/>
        </w:rPr>
        <w:fldChar w:fldCharType="end"/>
      </w:r>
      <w:r w:rsidRPr="00F42F75">
        <w:rPr>
          <w:rFonts w:ascii="Arial" w:eastAsia="Times New Roman" w:hAnsi="Arial" w:cs="Arial"/>
          <w:color w:val="000000"/>
          <w:sz w:val="18"/>
          <w:szCs w:val="18"/>
        </w:rPr>
        <w:fldChar w:fldCharType="begin"/>
      </w:r>
      <w:r w:rsidRPr="00F42F75">
        <w:rPr>
          <w:rFonts w:ascii="Arial" w:eastAsia="Times New Roman" w:hAnsi="Arial" w:cs="Arial"/>
          <w:color w:val="000000"/>
          <w:sz w:val="18"/>
          <w:szCs w:val="18"/>
        </w:rPr>
        <w:instrText xml:space="preserve"> MERGEFIELD  </w:instrText>
      </w:r>
      <w:r>
        <w:rPr>
          <w:rFonts w:ascii="Arial" w:eastAsia="Times New Roman" w:hAnsi="Arial" w:cs="Arial"/>
          <w:color w:val="000000"/>
          <w:sz w:val="18"/>
          <w:szCs w:val="18"/>
        </w:rPr>
        <w:instrText>genedesc</w:instrText>
      </w:r>
      <w:r w:rsidRPr="00F42F75">
        <w:rPr>
          <w:rFonts w:ascii="Arial" w:eastAsia="Times New Roman" w:hAnsi="Arial" w:cs="Arial"/>
          <w:color w:val="000000"/>
          <w:sz w:val="18"/>
          <w:szCs w:val="18"/>
        </w:rPr>
        <w:instrText xml:space="preserve">  \* MERGEFORMAT </w:instrText>
      </w:r>
      <w:r w:rsidRPr="00F42F75">
        <w:rPr>
          <w:rFonts w:ascii="Arial" w:eastAsia="Times New Roman" w:hAnsi="Arial" w:cs="Arial"/>
          <w:color w:val="000000"/>
          <w:sz w:val="18"/>
          <w:szCs w:val="18"/>
        </w:rPr>
        <w:fldChar w:fldCharType="separate"/>
      </w:r>
      <w:r>
        <w:rPr>
          <w:rFonts w:ascii="Arial" w:eastAsia="Times New Roman" w:hAnsi="Arial" w:cs="Arial"/>
          <w:noProof/>
          <w:color w:val="000000"/>
          <w:sz w:val="18"/>
          <w:szCs w:val="18"/>
        </w:rPr>
        <w:t>«genedesc»</w:t>
      </w:r>
      <w:r w:rsidRPr="00F42F75">
        <w:rPr>
          <w:rFonts w:ascii="Arial" w:eastAsia="Times New Roman" w:hAnsi="Arial" w:cs="Arial"/>
          <w:color w:val="000000"/>
          <w:sz w:val="18"/>
          <w:szCs w:val="18"/>
        </w:rPr>
        <w:fldChar w:fldCharType="end"/>
      </w:r>
      <w:r w:rsidRPr="00F42F75">
        <w:rPr>
          <w:rFonts w:ascii="Arial" w:eastAsia="Times New Roman" w:hAnsi="Arial" w:cs="Arial"/>
          <w:sz w:val="18"/>
          <w:szCs w:val="18"/>
          <w:lang w:val="ru-RU"/>
        </w:rPr>
        <w:fldChar w:fldCharType="begin"/>
      </w:r>
      <w:r w:rsidRPr="00F42F75">
        <w:rPr>
          <w:rFonts w:ascii="Arial" w:eastAsia="Times New Roman" w:hAnsi="Arial" w:cs="Arial"/>
          <w:sz w:val="18"/>
          <w:szCs w:val="18"/>
          <w:lang w:val="ru-RU"/>
        </w:rPr>
        <w:instrText xml:space="preserve"> MERGEFIELD  TableEn</w:instrText>
      </w:r>
      <w:r>
        <w:rPr>
          <w:rFonts w:ascii="Arial" w:eastAsia="Times New Roman" w:hAnsi="Arial" w:cs="Arial"/>
          <w:sz w:val="18"/>
          <w:szCs w:val="18"/>
          <w:lang w:val="ru-RU"/>
        </w:rPr>
        <w:instrText>d:Variants</w:instrText>
      </w:r>
      <w:r w:rsidRPr="00F42F75">
        <w:rPr>
          <w:rFonts w:ascii="Arial" w:eastAsia="Times New Roman" w:hAnsi="Arial" w:cs="Arial"/>
          <w:sz w:val="18"/>
          <w:szCs w:val="18"/>
          <w:lang w:val="ru-RU"/>
        </w:rPr>
        <w:instrText xml:space="preserve">  \* MERGEFORMAT </w:instrText>
      </w:r>
      <w:r w:rsidRPr="00F42F75">
        <w:rPr>
          <w:rFonts w:ascii="Arial" w:eastAsia="Times New Roman" w:hAnsi="Arial" w:cs="Arial"/>
          <w:sz w:val="18"/>
          <w:szCs w:val="18"/>
          <w:lang w:val="ru-RU"/>
        </w:rPr>
        <w:fldChar w:fldCharType="separate"/>
      </w:r>
      <w:r>
        <w:rPr>
          <w:rFonts w:ascii="Arial" w:eastAsia="Times New Roman" w:hAnsi="Arial" w:cs="Arial"/>
          <w:noProof/>
          <w:sz w:val="18"/>
          <w:szCs w:val="18"/>
          <w:lang w:val="ru-RU"/>
        </w:rPr>
        <w:t>«TableEnd:Variants»</w:t>
      </w:r>
      <w:r w:rsidRPr="00F42F75">
        <w:rPr>
          <w:rFonts w:ascii="Arial" w:eastAsia="Times New Roman" w:hAnsi="Arial" w:cs="Arial"/>
          <w:sz w:val="18"/>
          <w:szCs w:val="18"/>
        </w:rPr>
        <w:fldChar w:fldCharType="end"/>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3F6432">
      <w:pPr>
        <w:tabs>
          <w:tab w:val="left" w:pos="1701"/>
          <w:tab w:val="left" w:pos="8789"/>
          <w:tab w:val="left" w:pos="9540"/>
        </w:tabs>
        <w:ind w:left="1134" w:right="1267"/>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B46FB2">
        <w:rPr>
          <w:rFonts w:ascii="Arial" w:eastAsia="Times New Roman" w:hAnsi="Arial"/>
          <w:noProof/>
          <w:sz w:val="18"/>
          <w:szCs w:val="18"/>
          <w:lang w:val="en-AU"/>
        </w:rPr>
        <w:t>6-Mar-2015 10:14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7DDD5117" w14:textId="7339E515"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References:</w:t>
      </w:r>
    </w:p>
    <w:p w14:paraId="634266D6" w14:textId="153F72E3" w:rsidR="00F14E16" w:rsidRPr="001A2F72" w:rsidRDefault="00F14E16" w:rsidP="00F97EA6">
      <w:pPr>
        <w:tabs>
          <w:tab w:val="left" w:pos="1701"/>
          <w:tab w:val="left" w:pos="9540"/>
        </w:tabs>
        <w:ind w:left="1701"/>
        <w:jc w:val="both"/>
        <w:rPr>
          <w:rFonts w:ascii="Arial" w:eastAsia="Times New Roman" w:hAnsi="Arial"/>
          <w:sz w:val="18"/>
          <w:szCs w:val="18"/>
          <w:lang w:val="en-AU"/>
        </w:rPr>
      </w:pPr>
      <w:r w:rsidRPr="001A2F72">
        <w:rPr>
          <w:rFonts w:ascii="Arial" w:eastAsia="Times New Roman" w:hAnsi="Arial"/>
          <w:sz w:val="18"/>
          <w:szCs w:val="18"/>
          <w:lang w:val="en-AU"/>
        </w:rPr>
        <w:fldChar w:fldCharType="begin"/>
      </w:r>
      <w:r w:rsidRPr="001A2F72">
        <w:rPr>
          <w:rFonts w:ascii="Arial" w:eastAsia="Times New Roman" w:hAnsi="Arial"/>
          <w:sz w:val="18"/>
          <w:szCs w:val="18"/>
          <w:lang w:val="en-AU"/>
        </w:rPr>
        <w:instrText xml:space="preserve"> MERGEFIELD  TableStart:Variants  \* MERGEFORMAT </w:instrText>
      </w:r>
      <w:r w:rsidRPr="001A2F72">
        <w:rPr>
          <w:rFonts w:ascii="Arial" w:eastAsia="Times New Roman" w:hAnsi="Arial"/>
          <w:sz w:val="18"/>
          <w:szCs w:val="18"/>
          <w:lang w:val="en-AU"/>
        </w:rPr>
        <w:fldChar w:fldCharType="separate"/>
      </w:r>
      <w:r w:rsidRPr="001A2F72">
        <w:rPr>
          <w:rFonts w:ascii="Arial" w:eastAsia="Times New Roman" w:hAnsi="Arial"/>
          <w:sz w:val="18"/>
          <w:szCs w:val="18"/>
          <w:lang w:val="en-AU"/>
        </w:rPr>
        <w:t>«TableStart:Variants»</w:t>
      </w:r>
      <w:r w:rsidRPr="001A2F72">
        <w:rPr>
          <w:rFonts w:ascii="Arial" w:eastAsia="Times New Roman" w:hAnsi="Arial"/>
          <w:sz w:val="18"/>
          <w:szCs w:val="18"/>
          <w:lang w:val="en-AU"/>
        </w:rPr>
        <w:fldChar w:fldCharType="end"/>
      </w:r>
      <w:r w:rsidRPr="001A2F72">
        <w:rPr>
          <w:rFonts w:ascii="Arial" w:eastAsia="Times New Roman" w:hAnsi="Arial"/>
          <w:sz w:val="18"/>
          <w:szCs w:val="18"/>
          <w:lang w:val="en-AU"/>
        </w:rPr>
        <w:fldChar w:fldCharType="begin"/>
      </w:r>
      <w:r w:rsidRPr="001A2F72">
        <w:rPr>
          <w:rFonts w:ascii="Arial" w:eastAsia="Times New Roman" w:hAnsi="Arial"/>
          <w:sz w:val="18"/>
          <w:szCs w:val="18"/>
          <w:lang w:val="en-AU"/>
        </w:rPr>
        <w:instrText xml:space="preserve"> MERGEFIELD  </w:instrText>
      </w:r>
      <w:r w:rsidR="001F3C50" w:rsidRPr="001A2F72">
        <w:rPr>
          <w:rFonts w:ascii="Arial" w:eastAsia="Times New Roman" w:hAnsi="Arial"/>
          <w:sz w:val="18"/>
          <w:szCs w:val="18"/>
          <w:lang w:val="en-AU"/>
        </w:rPr>
        <w:instrText>ref</w:instrText>
      </w:r>
      <w:r w:rsidRPr="001A2F72">
        <w:rPr>
          <w:rFonts w:ascii="Arial" w:eastAsia="Times New Roman" w:hAnsi="Arial"/>
          <w:sz w:val="18"/>
          <w:szCs w:val="18"/>
          <w:lang w:val="en-AU"/>
        </w:rPr>
        <w:instrText xml:space="preserve">s  \* MERGEFORMAT </w:instrText>
      </w:r>
      <w:r w:rsidRPr="001A2F72">
        <w:rPr>
          <w:rFonts w:ascii="Arial" w:eastAsia="Times New Roman" w:hAnsi="Arial"/>
          <w:sz w:val="18"/>
          <w:szCs w:val="18"/>
          <w:lang w:val="en-AU"/>
        </w:rPr>
        <w:fldChar w:fldCharType="separate"/>
      </w:r>
      <w:r w:rsidRPr="001A2F72">
        <w:rPr>
          <w:rFonts w:ascii="Arial" w:eastAsia="Times New Roman" w:hAnsi="Arial"/>
          <w:sz w:val="18"/>
          <w:szCs w:val="18"/>
          <w:lang w:val="en-AU"/>
        </w:rPr>
        <w:t>«r</w:t>
      </w:r>
      <w:r w:rsidR="001F3C50" w:rsidRPr="001A2F72">
        <w:rPr>
          <w:rFonts w:ascii="Arial" w:eastAsia="Times New Roman" w:hAnsi="Arial"/>
          <w:sz w:val="18"/>
          <w:szCs w:val="18"/>
          <w:lang w:val="en-AU"/>
        </w:rPr>
        <w:t>ef</w:t>
      </w:r>
      <w:r w:rsidRPr="001A2F72">
        <w:rPr>
          <w:rFonts w:ascii="Arial" w:eastAsia="Times New Roman" w:hAnsi="Arial"/>
          <w:sz w:val="18"/>
          <w:szCs w:val="18"/>
          <w:lang w:val="en-AU"/>
        </w:rPr>
        <w:t>s»</w:t>
      </w:r>
      <w:r w:rsidRPr="001A2F72">
        <w:rPr>
          <w:rFonts w:ascii="Arial" w:eastAsia="Times New Roman" w:hAnsi="Arial"/>
          <w:sz w:val="18"/>
          <w:szCs w:val="18"/>
          <w:lang w:val="en-AU"/>
        </w:rPr>
        <w:fldChar w:fldCharType="end"/>
      </w:r>
      <w:r w:rsidRPr="001A2F72">
        <w:rPr>
          <w:rFonts w:ascii="Arial" w:eastAsia="Times New Roman" w:hAnsi="Arial"/>
          <w:sz w:val="18"/>
          <w:szCs w:val="18"/>
          <w:lang w:val="en-AU"/>
        </w:rPr>
        <w:fldChar w:fldCharType="begin"/>
      </w:r>
      <w:r w:rsidRPr="001A2F72">
        <w:rPr>
          <w:rFonts w:ascii="Arial" w:eastAsia="Times New Roman" w:hAnsi="Arial"/>
          <w:sz w:val="18"/>
          <w:szCs w:val="18"/>
          <w:lang w:val="en-AU"/>
        </w:rPr>
        <w:instrText xml:space="preserve"> MERGEFIELD  TableEnd:Variants  \* MERGEFORMAT </w:instrText>
      </w:r>
      <w:r w:rsidRPr="001A2F72">
        <w:rPr>
          <w:rFonts w:ascii="Arial" w:eastAsia="Times New Roman" w:hAnsi="Arial"/>
          <w:sz w:val="18"/>
          <w:szCs w:val="18"/>
          <w:lang w:val="en-AU"/>
        </w:rPr>
        <w:fldChar w:fldCharType="separate"/>
      </w:r>
      <w:r w:rsidRPr="001A2F72">
        <w:rPr>
          <w:rFonts w:ascii="Arial" w:eastAsia="Times New Roman" w:hAnsi="Arial"/>
          <w:sz w:val="18"/>
          <w:szCs w:val="18"/>
          <w:lang w:val="en-AU"/>
        </w:rPr>
        <w:t>«TableEnd:Variants»</w:t>
      </w:r>
      <w:r w:rsidRPr="001A2F72">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66D84DC5"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3F6432">
      <w:headerReference w:type="default" r:id="rId9"/>
      <w:footerReference w:type="even" r:id="rId10"/>
      <w:footerReference w:type="defaul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B46FB2">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B46FB2">
      <w:rPr>
        <w:rFonts w:ascii="Arial" w:hAnsi="Arial"/>
        <w:i/>
        <w:noProof/>
        <w:color w:val="808080"/>
        <w:sz w:val="18"/>
      </w:rPr>
      <w:t>1</w:t>
    </w:r>
    <w:r w:rsidRPr="005435AD">
      <w:rPr>
        <w:rFonts w:ascii="Arial" w:hAnsi="Arial"/>
        <w:i/>
        <w:color w:val="808080"/>
        <w:sz w:val="18"/>
      </w:rPr>
      <w:fldChar w:fldCharType="end"/>
    </w:r>
  </w:p>
  <w:p w14:paraId="1D63A7C3" w14:textId="6B2FCFF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Pr="003E1B53">
      <w:rPr>
        <w:rFonts w:ascii="Arial" w:hAnsi="Arial"/>
        <w:i/>
        <w:color w:val="808080"/>
        <w:sz w:val="18"/>
      </w:rPr>
      <w:tab/>
      <w:t>TruSeq Amplicon 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B46FB2">
      <w:rPr>
        <w:rFonts w:ascii="Arial" w:hAnsi="Arial"/>
        <w:i/>
        <w:noProof/>
        <w:color w:val="808080"/>
        <w:sz w:val="18"/>
      </w:rPr>
      <w:t>6-Mar-15 10:14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08B0D5B5" w:rsidR="008B438B" w:rsidRPr="00963761" w:rsidRDefault="003F6432" w:rsidP="00AD585B">
    <w:pPr>
      <w:tabs>
        <w:tab w:val="center" w:pos="4153"/>
        <w:tab w:val="right" w:pos="8306"/>
      </w:tabs>
      <w:jc w:val="center"/>
      <w:rPr>
        <w:rFonts w:ascii="Arial" w:hAnsi="Arial" w:cs="Arial"/>
        <w:bCs/>
        <w:iCs/>
        <w:color w:val="999999"/>
      </w:rPr>
    </w:pPr>
    <w:r>
      <w:rPr>
        <w:noProof/>
      </w:rPr>
      <w:drawing>
        <wp:anchor distT="0" distB="0" distL="114300" distR="114300" simplePos="0" relativeHeight="251661312" behindDoc="0" locked="0" layoutInCell="1" allowOverlap="1" wp14:anchorId="2F546447" wp14:editId="2AD8458D">
          <wp:simplePos x="0" y="0"/>
          <wp:positionH relativeFrom="column">
            <wp:posOffset>-114300</wp:posOffset>
          </wp:positionH>
          <wp:positionV relativeFrom="paragraph">
            <wp:posOffset>-81280</wp:posOffset>
          </wp:positionV>
          <wp:extent cx="1231900" cy="495300"/>
          <wp:effectExtent l="0" t="0" r="12700" b="12700"/>
          <wp:wrapNone/>
          <wp:docPr id="5" name="Picture 5"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0303261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&#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38B">
      <w:rPr>
        <w:noProof/>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8B438B" w:rsidRDefault="008B438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88.45pt;margin-top:-24.9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5Y4bUCAAC4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" filled="f" stroked="f">
              <v:textbox>
                <w:txbxContent>
                  <w:p w14:paraId="4B197529" w14:textId="1AE59D7B" w:rsidR="008B438B" w:rsidRDefault="008B438B" w:rsidP="00F42F75"/>
                </w:txbxContent>
              </v:textbox>
              <w10:wrap type="tight"/>
            </v:shape>
          </w:pict>
        </mc:Fallback>
      </mc:AlternateContent>
    </w:r>
    <w:r w:rsidRPr="003F6432">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282D"/>
    <w:rsid w:val="00351983"/>
    <w:rsid w:val="003629EE"/>
    <w:rsid w:val="0036796E"/>
    <w:rsid w:val="003750B4"/>
    <w:rsid w:val="00377E0C"/>
    <w:rsid w:val="00396279"/>
    <w:rsid w:val="003C4AB8"/>
    <w:rsid w:val="003D35E2"/>
    <w:rsid w:val="003E1B53"/>
    <w:rsid w:val="003E1E5F"/>
    <w:rsid w:val="003E4C63"/>
    <w:rsid w:val="003F52DF"/>
    <w:rsid w:val="003F6432"/>
    <w:rsid w:val="003F6E79"/>
    <w:rsid w:val="004009E6"/>
    <w:rsid w:val="00401652"/>
    <w:rsid w:val="00405A3C"/>
    <w:rsid w:val="00452D08"/>
    <w:rsid w:val="00467CDB"/>
    <w:rsid w:val="00467ED3"/>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B2CC5"/>
    <w:rsid w:val="006C3280"/>
    <w:rsid w:val="006C5841"/>
    <w:rsid w:val="006D6DB9"/>
    <w:rsid w:val="006E57BB"/>
    <w:rsid w:val="006F5C65"/>
    <w:rsid w:val="00700841"/>
    <w:rsid w:val="0070132E"/>
    <w:rsid w:val="0072038E"/>
    <w:rsid w:val="00735A10"/>
    <w:rsid w:val="00744DA7"/>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95BFE"/>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46FB2"/>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831CD"/>
    <w:rsid w:val="00EB038C"/>
    <w:rsid w:val="00EC38AE"/>
    <w:rsid w:val="00ED1467"/>
    <w:rsid w:val="00F00B33"/>
    <w:rsid w:val="00F029B8"/>
    <w:rsid w:val="00F14E16"/>
    <w:rsid w:val="00F35DDD"/>
    <w:rsid w:val="00F42F75"/>
    <w:rsid w:val="00F46556"/>
    <w:rsid w:val="00F5574D"/>
    <w:rsid w:val="00F60328"/>
    <w:rsid w:val="00F63B07"/>
    <w:rsid w:val="00F85033"/>
    <w:rsid w:val="00F97EA6"/>
    <w:rsid w:val="00FA6068"/>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4" Type="http://schemas.openxmlformats.org/officeDocument/2006/relationships/image" Target="media/image3.png"/><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72871-7AD4-6B47-8244-3163181A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682</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4567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test</cp:lastModifiedBy>
  <cp:revision>22</cp:revision>
  <cp:lastPrinted>2012-12-04T01:35:00Z</cp:lastPrinted>
  <dcterms:created xsi:type="dcterms:W3CDTF">2014-04-29T08:52:00Z</dcterms:created>
  <dcterms:modified xsi:type="dcterms:W3CDTF">2015-03-16T23:38:00Z</dcterms:modified>
  <cp:category/>
</cp:coreProperties>
</file>