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FCF64" w14:textId="77777777" w:rsidR="00891660" w:rsidRDefault="00891660" w:rsidP="00891660">
      <w:pPr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lang w:val="en-NZ"/>
        </w:rPr>
        <w:fldChar w:fldCharType="begin"/>
      </w:r>
      <w:r w:rsidRPr="00891660">
        <w:rPr>
          <w:rFonts w:ascii="Courier New" w:hAnsi="Courier New" w:cs="Courier New"/>
          <w:lang w:val="en-NZ"/>
        </w:rPr>
        <w:instrText xml:space="preserve"> MERGEFIELD  TableStart:Samples  \* MERGEFORMAT </w:instrText>
      </w:r>
      <w:r w:rsidRPr="00891660">
        <w:rPr>
          <w:rFonts w:ascii="Courier New" w:hAnsi="Courier New" w:cs="Courier New"/>
          <w:lang w:val="en-NZ"/>
        </w:rPr>
        <w:fldChar w:fldCharType="separate"/>
      </w:r>
      <w:r w:rsidRPr="00891660">
        <w:rPr>
          <w:rFonts w:ascii="Courier New" w:hAnsi="Courier New" w:cs="Courier New"/>
          <w:noProof/>
          <w:lang w:val="en-NZ"/>
        </w:rPr>
        <w:t>«TableStart:Samples»</w:t>
      </w:r>
      <w:r w:rsidRPr="00891660">
        <w:rPr>
          <w:rFonts w:ascii="Courier New" w:hAnsi="Courier New" w:cs="Courier New"/>
        </w:rPr>
        <w:fldChar w:fldCharType="end"/>
      </w:r>
    </w:p>
    <w:p w14:paraId="4155CACD" w14:textId="730D8A68" w:rsidR="009B4E29" w:rsidRDefault="00984061" w:rsidP="008916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sample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«sample»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patient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«patient»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DOB: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dob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«dob»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URN: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urn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«urn»</w:t>
      </w:r>
      <w:r w:rsidR="009B4E29" w:rsidRPr="009B4E29">
        <w:rPr>
          <w:rFonts w:ascii="Courier New" w:hAnsi="Courier New" w:cs="Courier New"/>
        </w:rPr>
        <w:fldChar w:fldCharType="end"/>
      </w:r>
    </w:p>
    <w:p w14:paraId="08DA3BA7" w14:textId="77777777" w:rsidR="00984061" w:rsidRPr="009B4E29" w:rsidRDefault="00984061" w:rsidP="00891660">
      <w:pPr>
        <w:rPr>
          <w:rFonts w:ascii="Courier New" w:hAnsi="Courier New" w:cs="Courier New"/>
        </w:rPr>
      </w:pPr>
    </w:p>
    <w:p w14:paraId="70388B39" w14:textId="613EA256" w:rsidR="000E6A70" w:rsidRPr="000E6A70" w:rsidRDefault="000E6A70" w:rsidP="000644A0">
      <w:pPr>
        <w:jc w:val="center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COLORECTAL CANCER MUTATION ANALYSIS</w:t>
      </w:r>
      <w:r w:rsidR="00F102FC">
        <w:rPr>
          <w:rFonts w:ascii="Courier New" w:hAnsi="Courier New" w:cs="Courier New"/>
          <w:b/>
        </w:rPr>
        <w:t xml:space="preserve"> </w:t>
      </w:r>
      <w:r w:rsidR="00F102FC" w:rsidRPr="004A04A1">
        <w:rPr>
          <w:rFonts w:ascii="Courier New" w:hAnsi="Courier New" w:cs="Courier New"/>
          <w:color w:val="FF0000"/>
        </w:rPr>
        <w:fldChar w:fldCharType="begin"/>
      </w:r>
      <w:r w:rsidR="00F102FC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F102FC" w:rsidRPr="004A04A1">
        <w:rPr>
          <w:rFonts w:ascii="Courier New" w:hAnsi="Courier New" w:cs="Courier New"/>
          <w:color w:val="FF0000"/>
        </w:rPr>
        <w:fldChar w:fldCharType="separate"/>
      </w:r>
      <w:r w:rsidR="00F102FC">
        <w:rPr>
          <w:rFonts w:ascii="Courier New" w:hAnsi="Courier New" w:cs="Courier New"/>
          <w:noProof/>
          <w:color w:val="FF0000"/>
        </w:rPr>
        <w:t>«isdraft»</w:t>
      </w:r>
      <w:r w:rsidR="00F102FC" w:rsidRPr="004A04A1">
        <w:rPr>
          <w:rFonts w:ascii="Courier New" w:hAnsi="Courier New" w:cs="Courier New"/>
          <w:color w:val="FF0000"/>
        </w:rPr>
        <w:fldChar w:fldCharType="end"/>
      </w:r>
      <w:bookmarkStart w:id="0" w:name="_GoBack"/>
      <w:bookmarkEnd w:id="0"/>
    </w:p>
    <w:p w14:paraId="4441EEB6" w14:textId="77777777" w:rsidR="000E6A70" w:rsidRDefault="000E6A70" w:rsidP="001075A5">
      <w:pPr>
        <w:jc w:val="both"/>
        <w:rPr>
          <w:rFonts w:ascii="Courier New" w:hAnsi="Courier New" w:cs="Courier New"/>
        </w:rPr>
      </w:pPr>
    </w:p>
    <w:p w14:paraId="63F0DB51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SPECIMEN</w:t>
      </w:r>
    </w:p>
    <w:p w14:paraId="59E822D4" w14:textId="37C3EA25" w:rsidR="00F60398" w:rsidRDefault="00A8021E" w:rsidP="00F60398">
      <w:pPr>
        <w:jc w:val="both"/>
        <w:rPr>
          <w:rFonts w:ascii="Courier New" w:hAnsi="Courier New" w:cs="Courier New"/>
        </w:rPr>
      </w:pPr>
      <w:r w:rsidRPr="00A8021E">
        <w:rPr>
          <w:rFonts w:ascii="Courier New" w:hAnsi="Courier New" w:cs="Courier New"/>
          <w:highlight w:val="yellow"/>
          <w:lang w:val="ru-RU"/>
        </w:rPr>
        <w:t>extref</w:t>
      </w:r>
    </w:p>
    <w:p w14:paraId="6242C4DB" w14:textId="77777777" w:rsidR="00891660" w:rsidRPr="000E6A70" w:rsidRDefault="00891660" w:rsidP="00F60398">
      <w:pPr>
        <w:jc w:val="both"/>
        <w:rPr>
          <w:rFonts w:ascii="Courier New" w:hAnsi="Courier New" w:cs="Courier New"/>
        </w:rPr>
      </w:pPr>
    </w:p>
    <w:p w14:paraId="398CFCFA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PATHOLOGY</w:t>
      </w:r>
    </w:p>
    <w:p w14:paraId="70D1D41D" w14:textId="77777777" w:rsidR="00F60398" w:rsidRP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Histological typing: </w:t>
      </w:r>
      <w:r w:rsidRPr="00E604D7">
        <w:rPr>
          <w:rFonts w:ascii="Courier New" w:hAnsi="Courier New" w:cs="Courier New"/>
          <w:highlight w:val="yellow"/>
        </w:rPr>
        <w:t>...........................</w:t>
      </w:r>
    </w:p>
    <w:p w14:paraId="3136BF59" w14:textId="3CC35FCF" w:rsid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The sample was reviewed by a pathologist and was considered to have </w:t>
      </w:r>
      <w:r w:rsidRPr="00E604D7">
        <w:rPr>
          <w:rFonts w:ascii="Courier New" w:hAnsi="Courier New" w:cs="Courier New"/>
          <w:highlight w:val="yellow"/>
        </w:rPr>
        <w:t>....</w:t>
      </w:r>
      <w:r w:rsidRPr="000E6A70">
        <w:rPr>
          <w:rFonts w:ascii="Courier New" w:hAnsi="Courier New" w:cs="Courier New"/>
        </w:rPr>
        <w:t>% tumour cells within the area selected for analysis.</w:t>
      </w:r>
      <w:r>
        <w:rPr>
          <w:rFonts w:ascii="Courier New" w:hAnsi="Courier New" w:cs="Courier New"/>
        </w:rPr>
        <w:t xml:space="preserve"> P</w:t>
      </w:r>
      <w:r w:rsidRPr="00174215">
        <w:rPr>
          <w:rFonts w:ascii="Courier New" w:hAnsi="Courier New" w:cs="Courier New"/>
        </w:rPr>
        <w:t>lease note: This is not a formal pathology review and is based solely on an H&amp;E of the tissue provided and not on ancillary clinical or pathology information that may be available elsewhere.</w:t>
      </w:r>
    </w:p>
    <w:p w14:paraId="1922791E" w14:textId="3CD2D5D8" w:rsidR="006F0E9B" w:rsidRDefault="007170BE" w:rsidP="001075A5">
      <w:pPr>
        <w:jc w:val="both"/>
        <w:rPr>
          <w:rFonts w:ascii="Courier New" w:hAnsi="Courier New" w:cs="Courier New"/>
          <w:bCs/>
          <w:lang w:val="ru-RU"/>
        </w:rPr>
      </w:pPr>
      <w:r w:rsidRPr="0058778F">
        <w:rPr>
          <w:rFonts w:ascii="Courier New" w:hAnsi="Courier New" w:cs="Courier New"/>
          <w:bCs/>
          <w:lang w:val="ru-RU"/>
        </w:rPr>
        <w:fldChar w:fldCharType="begin"/>
      </w:r>
      <w:r w:rsidRPr="0058778F">
        <w:rPr>
          <w:rFonts w:ascii="Courier New" w:hAnsi="Courier New" w:cs="Courier New"/>
          <w:bCs/>
          <w:lang w:val="ru-RU"/>
        </w:rPr>
        <w:instrText xml:space="preserve"> MERGEFIELD  TableStart:Variants  \* MERGEFORMAT </w:instrText>
      </w:r>
      <w:r w:rsidRPr="0058778F">
        <w:rPr>
          <w:rFonts w:ascii="Courier New" w:hAnsi="Courier New" w:cs="Courier New"/>
          <w:bCs/>
          <w:lang w:val="ru-RU"/>
        </w:rPr>
        <w:fldChar w:fldCharType="separate"/>
      </w:r>
      <w:r>
        <w:rPr>
          <w:rFonts w:ascii="Courier New" w:hAnsi="Courier New" w:cs="Courier New"/>
          <w:bCs/>
          <w:noProof/>
          <w:lang w:val="ru-RU"/>
        </w:rPr>
        <w:t>«TableStart:Variants»</w:t>
      </w:r>
      <w:r w:rsidRPr="0058778F">
        <w:rPr>
          <w:rFonts w:ascii="Courier New" w:hAnsi="Courier New" w:cs="Courier New"/>
        </w:rPr>
        <w:fldChar w:fldCharType="end"/>
      </w:r>
    </w:p>
    <w:p w14:paraId="1C5792E0" w14:textId="77777777" w:rsidR="000E6A70" w:rsidRPr="0089166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RESULT</w:t>
      </w:r>
    </w:p>
    <w:p w14:paraId="16E3A405" w14:textId="79E7C8CA" w:rsidR="00C5129E" w:rsidRPr="006F0E9B" w:rsidRDefault="000E6A70" w:rsidP="001075A5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b/>
        </w:rPr>
        <w:t>Gene</w:t>
      </w:r>
      <w:r w:rsidR="00C5129E" w:rsidRPr="00891660">
        <w:rPr>
          <w:rFonts w:ascii="Courier New" w:hAnsi="Courier New" w:cs="Courier New"/>
          <w:b/>
        </w:rPr>
        <w:t xml:space="preserve">            </w:t>
      </w:r>
      <w:r w:rsidR="00891660" w:rsidRPr="00891660">
        <w:rPr>
          <w:rFonts w:ascii="Courier New" w:hAnsi="Courier New" w:cs="Courier New"/>
          <w:bCs/>
          <w:lang w:val="ru-RU"/>
        </w:rPr>
        <w:fldChar w:fldCharType="begin"/>
      </w:r>
      <w:r w:rsidR="00891660" w:rsidRPr="00891660">
        <w:rPr>
          <w:rFonts w:ascii="Courier New" w:hAnsi="Courier New" w:cs="Courier New"/>
          <w:bCs/>
          <w:lang w:val="ru-RU"/>
        </w:rPr>
        <w:instrText xml:space="preserve"> MERGEFIELD  gene  \* MERGEFORMAT </w:instrText>
      </w:r>
      <w:r w:rsidR="00891660" w:rsidRPr="00891660">
        <w:rPr>
          <w:rFonts w:ascii="Courier New" w:hAnsi="Courier New" w:cs="Courier New"/>
          <w:bCs/>
          <w:lang w:val="ru-RU"/>
        </w:rPr>
        <w:fldChar w:fldCharType="separate"/>
      </w:r>
      <w:r w:rsidR="00891660" w:rsidRPr="00891660">
        <w:rPr>
          <w:rFonts w:ascii="Courier New" w:hAnsi="Courier New" w:cs="Courier New"/>
          <w:bCs/>
          <w:noProof/>
          <w:lang w:val="ru-RU"/>
        </w:rPr>
        <w:t>«gene»</w:t>
      </w:r>
      <w:r w:rsidR="00891660" w:rsidRPr="00891660">
        <w:rPr>
          <w:rFonts w:ascii="Courier New" w:hAnsi="Courier New" w:cs="Courier New"/>
        </w:rPr>
        <w:fldChar w:fldCharType="end"/>
      </w:r>
    </w:p>
    <w:p w14:paraId="7409A5C2" w14:textId="7F6292A3" w:rsidR="00C5129E" w:rsidRPr="0058778F" w:rsidRDefault="000E6A70" w:rsidP="001075A5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b/>
        </w:rPr>
        <w:t>Reference</w:t>
      </w:r>
      <w:r w:rsidR="00C5129E" w:rsidRPr="00891660">
        <w:rPr>
          <w:rFonts w:ascii="Courier New" w:hAnsi="Courier New" w:cs="Courier New"/>
          <w:b/>
        </w:rPr>
        <w:t xml:space="preserve">       </w:t>
      </w:r>
      <w:r w:rsidR="00891660" w:rsidRPr="0058778F">
        <w:rPr>
          <w:rFonts w:ascii="Courier New" w:hAnsi="Courier New" w:cs="Courier New"/>
          <w:lang w:val="en-US"/>
        </w:rPr>
        <w:fldChar w:fldCharType="begin"/>
      </w:r>
      <w:r w:rsidR="00891660" w:rsidRPr="0058778F">
        <w:rPr>
          <w:rFonts w:ascii="Courier New" w:hAnsi="Courier New" w:cs="Courier New"/>
          <w:lang w:val="en-US"/>
        </w:rPr>
        <w:instrText xml:space="preserve"> MERGEFIELD  refseq  \* MERGEFORMAT </w:instrText>
      </w:r>
      <w:r w:rsidR="00891660" w:rsidRPr="0058778F">
        <w:rPr>
          <w:rFonts w:ascii="Courier New" w:hAnsi="Courier New" w:cs="Courier New"/>
          <w:lang w:val="en-US"/>
        </w:rPr>
        <w:fldChar w:fldCharType="separate"/>
      </w:r>
      <w:r w:rsidR="00891660" w:rsidRPr="0058778F">
        <w:rPr>
          <w:rFonts w:ascii="Courier New" w:hAnsi="Courier New" w:cs="Courier New"/>
          <w:noProof/>
          <w:lang w:val="en-US"/>
        </w:rPr>
        <w:t>«refseq»</w:t>
      </w:r>
      <w:r w:rsidR="00891660" w:rsidRPr="0058778F">
        <w:rPr>
          <w:rFonts w:ascii="Courier New" w:hAnsi="Courier New" w:cs="Courier New"/>
        </w:rPr>
        <w:fldChar w:fldCharType="end"/>
      </w:r>
    </w:p>
    <w:p w14:paraId="16EFC971" w14:textId="03A068E3" w:rsidR="00C5129E" w:rsidRPr="006F0E9B" w:rsidRDefault="000E6A70" w:rsidP="001075A5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b/>
        </w:rPr>
        <w:t xml:space="preserve">cDNA </w:t>
      </w:r>
      <w:r w:rsidR="00B11BC2" w:rsidRPr="00891660">
        <w:rPr>
          <w:rFonts w:ascii="Courier New" w:hAnsi="Courier New" w:cs="Courier New"/>
          <w:b/>
        </w:rPr>
        <w:t>C</w:t>
      </w:r>
      <w:r w:rsidRPr="00891660">
        <w:rPr>
          <w:rFonts w:ascii="Courier New" w:hAnsi="Courier New" w:cs="Courier New"/>
          <w:b/>
        </w:rPr>
        <w:t>hange</w:t>
      </w:r>
      <w:r w:rsidR="00C5129E" w:rsidRPr="00891660">
        <w:rPr>
          <w:rFonts w:ascii="Courier New" w:hAnsi="Courier New" w:cs="Courier New"/>
          <w:b/>
        </w:rPr>
        <w:t xml:space="preserve">     </w:t>
      </w:r>
      <w:r w:rsidR="00891660" w:rsidRPr="0058778F">
        <w:rPr>
          <w:rFonts w:ascii="Courier New" w:hAnsi="Courier New" w:cs="Courier New"/>
          <w:lang w:val="en-US"/>
        </w:rPr>
        <w:fldChar w:fldCharType="begin"/>
      </w:r>
      <w:r w:rsidR="00891660" w:rsidRPr="0058778F">
        <w:rPr>
          <w:rFonts w:ascii="Courier New" w:hAnsi="Courier New" w:cs="Courier New"/>
          <w:lang w:val="en-US"/>
        </w:rPr>
        <w:instrText xml:space="preserve"> MERGEFIELD  hgvsc  \* MERGEFORMAT </w:instrText>
      </w:r>
      <w:r w:rsidR="00891660" w:rsidRPr="0058778F">
        <w:rPr>
          <w:rFonts w:ascii="Courier New" w:hAnsi="Courier New" w:cs="Courier New"/>
          <w:lang w:val="en-US"/>
        </w:rPr>
        <w:fldChar w:fldCharType="separate"/>
      </w:r>
      <w:r w:rsidR="00891660" w:rsidRPr="0058778F">
        <w:rPr>
          <w:rFonts w:ascii="Courier New" w:hAnsi="Courier New" w:cs="Courier New"/>
          <w:noProof/>
          <w:lang w:val="en-US"/>
        </w:rPr>
        <w:t>«hgvsc»</w:t>
      </w:r>
      <w:r w:rsidR="00891660" w:rsidRPr="0058778F">
        <w:rPr>
          <w:rFonts w:ascii="Courier New" w:hAnsi="Courier New" w:cs="Courier New"/>
        </w:rPr>
        <w:fldChar w:fldCharType="end"/>
      </w:r>
    </w:p>
    <w:p w14:paraId="5761A297" w14:textId="3BE46EB5" w:rsidR="00C5129E" w:rsidRPr="006F0E9B" w:rsidRDefault="000E6A70" w:rsidP="001075A5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b/>
        </w:rPr>
        <w:t xml:space="preserve">Protein </w:t>
      </w:r>
      <w:r w:rsidR="00B11BC2" w:rsidRPr="00891660">
        <w:rPr>
          <w:rFonts w:ascii="Courier New" w:hAnsi="Courier New" w:cs="Courier New"/>
          <w:b/>
        </w:rPr>
        <w:t>C</w:t>
      </w:r>
      <w:r w:rsidRPr="00891660">
        <w:rPr>
          <w:rFonts w:ascii="Courier New" w:hAnsi="Courier New" w:cs="Courier New"/>
          <w:b/>
        </w:rPr>
        <w:t>hange</w:t>
      </w:r>
      <w:r w:rsidR="00C5129E" w:rsidRPr="00891660">
        <w:rPr>
          <w:rFonts w:ascii="Courier New" w:hAnsi="Courier New" w:cs="Courier New"/>
          <w:b/>
        </w:rPr>
        <w:t xml:space="preserve">  </w:t>
      </w:r>
      <w:r w:rsidR="00891660" w:rsidRPr="00891660">
        <w:rPr>
          <w:rFonts w:ascii="Courier New" w:hAnsi="Courier New" w:cs="Courier New"/>
          <w:lang w:val="en-US"/>
        </w:rPr>
        <w:fldChar w:fldCharType="begin"/>
      </w:r>
      <w:r w:rsidR="00891660" w:rsidRPr="00891660">
        <w:rPr>
          <w:rFonts w:ascii="Courier New" w:hAnsi="Courier New" w:cs="Courier New"/>
          <w:lang w:val="en-US"/>
        </w:rPr>
        <w:instrText xml:space="preserve"> MERGEFIELD  hgvsp  \* MERGEFORMAT </w:instrText>
      </w:r>
      <w:r w:rsidR="00891660" w:rsidRPr="00891660">
        <w:rPr>
          <w:rFonts w:ascii="Courier New" w:hAnsi="Courier New" w:cs="Courier New"/>
          <w:lang w:val="en-US"/>
        </w:rPr>
        <w:fldChar w:fldCharType="separate"/>
      </w:r>
      <w:r w:rsidR="00891660">
        <w:rPr>
          <w:rFonts w:ascii="Courier New" w:hAnsi="Courier New" w:cs="Courier New"/>
          <w:noProof/>
          <w:lang w:val="en-US"/>
        </w:rPr>
        <w:t>«hgvsp»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 xml:space="preserve">     </w:t>
      </w:r>
    </w:p>
    <w:p w14:paraId="390F84B1" w14:textId="481DDDCD" w:rsidR="007170BE" w:rsidRDefault="000E6A70" w:rsidP="001075A5">
      <w:pPr>
        <w:jc w:val="both"/>
        <w:rPr>
          <w:rFonts w:ascii="Courier New" w:hAnsi="Courier New" w:cs="Courier New"/>
          <w:lang w:val="en-US"/>
        </w:rPr>
      </w:pPr>
      <w:r w:rsidRPr="00891660">
        <w:rPr>
          <w:rFonts w:ascii="Courier New" w:hAnsi="Courier New" w:cs="Courier New"/>
          <w:b/>
        </w:rPr>
        <w:t>Read Depth</w:t>
      </w:r>
      <w:r w:rsidR="00C5129E" w:rsidRPr="00891660">
        <w:rPr>
          <w:rFonts w:ascii="Courier New" w:hAnsi="Courier New" w:cs="Courier New"/>
          <w:b/>
        </w:rPr>
        <w:t xml:space="preserve">      </w:t>
      </w:r>
      <w:r w:rsidR="0058778F" w:rsidRPr="0058778F">
        <w:rPr>
          <w:rFonts w:ascii="Courier New" w:hAnsi="Courier New" w:cs="Courier New"/>
          <w:lang w:val="ru-RU"/>
        </w:rPr>
        <w:fldChar w:fldCharType="begin"/>
      </w:r>
      <w:r w:rsidR="0058778F" w:rsidRPr="0058778F">
        <w:rPr>
          <w:rFonts w:ascii="Courier New" w:hAnsi="Courier New" w:cs="Courier New"/>
          <w:lang w:val="ru-RU"/>
        </w:rPr>
        <w:instrText xml:space="preserve"> MERGEFIELD  varreaddepth \* MERGEFORMAT </w:instrText>
      </w:r>
      <w:r w:rsidR="0058778F" w:rsidRPr="0058778F">
        <w:rPr>
          <w:rFonts w:ascii="Courier New" w:hAnsi="Courier New" w:cs="Courier New"/>
          <w:lang w:val="ru-RU"/>
        </w:rPr>
        <w:fldChar w:fldCharType="separate"/>
      </w:r>
      <w:r w:rsidR="0058778F" w:rsidRPr="0058778F">
        <w:rPr>
          <w:rFonts w:ascii="Courier New" w:hAnsi="Courier New" w:cs="Courier New"/>
          <w:noProof/>
          <w:lang w:val="ru-RU"/>
        </w:rPr>
        <w:t>«varreaddepth»</w:t>
      </w:r>
      <w:r w:rsidR="0058778F"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lang w:val="en-US"/>
        </w:rPr>
        <w:t>/</w:t>
      </w:r>
      <w:r w:rsidR="0058778F" w:rsidRPr="0058778F">
        <w:rPr>
          <w:rFonts w:ascii="Courier New" w:hAnsi="Courier New" w:cs="Courier New"/>
          <w:lang w:val="ru-RU"/>
        </w:rPr>
        <w:fldChar w:fldCharType="begin"/>
      </w:r>
      <w:r w:rsidR="0058778F" w:rsidRPr="0058778F">
        <w:rPr>
          <w:rFonts w:ascii="Courier New" w:hAnsi="Courier New" w:cs="Courier New"/>
          <w:lang w:val="ru-RU"/>
        </w:rPr>
        <w:instrText xml:space="preserve"> MERGEFIELD  totalreaddepth \* MERGEFORMAT </w:instrText>
      </w:r>
      <w:r w:rsidR="0058778F" w:rsidRPr="0058778F">
        <w:rPr>
          <w:rFonts w:ascii="Courier New" w:hAnsi="Courier New" w:cs="Courier New"/>
          <w:lang w:val="ru-RU"/>
        </w:rPr>
        <w:fldChar w:fldCharType="separate"/>
      </w:r>
      <w:r w:rsidR="0058778F" w:rsidRPr="0058778F">
        <w:rPr>
          <w:rFonts w:ascii="Courier New" w:hAnsi="Courier New" w:cs="Courier New"/>
          <w:noProof/>
          <w:lang w:val="ru-RU"/>
        </w:rPr>
        <w:t>«totalreaddepth»</w:t>
      </w:r>
      <w:r w:rsidR="0058778F"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lang w:val="en-US"/>
        </w:rPr>
        <w:t xml:space="preserve"> </w:t>
      </w:r>
      <w:r w:rsidR="0058778F" w:rsidRPr="0058778F">
        <w:rPr>
          <w:rFonts w:ascii="Courier New" w:hAnsi="Courier New" w:cs="Courier New"/>
          <w:lang w:val="en-US"/>
        </w:rPr>
        <w:fldChar w:fldCharType="begin"/>
      </w:r>
      <w:r w:rsidR="0058778F" w:rsidRPr="0058778F">
        <w:rPr>
          <w:rFonts w:ascii="Courier New" w:hAnsi="Courier New" w:cs="Courier New"/>
          <w:lang w:val="en-US"/>
        </w:rPr>
        <w:instrText xml:space="preserve"> MERGEFIELD  afpct  \* MERGEFORMAT </w:instrText>
      </w:r>
      <w:r w:rsidR="0058778F" w:rsidRPr="0058778F">
        <w:rPr>
          <w:rFonts w:ascii="Courier New" w:hAnsi="Courier New" w:cs="Courier New"/>
          <w:lang w:val="en-US"/>
        </w:rPr>
        <w:fldChar w:fldCharType="separate"/>
      </w:r>
      <w:r w:rsidR="0058778F" w:rsidRPr="0058778F">
        <w:rPr>
          <w:rFonts w:ascii="Courier New" w:hAnsi="Courier New" w:cs="Courier New"/>
          <w:noProof/>
          <w:lang w:val="en-US"/>
        </w:rPr>
        <w:t>«afpct»</w:t>
      </w:r>
      <w:r w:rsidR="0058778F"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lang w:val="en-US"/>
        </w:rPr>
        <w:t>%</w:t>
      </w:r>
      <w:r w:rsidR="006F0E9B">
        <w:rPr>
          <w:rFonts w:ascii="Courier New" w:hAnsi="Courier New" w:cs="Courier New"/>
          <w:lang w:val="en-US"/>
        </w:rPr>
        <w:t xml:space="preserve">     </w:t>
      </w:r>
    </w:p>
    <w:p w14:paraId="0D2FC232" w14:textId="236257BD" w:rsidR="00C5129E" w:rsidRPr="006F0E9B" w:rsidRDefault="006F0E9B" w:rsidP="001075A5">
      <w:pPr>
        <w:jc w:val="both"/>
        <w:rPr>
          <w:rFonts w:ascii="Courier New" w:hAnsi="Courier New" w:cs="Courier New"/>
        </w:rPr>
      </w:pPr>
      <w:r w:rsidRPr="0058778F">
        <w:rPr>
          <w:rFonts w:ascii="Courier New" w:hAnsi="Courier New" w:cs="Courier New"/>
          <w:lang w:val="ru-RU"/>
        </w:rPr>
        <w:fldChar w:fldCharType="begin"/>
      </w:r>
      <w:r w:rsidRPr="0058778F">
        <w:rPr>
          <w:rFonts w:ascii="Courier New" w:hAnsi="Courier New" w:cs="Courier New"/>
          <w:lang w:val="ru-RU"/>
        </w:rPr>
        <w:instrText xml:space="preserve"> MERGEFIELD  TableEnd:Variants  \* MERGEFORMAT </w:instrText>
      </w:r>
      <w:r w:rsidRPr="0058778F">
        <w:rPr>
          <w:rFonts w:ascii="Courier New" w:hAnsi="Courier New" w:cs="Courier New"/>
          <w:lang w:val="ru-RU"/>
        </w:rPr>
        <w:fldChar w:fldCharType="separate"/>
      </w:r>
      <w:r>
        <w:rPr>
          <w:rFonts w:ascii="Courier New" w:hAnsi="Courier New" w:cs="Courier New"/>
          <w:noProof/>
          <w:lang w:val="ru-RU"/>
        </w:rPr>
        <w:t>«TableEnd:Variants»</w:t>
      </w:r>
      <w:r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b/>
          <w:lang w:val="en-US"/>
        </w:rPr>
        <w:t xml:space="preserve"> </w:t>
      </w:r>
      <w:r w:rsidR="00891660">
        <w:rPr>
          <w:rFonts w:ascii="Courier New" w:hAnsi="Courier New" w:cs="Courier New"/>
        </w:rPr>
        <w:t xml:space="preserve">     </w:t>
      </w:r>
      <w:r w:rsidR="002F6514" w:rsidRPr="00891660">
        <w:rPr>
          <w:rFonts w:ascii="Courier New" w:hAnsi="Courier New" w:cs="Courier New"/>
        </w:rPr>
        <w:t xml:space="preserve">                       </w:t>
      </w:r>
    </w:p>
    <w:p w14:paraId="628F5461" w14:textId="77777777" w:rsidR="0058778F" w:rsidRPr="000E6A70" w:rsidRDefault="0058778F" w:rsidP="001075A5">
      <w:pPr>
        <w:jc w:val="both"/>
        <w:rPr>
          <w:rFonts w:ascii="Courier New" w:hAnsi="Courier New" w:cs="Courier New"/>
        </w:rPr>
      </w:pPr>
    </w:p>
    <w:p w14:paraId="0106CC26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TEST DESCRIPTION</w:t>
      </w:r>
    </w:p>
    <w:p w14:paraId="7CD2791C" w14:textId="753A7BF5" w:rsidR="000E6A70" w:rsidRPr="000E6A70" w:rsidRDefault="000E6A7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Tumour DNA</w:t>
      </w:r>
      <w:r w:rsidRPr="000E6A70">
        <w:rPr>
          <w:rFonts w:ascii="Courier New" w:hAnsi="Courier New" w:cs="Courier New"/>
        </w:rPr>
        <w:t xml:space="preserve"> was tested </w:t>
      </w:r>
      <w:r>
        <w:rPr>
          <w:rFonts w:ascii="Courier New" w:hAnsi="Courier New" w:cs="Courier New"/>
        </w:rPr>
        <w:t xml:space="preserve">in duplicate </w:t>
      </w:r>
      <w:r w:rsidRPr="000E6A70">
        <w:rPr>
          <w:rFonts w:ascii="Courier New" w:hAnsi="Courier New" w:cs="Courier New"/>
        </w:rPr>
        <w:t xml:space="preserve">for mutations in </w:t>
      </w:r>
      <w:r>
        <w:rPr>
          <w:rFonts w:ascii="Courier New" w:hAnsi="Courier New" w:cs="Courier New"/>
        </w:rPr>
        <w:t>exons 2, 3 and 4 of the</w:t>
      </w:r>
      <w:r w:rsidRPr="000E6A70">
        <w:rPr>
          <w:rFonts w:ascii="Courier New" w:hAnsi="Courier New" w:cs="Courier New"/>
        </w:rPr>
        <w:t xml:space="preserve"> KRAS gene</w:t>
      </w:r>
      <w:r>
        <w:rPr>
          <w:rFonts w:ascii="Courier New" w:hAnsi="Courier New" w:cs="Courier New"/>
        </w:rPr>
        <w:t xml:space="preserve">, exons 2, 3 and 4 of </w:t>
      </w:r>
      <w:r w:rsidR="00F60398">
        <w:rPr>
          <w:rFonts w:ascii="Courier New" w:hAnsi="Courier New" w:cs="Courier New"/>
        </w:rPr>
        <w:t>the NRAS gene, and exon</w:t>
      </w:r>
      <w:r>
        <w:rPr>
          <w:rFonts w:ascii="Courier New" w:hAnsi="Courier New" w:cs="Courier New"/>
        </w:rPr>
        <w:t xml:space="preserve"> 15 of the BRAF gene</w:t>
      </w:r>
      <w:r w:rsidRPr="000E6A70">
        <w:rPr>
          <w:rFonts w:ascii="Courier New" w:hAnsi="Courier New" w:cs="Courier New"/>
        </w:rPr>
        <w:t xml:space="preserve"> using </w:t>
      </w:r>
      <w:r>
        <w:rPr>
          <w:rFonts w:ascii="Courier New" w:hAnsi="Courier New" w:cs="Courier New"/>
        </w:rPr>
        <w:t>massively parallel sequencing</w:t>
      </w:r>
      <w:r w:rsidRPr="000E6A70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This test detects single nucleotide variants and indels in the target exons only</w:t>
      </w:r>
      <w:r w:rsidRPr="000E6A7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F60398">
        <w:rPr>
          <w:rFonts w:ascii="Courier New" w:hAnsi="Courier New" w:cs="Courier New"/>
        </w:rPr>
        <w:t xml:space="preserve">At 1000x coverage, the limit of detection of this assay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At 500x coverage the limit of detection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The sample was sequenced to an </w:t>
      </w:r>
      <w:r w:rsidR="00F60398" w:rsidRPr="00891660">
        <w:rPr>
          <w:rFonts w:ascii="Courier New" w:hAnsi="Courier New" w:cs="Courier New"/>
        </w:rPr>
        <w:t xml:space="preserve">average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ampReads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 w:rsidRPr="00891660">
        <w:rPr>
          <w:rFonts w:ascii="Courier New" w:hAnsi="Courier New" w:cs="Courier New"/>
          <w:noProof/>
          <w:lang w:val="ru-RU"/>
        </w:rPr>
        <w:t>«ampReads»</w:t>
      </w:r>
      <w:r w:rsidR="00891660" w:rsidRPr="00891660">
        <w:rPr>
          <w:rFonts w:ascii="Courier New" w:hAnsi="Courier New" w:cs="Courier New"/>
        </w:rPr>
        <w:fldChar w:fldCharType="end"/>
      </w:r>
      <w:r w:rsidR="00891660" w:rsidRPr="00891660">
        <w:rPr>
          <w:rFonts w:ascii="Courier New" w:hAnsi="Courier New" w:cs="Courier New"/>
          <w:lang w:val="en-US"/>
        </w:rPr>
        <w:t xml:space="preserve"> </w:t>
      </w:r>
      <w:r w:rsidR="00F60398" w:rsidRPr="00891660">
        <w:rPr>
          <w:rFonts w:ascii="Courier New" w:hAnsi="Courier New" w:cs="Courier New"/>
        </w:rPr>
        <w:t>aligned</w:t>
      </w:r>
      <w:r w:rsidR="00F60398">
        <w:rPr>
          <w:rFonts w:ascii="Courier New" w:hAnsi="Courier New" w:cs="Courier New"/>
        </w:rPr>
        <w:t xml:space="preserve"> reads per amplicon with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 ampPct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>
        <w:rPr>
          <w:rFonts w:ascii="Courier New" w:hAnsi="Courier New" w:cs="Courier New"/>
          <w:noProof/>
          <w:lang w:val="ru-RU"/>
        </w:rPr>
        <w:t>«ampPct»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>%</w:t>
      </w:r>
      <w:r w:rsidR="00F60398">
        <w:rPr>
          <w:rFonts w:ascii="Courier New" w:hAnsi="Courier New" w:cs="Courier New"/>
        </w:rPr>
        <w:t xml:space="preserve"> uniformity. Regions with less than 100x coverage have not been analysed. These are listed below.</w:t>
      </w:r>
    </w:p>
    <w:p w14:paraId="317D26ED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294B2BF0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INTERPRETATION</w:t>
      </w:r>
    </w:p>
    <w:p w14:paraId="48E70976" w14:textId="77777777" w:rsidR="00FA2DB6" w:rsidRDefault="00616BBE" w:rsidP="00616BBE">
      <w:pPr>
        <w:jc w:val="both"/>
        <w:rPr>
          <w:rFonts w:ascii="Courier New" w:hAnsi="Courier New" w:cs="Courier New"/>
          <w:lang w:val="ru-RU"/>
        </w:rPr>
      </w:pPr>
      <w:r w:rsidRPr="00616BBE">
        <w:rPr>
          <w:rFonts w:ascii="Courier New" w:hAnsi="Courier New" w:cs="Courier New"/>
          <w:lang w:val="ru-RU"/>
        </w:rPr>
        <w:fldChar w:fldCharType="begin"/>
      </w:r>
      <w:r w:rsidRPr="00616BBE">
        <w:rPr>
          <w:rFonts w:ascii="Courier New" w:hAnsi="Courier New" w:cs="Courier New"/>
          <w:lang w:val="ru-RU"/>
        </w:rPr>
        <w:instrText xml:space="preserve"> MERGEFIELD  TableStart:Variants  \* MERGEFORMAT </w:instrText>
      </w:r>
      <w:r w:rsidRPr="00616BBE">
        <w:rPr>
          <w:rFonts w:ascii="Courier New" w:hAnsi="Courier New" w:cs="Courier New"/>
          <w:lang w:val="ru-RU"/>
        </w:rPr>
        <w:fldChar w:fldCharType="separate"/>
      </w:r>
      <w:r w:rsidRPr="00616BBE">
        <w:rPr>
          <w:rFonts w:ascii="Courier New" w:hAnsi="Courier New" w:cs="Courier New"/>
          <w:noProof/>
          <w:lang w:val="ru-RU"/>
        </w:rPr>
        <w:t>«TableStart:Variants»</w:t>
      </w:r>
      <w:r w:rsidRPr="00616BBE">
        <w:rPr>
          <w:rFonts w:ascii="Courier New" w:hAnsi="Courier New" w:cs="Courier New"/>
          <w:lang w:val="ru-RU"/>
        </w:rPr>
        <w:fldChar w:fldCharType="end"/>
      </w:r>
      <w:r w:rsidRPr="00616BBE">
        <w:rPr>
          <w:rFonts w:ascii="Courier New" w:hAnsi="Courier New" w:cs="Courier New"/>
          <w:bCs/>
          <w:lang w:val="ru-RU"/>
        </w:rPr>
        <w:fldChar w:fldCharType="begin"/>
      </w:r>
      <w:r w:rsidRPr="00616BBE">
        <w:rPr>
          <w:rFonts w:ascii="Courier New" w:hAnsi="Courier New" w:cs="Courier New"/>
          <w:bCs/>
          <w:lang w:val="ru-RU"/>
        </w:rPr>
        <w:instrText xml:space="preserve"> MERGEFIELD  gene  \* MERGEFORMAT </w:instrText>
      </w:r>
      <w:r w:rsidRPr="00616BBE">
        <w:rPr>
          <w:rFonts w:ascii="Courier New" w:hAnsi="Courier New" w:cs="Courier New"/>
          <w:bCs/>
          <w:lang w:val="ru-RU"/>
        </w:rPr>
        <w:fldChar w:fldCharType="separate"/>
      </w:r>
      <w:r w:rsidRPr="00616BBE">
        <w:rPr>
          <w:rFonts w:ascii="Courier New" w:hAnsi="Courier New" w:cs="Courier New"/>
          <w:bCs/>
          <w:noProof/>
          <w:lang w:val="ru-RU"/>
        </w:rPr>
        <w:t>«gene»</w:t>
      </w:r>
      <w:r w:rsidRPr="00616BBE">
        <w:rPr>
          <w:rFonts w:ascii="Courier New" w:hAnsi="Courier New" w:cs="Courier New"/>
          <w:lang w:val="ru-RU"/>
        </w:rPr>
        <w:fldChar w:fldCharType="end"/>
      </w:r>
      <w:r w:rsidRPr="00616BBE">
        <w:rPr>
          <w:rFonts w:ascii="Courier New" w:hAnsi="Courier New" w:cs="Courier New"/>
          <w:bCs/>
          <w:lang w:val="en-US"/>
        </w:rPr>
        <w:t xml:space="preserve">: </w:t>
      </w:r>
      <w:r w:rsidRPr="00616BBE">
        <w:rPr>
          <w:rFonts w:ascii="Courier New" w:hAnsi="Courier New" w:cs="Courier New"/>
          <w:lang w:val="en-US"/>
        </w:rPr>
        <w:fldChar w:fldCharType="begin"/>
      </w:r>
      <w:r w:rsidRPr="00616BBE">
        <w:rPr>
          <w:rFonts w:ascii="Courier New" w:hAnsi="Courier New" w:cs="Courier New"/>
          <w:lang w:val="en-US"/>
        </w:rPr>
        <w:instrText xml:space="preserve"> MERGEFIELD  mut  \* MERGEFORMAT </w:instrText>
      </w:r>
      <w:r w:rsidRPr="00616BBE">
        <w:rPr>
          <w:rFonts w:ascii="Courier New" w:hAnsi="Courier New" w:cs="Courier New"/>
          <w:lang w:val="en-US"/>
        </w:rPr>
        <w:fldChar w:fldCharType="separate"/>
      </w:r>
      <w:r w:rsidRPr="00616BBE">
        <w:rPr>
          <w:rFonts w:ascii="Courier New" w:hAnsi="Courier New" w:cs="Courier New"/>
          <w:noProof/>
          <w:lang w:val="en-US"/>
        </w:rPr>
        <w:t>«mut»</w:t>
      </w:r>
      <w:r w:rsidRPr="00616BBE">
        <w:rPr>
          <w:rFonts w:ascii="Courier New" w:hAnsi="Courier New" w:cs="Courier New"/>
          <w:lang w:val="ru-RU"/>
        </w:rPr>
        <w:fldChar w:fldCharType="end"/>
      </w:r>
    </w:p>
    <w:p w14:paraId="155CED68" w14:textId="6262D08D" w:rsidR="00616BBE" w:rsidRPr="00616BBE" w:rsidRDefault="00616BBE" w:rsidP="00616BBE">
      <w:pPr>
        <w:jc w:val="both"/>
        <w:rPr>
          <w:rFonts w:ascii="Courier New" w:hAnsi="Courier New" w:cs="Courier New"/>
          <w:lang w:val="ru-RU"/>
        </w:rPr>
      </w:pPr>
      <w:r w:rsidRPr="00616BBE">
        <w:rPr>
          <w:rFonts w:ascii="Courier New" w:hAnsi="Courier New" w:cs="Courier New"/>
          <w:lang w:val="ru-RU"/>
        </w:rPr>
        <w:fldChar w:fldCharType="begin"/>
      </w:r>
      <w:r w:rsidRPr="00616BBE">
        <w:rPr>
          <w:rFonts w:ascii="Courier New" w:hAnsi="Courier New" w:cs="Courier New"/>
          <w:lang w:val="ru-RU"/>
        </w:rPr>
        <w:instrText xml:space="preserve"> MERGEFIELD  TableEnd:Variants  \* MERGEFORMAT </w:instrText>
      </w:r>
      <w:r w:rsidRPr="00616BBE">
        <w:rPr>
          <w:rFonts w:ascii="Courier New" w:hAnsi="Courier New" w:cs="Courier New"/>
          <w:lang w:val="ru-RU"/>
        </w:rPr>
        <w:fldChar w:fldCharType="separate"/>
      </w:r>
      <w:r w:rsidRPr="00616BBE">
        <w:rPr>
          <w:rFonts w:ascii="Courier New" w:hAnsi="Courier New" w:cs="Courier New"/>
          <w:noProof/>
          <w:lang w:val="ru-RU"/>
        </w:rPr>
        <w:t>«TableEnd:Variants»</w:t>
      </w:r>
      <w:r w:rsidRPr="00616BBE">
        <w:rPr>
          <w:rFonts w:ascii="Courier New" w:hAnsi="Courier New" w:cs="Courier New"/>
          <w:lang w:val="ru-RU"/>
        </w:rPr>
        <w:fldChar w:fldCharType="end"/>
      </w:r>
    </w:p>
    <w:p w14:paraId="395A3C50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55C89749" w14:textId="77777777" w:rsidR="00967DE8" w:rsidRPr="00967DE8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COMMENTS</w:t>
      </w:r>
    </w:p>
    <w:p w14:paraId="46B03213" w14:textId="77777777" w:rsidR="0082651C" w:rsidRDefault="0082651C" w:rsidP="0082651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Activating RAS mutations</w:t>
      </w:r>
      <w:r w:rsidRPr="000E6A70">
        <w:rPr>
          <w:rFonts w:ascii="Courier New" w:hAnsi="Courier New" w:cs="Courier New"/>
        </w:rPr>
        <w:t xml:space="preserve"> are common in colorectal cancer and occur </w:t>
      </w:r>
      <w:r>
        <w:rPr>
          <w:rFonts w:ascii="Courier New" w:hAnsi="Courier New" w:cs="Courier New"/>
        </w:rPr>
        <w:t>most frequently at codons 12,</w:t>
      </w:r>
      <w:r w:rsidRPr="000E6A70">
        <w:rPr>
          <w:rFonts w:ascii="Courier New" w:hAnsi="Courier New" w:cs="Courier New"/>
        </w:rPr>
        <w:t xml:space="preserve"> 13 </w:t>
      </w:r>
      <w:r>
        <w:rPr>
          <w:rFonts w:ascii="Courier New" w:hAnsi="Courier New" w:cs="Courier New"/>
        </w:rPr>
        <w:t xml:space="preserve">and 61 </w:t>
      </w:r>
      <w:r w:rsidRPr="000E6A70">
        <w:rPr>
          <w:rFonts w:ascii="Courier New" w:hAnsi="Courier New" w:cs="Courier New"/>
        </w:rPr>
        <w:t xml:space="preserve">of </w:t>
      </w:r>
      <w:r>
        <w:rPr>
          <w:rFonts w:ascii="Courier New" w:hAnsi="Courier New" w:cs="Courier New"/>
        </w:rPr>
        <w:t>KRAS and NRAS</w:t>
      </w:r>
      <w:r w:rsidRPr="000E6A70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RAS</w:t>
      </w:r>
      <w:r w:rsidRPr="000E6A70">
        <w:rPr>
          <w:rFonts w:ascii="Courier New" w:hAnsi="Courier New" w:cs="Courier New"/>
        </w:rPr>
        <w:t xml:space="preserve"> mutations cause constitutive activation resulting in a continual proliferative signal </w:t>
      </w:r>
      <w:r>
        <w:rPr>
          <w:rFonts w:ascii="Courier New" w:hAnsi="Courier New" w:cs="Courier New"/>
        </w:rPr>
        <w:t xml:space="preserve">downstream of EGFR (1). Mutant </w:t>
      </w:r>
      <w:r w:rsidRPr="000E6A70">
        <w:rPr>
          <w:rFonts w:ascii="Courier New" w:hAnsi="Courier New" w:cs="Courier New"/>
        </w:rPr>
        <w:t xml:space="preserve">RAS </w:t>
      </w:r>
      <w:r>
        <w:rPr>
          <w:rFonts w:ascii="Courier New" w:hAnsi="Courier New" w:cs="Courier New"/>
        </w:rPr>
        <w:t xml:space="preserve">colorectal cancer is therefore </w:t>
      </w:r>
      <w:r w:rsidRPr="000E6A70">
        <w:rPr>
          <w:rFonts w:ascii="Courier New" w:hAnsi="Courier New" w:cs="Courier New"/>
        </w:rPr>
        <w:t>inse</w:t>
      </w:r>
      <w:r>
        <w:rPr>
          <w:rFonts w:ascii="Courier New" w:hAnsi="Courier New" w:cs="Courier New"/>
        </w:rPr>
        <w:t>nsitive to anti-</w:t>
      </w:r>
      <w:r w:rsidRPr="000E6A70">
        <w:rPr>
          <w:rFonts w:ascii="Courier New" w:hAnsi="Courier New" w:cs="Courier New"/>
        </w:rPr>
        <w:t>EGFR therapies</w:t>
      </w:r>
      <w:r>
        <w:rPr>
          <w:rFonts w:ascii="Courier New" w:hAnsi="Courier New" w:cs="Courier New"/>
        </w:rPr>
        <w:t xml:space="preserve"> (2). In RAS wild type colorectal cancer, RAF mutations are associated with a poorer therapeutic response (3).</w:t>
      </w:r>
      <w:r w:rsidRPr="000E6A70">
        <w:rPr>
          <w:rFonts w:ascii="Courier New" w:hAnsi="Courier New" w:cs="Courier New"/>
        </w:rPr>
        <w:t xml:space="preserve"> RAS</w:t>
      </w:r>
      <w:r>
        <w:rPr>
          <w:rFonts w:ascii="Courier New" w:hAnsi="Courier New" w:cs="Courier New"/>
        </w:rPr>
        <w:t>/RAF</w:t>
      </w:r>
      <w:r w:rsidRPr="000E6A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mutation </w:t>
      </w:r>
      <w:r w:rsidRPr="000E6A70">
        <w:rPr>
          <w:rFonts w:ascii="Courier New" w:hAnsi="Courier New" w:cs="Courier New"/>
        </w:rPr>
        <w:t xml:space="preserve">status </w:t>
      </w:r>
      <w:r>
        <w:rPr>
          <w:rFonts w:ascii="Courier New" w:hAnsi="Courier New" w:cs="Courier New"/>
        </w:rPr>
        <w:t>should be determined for colorectal cancer patients</w:t>
      </w:r>
      <w:r w:rsidRPr="000E6A70">
        <w:rPr>
          <w:rFonts w:ascii="Courier New" w:hAnsi="Courier New" w:cs="Courier New"/>
        </w:rPr>
        <w:t xml:space="preserve"> prior to the administration of </w:t>
      </w:r>
      <w:r>
        <w:rPr>
          <w:rFonts w:ascii="Courier New" w:hAnsi="Courier New" w:cs="Courier New"/>
        </w:rPr>
        <w:t>anti-</w:t>
      </w:r>
      <w:r w:rsidRPr="000E6A70">
        <w:rPr>
          <w:rFonts w:ascii="Courier New" w:hAnsi="Courier New" w:cs="Courier New"/>
        </w:rPr>
        <w:t>EGFR therapies.</w:t>
      </w:r>
    </w:p>
    <w:p w14:paraId="15A7A3A3" w14:textId="77777777" w:rsidR="001075A5" w:rsidRPr="000E6A70" w:rsidRDefault="001075A5" w:rsidP="001075A5">
      <w:pPr>
        <w:jc w:val="both"/>
        <w:rPr>
          <w:rFonts w:ascii="Courier New" w:hAnsi="Courier New" w:cs="Courier New"/>
        </w:rPr>
      </w:pPr>
    </w:p>
    <w:p w14:paraId="1957E232" w14:textId="4D680623" w:rsidR="000E6A70" w:rsidRPr="000E6A70" w:rsidRDefault="008A068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r w:rsidR="000E6A70" w:rsidRPr="000E6A70">
        <w:rPr>
          <w:rFonts w:ascii="Courier New" w:hAnsi="Courier New" w:cs="Courier New"/>
        </w:rPr>
        <w:t xml:space="preserve">Testing of tissue treated with chemo and/or radiotherapy reduces the cellularity of the neoplastic element and reduces the sensitivity of the assay. Where possible tissue derived from </w:t>
      </w:r>
      <w:r>
        <w:rPr>
          <w:rFonts w:ascii="Courier New" w:hAnsi="Courier New" w:cs="Courier New"/>
        </w:rPr>
        <w:t>un</w:t>
      </w:r>
      <w:r w:rsidR="000E6A70" w:rsidRPr="000E6A70">
        <w:rPr>
          <w:rFonts w:ascii="Courier New" w:hAnsi="Courier New" w:cs="Courier New"/>
        </w:rPr>
        <w:t>treated tumour should be tested.</w:t>
      </w:r>
    </w:p>
    <w:p w14:paraId="5B8D52AF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57A9D818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REFERENCES</w:t>
      </w:r>
    </w:p>
    <w:p w14:paraId="71965FA7" w14:textId="0143C89D" w:rsidR="00AB55F9" w:rsidRDefault="00AB55F9" w:rsidP="00EA42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 w:rsidR="00EA42C7">
        <w:rPr>
          <w:rFonts w:ascii="Courier New" w:hAnsi="Courier New" w:cs="Courier New"/>
        </w:rPr>
        <w:t xml:space="preserve">  </w:t>
      </w:r>
      <w:r w:rsidR="002021AD" w:rsidRPr="002021AD">
        <w:rPr>
          <w:rFonts w:ascii="Courier New" w:hAnsi="Courier New" w:cs="Courier New"/>
        </w:rPr>
        <w:t xml:space="preserve">Karapetis, C.S., et al., K-ras Mutations and Benefit from Cetuximab in Advanced Colorectal Cancer. </w:t>
      </w:r>
      <w:r w:rsidR="002021AD" w:rsidRPr="00AB55F9">
        <w:rPr>
          <w:rFonts w:ascii="Courier New" w:hAnsi="Courier New" w:cs="Courier New"/>
        </w:rPr>
        <w:t>N Engl J Med</w:t>
      </w:r>
      <w:r w:rsidR="002021AD" w:rsidRPr="002021AD">
        <w:rPr>
          <w:rFonts w:ascii="Courier New" w:hAnsi="Courier New" w:cs="Courier New"/>
        </w:rPr>
        <w:t>, 2008. 359(17): p. 1757-1765.</w:t>
      </w:r>
    </w:p>
    <w:p w14:paraId="543FBB18" w14:textId="26BC0A2A" w:rsidR="00AB55F9" w:rsidRDefault="00AB55F9" w:rsidP="00EA42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EA42C7">
        <w:rPr>
          <w:rFonts w:ascii="Courier New" w:hAnsi="Courier New" w:cs="Courier New"/>
        </w:rPr>
        <w:t xml:space="preserve">  </w:t>
      </w:r>
      <w:r w:rsidRPr="00AB55F9">
        <w:rPr>
          <w:rFonts w:ascii="Courier New" w:hAnsi="Courier New" w:cs="Courier New"/>
        </w:rPr>
        <w:t xml:space="preserve">Douillard, J.Y., et al., </w:t>
      </w:r>
      <w:r w:rsidRPr="00AB55F9">
        <w:rPr>
          <w:rFonts w:ascii="Courier New" w:hAnsi="Courier New" w:cs="Courier New"/>
          <w:iCs/>
        </w:rPr>
        <w:t>Panitumumab-FOLFOX4 treatment and RAS mutations in colorectal cancer.</w:t>
      </w:r>
      <w:r w:rsidRPr="00AB55F9">
        <w:rPr>
          <w:rFonts w:ascii="Courier New" w:hAnsi="Courier New" w:cs="Courier New"/>
        </w:rPr>
        <w:t xml:space="preserve"> N Engl J Med, 2013. </w:t>
      </w:r>
      <w:r w:rsidRPr="00AB55F9">
        <w:rPr>
          <w:rFonts w:ascii="Courier New" w:hAnsi="Courier New" w:cs="Courier New"/>
          <w:bCs/>
        </w:rPr>
        <w:t>369</w:t>
      </w:r>
      <w:r w:rsidRPr="00AB55F9">
        <w:rPr>
          <w:rFonts w:ascii="Courier New" w:hAnsi="Courier New" w:cs="Courier New"/>
        </w:rPr>
        <w:t>(11): p. 1023-34.</w:t>
      </w:r>
    </w:p>
    <w:p w14:paraId="7D13CBA6" w14:textId="16DEA947" w:rsidR="00EA42C7" w:rsidRPr="00AB55F9" w:rsidRDefault="00EA42C7" w:rsidP="00EA42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 </w:t>
      </w:r>
      <w:r w:rsidRPr="00EA42C7">
        <w:rPr>
          <w:rFonts w:ascii="Courier New" w:hAnsi="Courier New" w:cs="Courier New"/>
        </w:rPr>
        <w:t>Di Nicolantonio, F., et al., Wild-type BRAF is required for response to panitumumab or cetuximab in metastatic colorectal cancer. J Clin Oncol, 2008. 26(35): p. 5705-12.</w:t>
      </w:r>
    </w:p>
    <w:p w14:paraId="460D4F0C" w14:textId="77777777" w:rsidR="00EB70BE" w:rsidRDefault="00EB70BE" w:rsidP="00EB70BE">
      <w:pPr>
        <w:rPr>
          <w:rFonts w:ascii="Courier New" w:hAnsi="Courier New" w:cs="Courier New"/>
        </w:rPr>
      </w:pPr>
    </w:p>
    <w:p w14:paraId="4DAD2046" w14:textId="6178F398" w:rsidR="003A66D8" w:rsidRDefault="00EB70BE" w:rsidP="00EB70B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 coverage amplicons:</w:t>
      </w:r>
    </w:p>
    <w:p w14:paraId="11AE043F" w14:textId="5436EA99" w:rsidR="00891660" w:rsidRDefault="00891660" w:rsidP="00891660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MERGEFIELD  lowAmps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«lowAmps»</w:t>
      </w:r>
      <w:r w:rsidRPr="00891660">
        <w:rPr>
          <w:rFonts w:ascii="Courier New" w:hAnsi="Courier New" w:cs="Courier New"/>
        </w:rPr>
        <w:fldChar w:fldCharType="end"/>
      </w:r>
    </w:p>
    <w:p w14:paraId="5CEC47C9" w14:textId="77777777" w:rsidR="009149EF" w:rsidRPr="00891660" w:rsidRDefault="009149EF" w:rsidP="009149EF">
      <w:pPr>
        <w:jc w:val="both"/>
        <w:rPr>
          <w:rFonts w:ascii="Courier New" w:hAnsi="Courier New" w:cs="Courier New"/>
        </w:rPr>
      </w:pPr>
    </w:p>
    <w:p w14:paraId="6F8ADB3C" w14:textId="77777777" w:rsidR="009149EF" w:rsidRDefault="009149EF" w:rsidP="009149E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Assay region of interest coverage:</w:t>
      </w:r>
    </w:p>
    <w:p w14:paraId="3D09783F" w14:textId="77777777" w:rsidR="009149EF" w:rsidRPr="00891660" w:rsidRDefault="009149EF" w:rsidP="009149EF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 roi</w:instrText>
      </w:r>
      <w:r w:rsidRPr="00891660">
        <w:rPr>
          <w:rFonts w:ascii="Courier New" w:hAnsi="Courier New" w:cs="Courier New"/>
        </w:rPr>
        <w:instrText xml:space="preserve">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«rois»</w:t>
      </w:r>
      <w:r w:rsidRPr="00891660">
        <w:rPr>
          <w:rFonts w:ascii="Courier New" w:hAnsi="Courier New" w:cs="Courier New"/>
        </w:rPr>
        <w:fldChar w:fldCharType="end"/>
      </w:r>
    </w:p>
    <w:p w14:paraId="2F56CEA5" w14:textId="77777777" w:rsidR="009149EF" w:rsidRPr="00891660" w:rsidRDefault="009149EF" w:rsidP="009149EF">
      <w:pPr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ADDIN EN.REFLIST </w:instrText>
      </w:r>
      <w:r w:rsidRPr="00891660">
        <w:rPr>
          <w:rFonts w:ascii="Courier New" w:hAnsi="Courier New" w:cs="Courier New"/>
        </w:rPr>
        <w:fldChar w:fldCharType="end"/>
      </w:r>
      <w:r w:rsidRPr="00891660">
        <w:rPr>
          <w:rFonts w:ascii="Courier New" w:hAnsi="Courier New" w:cs="Courier New"/>
          <w:i/>
          <w:lang w:val="en-US"/>
        </w:rPr>
        <w:fldChar w:fldCharType="begin"/>
      </w:r>
      <w:r w:rsidRPr="00891660">
        <w:rPr>
          <w:rFonts w:ascii="Courier New" w:hAnsi="Courier New" w:cs="Courier New"/>
          <w:i/>
          <w:lang w:val="en-US"/>
        </w:rPr>
        <w:instrText xml:space="preserve"> MERGEFIELD  TableEnd:Samples  \* MERGEFORMAT </w:instrText>
      </w:r>
      <w:r w:rsidRPr="00891660">
        <w:rPr>
          <w:rFonts w:ascii="Courier New" w:hAnsi="Courier New" w:cs="Courier New"/>
          <w:i/>
          <w:lang w:val="en-US"/>
        </w:rPr>
        <w:fldChar w:fldCharType="separate"/>
      </w:r>
      <w:r>
        <w:rPr>
          <w:rFonts w:ascii="Courier New" w:hAnsi="Courier New" w:cs="Courier New"/>
          <w:i/>
          <w:noProof/>
          <w:lang w:val="en-US"/>
        </w:rPr>
        <w:t>«TableEnd:Samples»</w:t>
      </w:r>
      <w:r w:rsidRPr="00891660">
        <w:rPr>
          <w:rFonts w:ascii="Courier New" w:hAnsi="Courier New" w:cs="Courier New"/>
        </w:rPr>
        <w:fldChar w:fldCharType="end"/>
      </w:r>
    </w:p>
    <w:p w14:paraId="4FD9D052" w14:textId="5F4EDDA4" w:rsidR="001075A5" w:rsidRPr="00F60398" w:rsidRDefault="001075A5" w:rsidP="00891660">
      <w:pPr>
        <w:jc w:val="both"/>
        <w:rPr>
          <w:rFonts w:ascii="Courier New" w:hAnsi="Courier New" w:cs="Courier New"/>
        </w:rPr>
      </w:pPr>
    </w:p>
    <w:sectPr w:rsidR="001075A5" w:rsidRPr="00F60398" w:rsidSect="000E6A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597"/>
    <w:multiLevelType w:val="hybridMultilevel"/>
    <w:tmpl w:val="A1BAE9F0"/>
    <w:lvl w:ilvl="0" w:tplc="F6189694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70"/>
    <w:rsid w:val="000232E0"/>
    <w:rsid w:val="000644A0"/>
    <w:rsid w:val="000867E3"/>
    <w:rsid w:val="000A0766"/>
    <w:rsid w:val="000E6A70"/>
    <w:rsid w:val="001075A5"/>
    <w:rsid w:val="001F0618"/>
    <w:rsid w:val="002021AD"/>
    <w:rsid w:val="002F6514"/>
    <w:rsid w:val="003A66D8"/>
    <w:rsid w:val="003F3B56"/>
    <w:rsid w:val="00506DEE"/>
    <w:rsid w:val="0058778F"/>
    <w:rsid w:val="0061662C"/>
    <w:rsid w:val="00616BBE"/>
    <w:rsid w:val="006F0E9B"/>
    <w:rsid w:val="007170BE"/>
    <w:rsid w:val="0082651C"/>
    <w:rsid w:val="00842C3B"/>
    <w:rsid w:val="00857E7B"/>
    <w:rsid w:val="00891660"/>
    <w:rsid w:val="008A0680"/>
    <w:rsid w:val="009149EF"/>
    <w:rsid w:val="00944F62"/>
    <w:rsid w:val="00967DE8"/>
    <w:rsid w:val="00980A44"/>
    <w:rsid w:val="00984061"/>
    <w:rsid w:val="009B4E29"/>
    <w:rsid w:val="00A8021E"/>
    <w:rsid w:val="00A8512C"/>
    <w:rsid w:val="00AB55F9"/>
    <w:rsid w:val="00B11BC2"/>
    <w:rsid w:val="00C5129E"/>
    <w:rsid w:val="00D16A06"/>
    <w:rsid w:val="00DC1A18"/>
    <w:rsid w:val="00DD3B68"/>
    <w:rsid w:val="00EA42C7"/>
    <w:rsid w:val="00EB70BE"/>
    <w:rsid w:val="00EE2EF2"/>
    <w:rsid w:val="00F102FC"/>
    <w:rsid w:val="00F60398"/>
    <w:rsid w:val="00FA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3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574</Words>
  <Characters>3273</Characters>
  <Application>Microsoft Macintosh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test</cp:lastModifiedBy>
  <cp:revision>9</cp:revision>
  <dcterms:created xsi:type="dcterms:W3CDTF">2014-05-14T05:29:00Z</dcterms:created>
  <dcterms:modified xsi:type="dcterms:W3CDTF">2015-08-30T23:53:00Z</dcterms:modified>
</cp:coreProperties>
</file>