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CF64" w14:textId="77777777" w:rsidR="00891660" w:rsidRDefault="00891660" w:rsidP="00891660">
      <w:pPr>
        <w:rPr>
          <w:rFonts w:ascii="Courier New" w:hAnsi="Courier New" w:cs="Courier New"/>
        </w:rPr>
      </w:pPr>
      <w:r w:rsidRPr="00891660">
        <w:rPr>
          <w:rFonts w:ascii="Courier New" w:hAnsi="Courier New" w:cs="Courier New"/>
          <w:lang w:val="en-NZ"/>
        </w:rPr>
        <w:fldChar w:fldCharType="begin"/>
      </w:r>
      <w:r w:rsidRPr="00891660">
        <w:rPr>
          <w:rFonts w:ascii="Courier New" w:hAnsi="Courier New" w:cs="Courier New"/>
          <w:lang w:val="en-NZ"/>
        </w:rPr>
        <w:instrText xml:space="preserve"> MERGEFIELD  TableStart:Samples  \* MERGEFORMAT </w:instrText>
      </w:r>
      <w:r w:rsidRPr="00891660">
        <w:rPr>
          <w:rFonts w:ascii="Courier New" w:hAnsi="Courier New" w:cs="Courier New"/>
          <w:lang w:val="en-NZ"/>
        </w:rPr>
        <w:fldChar w:fldCharType="separate"/>
      </w:r>
      <w:r w:rsidRPr="00891660">
        <w:rPr>
          <w:rFonts w:ascii="Courier New" w:hAnsi="Courier New" w:cs="Courier New"/>
          <w:noProof/>
          <w:lang w:val="en-NZ"/>
        </w:rPr>
        <w:t>«TableStart:Samples»</w:t>
      </w:r>
      <w:r w:rsidRPr="00891660">
        <w:rPr>
          <w:rFonts w:ascii="Courier New" w:hAnsi="Courier New" w:cs="Courier New"/>
        </w:rPr>
        <w:fldChar w:fldCharType="end"/>
      </w:r>
    </w:p>
    <w:p w14:paraId="4155CACD" w14:textId="730D8A68" w:rsidR="009B4E29" w:rsidRDefault="00984061" w:rsidP="008916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sample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«sample»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Name: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patient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«patient»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DOB: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dob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«dob»</w:t>
      </w:r>
      <w:r w:rsidR="009B4E29" w:rsidRPr="009B4E29">
        <w:rPr>
          <w:rFonts w:ascii="Courier New" w:hAnsi="Courier New" w:cs="Courier New"/>
        </w:rPr>
        <w:fldChar w:fldCharType="end"/>
      </w:r>
      <w:r w:rsidR="009B4E29" w:rsidRPr="009B4E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URN: </w:t>
      </w:r>
      <w:r w:rsidR="009B4E29" w:rsidRPr="009B4E29">
        <w:rPr>
          <w:rFonts w:ascii="Courier New" w:hAnsi="Courier New" w:cs="Courier New"/>
        </w:rPr>
        <w:fldChar w:fldCharType="begin"/>
      </w:r>
      <w:r w:rsidR="009B4E29" w:rsidRPr="009B4E29">
        <w:rPr>
          <w:rFonts w:ascii="Courier New" w:hAnsi="Courier New" w:cs="Courier New"/>
        </w:rPr>
        <w:instrText xml:space="preserve"> MERGEFIELD  urn  \* MERGEFORMAT </w:instrText>
      </w:r>
      <w:r w:rsidR="009B4E29" w:rsidRPr="009B4E29">
        <w:rPr>
          <w:rFonts w:ascii="Courier New" w:hAnsi="Courier New" w:cs="Courier New"/>
        </w:rPr>
        <w:fldChar w:fldCharType="separate"/>
      </w:r>
      <w:r w:rsidR="009B4E29" w:rsidRPr="009B4E29">
        <w:rPr>
          <w:rFonts w:ascii="Courier New" w:hAnsi="Courier New" w:cs="Courier New"/>
        </w:rPr>
        <w:t>«urn»</w:t>
      </w:r>
      <w:r w:rsidR="009B4E29" w:rsidRPr="009B4E29">
        <w:rPr>
          <w:rFonts w:ascii="Courier New" w:hAnsi="Courier New" w:cs="Courier New"/>
        </w:rPr>
        <w:fldChar w:fldCharType="end"/>
      </w:r>
    </w:p>
    <w:p w14:paraId="08DA3BA7" w14:textId="77777777" w:rsidR="00984061" w:rsidRPr="009B4E29" w:rsidRDefault="00984061" w:rsidP="00891660">
      <w:pPr>
        <w:rPr>
          <w:rFonts w:ascii="Courier New" w:hAnsi="Courier New" w:cs="Courier New"/>
        </w:rPr>
      </w:pPr>
    </w:p>
    <w:p w14:paraId="70388B39" w14:textId="331CC8A6" w:rsidR="000E6A70" w:rsidRPr="000E6A70" w:rsidRDefault="00FC50D2" w:rsidP="000644A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LUNG</w:t>
      </w:r>
      <w:r w:rsidR="000E6A70" w:rsidRPr="000E6A70">
        <w:rPr>
          <w:rFonts w:ascii="Courier New" w:hAnsi="Courier New" w:cs="Courier New"/>
          <w:b/>
        </w:rPr>
        <w:t xml:space="preserve"> CANCER MUTATION ANALYSIS</w:t>
      </w:r>
      <w:r w:rsidR="002B04D1">
        <w:rPr>
          <w:rFonts w:ascii="Courier New" w:hAnsi="Courier New" w:cs="Courier New"/>
          <w:b/>
        </w:rPr>
        <w:t xml:space="preserve"> </w:t>
      </w:r>
      <w:r w:rsidR="002B04D1" w:rsidRPr="004A04A1">
        <w:rPr>
          <w:rFonts w:ascii="Courier New" w:hAnsi="Courier New" w:cs="Courier New"/>
          <w:color w:val="FF0000"/>
        </w:rPr>
        <w:fldChar w:fldCharType="begin"/>
      </w:r>
      <w:r w:rsidR="002B04D1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2B04D1" w:rsidRPr="004A04A1">
        <w:rPr>
          <w:rFonts w:ascii="Courier New" w:hAnsi="Courier New" w:cs="Courier New"/>
          <w:color w:val="FF0000"/>
        </w:rPr>
        <w:fldChar w:fldCharType="separate"/>
      </w:r>
      <w:r w:rsidR="002B04D1">
        <w:rPr>
          <w:rFonts w:ascii="Courier New" w:hAnsi="Courier New" w:cs="Courier New"/>
          <w:noProof/>
          <w:color w:val="FF0000"/>
        </w:rPr>
        <w:t>«isdraft»</w:t>
      </w:r>
      <w:r w:rsidR="002B04D1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4441EEB6" w14:textId="77777777" w:rsidR="000E6A70" w:rsidRDefault="000E6A70" w:rsidP="001075A5">
      <w:pPr>
        <w:jc w:val="both"/>
        <w:rPr>
          <w:rFonts w:ascii="Courier New" w:hAnsi="Courier New" w:cs="Courier New"/>
        </w:rPr>
      </w:pPr>
    </w:p>
    <w:p w14:paraId="63F0DB51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SPECIMEN</w:t>
      </w:r>
    </w:p>
    <w:p w14:paraId="59E822D4" w14:textId="7493C5D2" w:rsidR="00F60398" w:rsidRDefault="00BE6136" w:rsidP="00F60398">
      <w:pPr>
        <w:jc w:val="both"/>
        <w:rPr>
          <w:rFonts w:ascii="Courier New" w:hAnsi="Courier New" w:cs="Courier New"/>
        </w:rPr>
      </w:pPr>
      <w:r w:rsidRPr="00CF4393">
        <w:rPr>
          <w:rFonts w:ascii="Courier New" w:hAnsi="Courier New" w:cs="Courier New"/>
          <w:highlight w:val="yellow"/>
          <w:lang w:val="ru-RU"/>
        </w:rPr>
        <w:t>ext</w:t>
      </w:r>
      <w:r w:rsidR="00CF4393" w:rsidRPr="00CF4393">
        <w:rPr>
          <w:rFonts w:ascii="Courier New" w:hAnsi="Courier New" w:cs="Courier New"/>
          <w:highlight w:val="yellow"/>
          <w:lang w:val="ru-RU"/>
        </w:rPr>
        <w:t>ref</w:t>
      </w:r>
    </w:p>
    <w:p w14:paraId="6242C4DB" w14:textId="77777777" w:rsidR="00891660" w:rsidRPr="000E6A70" w:rsidRDefault="00891660" w:rsidP="00F60398">
      <w:pPr>
        <w:jc w:val="both"/>
        <w:rPr>
          <w:rFonts w:ascii="Courier New" w:hAnsi="Courier New" w:cs="Courier New"/>
        </w:rPr>
      </w:pPr>
    </w:p>
    <w:p w14:paraId="398CFCFA" w14:textId="77777777" w:rsidR="00F60398" w:rsidRPr="000E6A70" w:rsidRDefault="00F60398" w:rsidP="00F60398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PATHOLOGY</w:t>
      </w:r>
    </w:p>
    <w:p w14:paraId="70D1D41D" w14:textId="77777777" w:rsidR="00F60398" w:rsidRP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Histological typing: </w:t>
      </w:r>
      <w:r w:rsidRPr="00E604D7">
        <w:rPr>
          <w:rFonts w:ascii="Courier New" w:hAnsi="Courier New" w:cs="Courier New"/>
          <w:highlight w:val="yellow"/>
        </w:rPr>
        <w:t>...........................</w:t>
      </w:r>
    </w:p>
    <w:p w14:paraId="3136BF59" w14:textId="3CC35FCF" w:rsidR="000E6A70" w:rsidRDefault="00F60398" w:rsidP="00F60398">
      <w:pPr>
        <w:jc w:val="both"/>
        <w:rPr>
          <w:rFonts w:ascii="Courier New" w:hAnsi="Courier New" w:cs="Courier New"/>
        </w:rPr>
      </w:pPr>
      <w:r w:rsidRPr="000E6A70">
        <w:rPr>
          <w:rFonts w:ascii="Courier New" w:hAnsi="Courier New" w:cs="Courier New"/>
        </w:rPr>
        <w:t xml:space="preserve">The sample was reviewed by a pathologist and was considered to have </w:t>
      </w:r>
      <w:r w:rsidRPr="00E604D7">
        <w:rPr>
          <w:rFonts w:ascii="Courier New" w:hAnsi="Courier New" w:cs="Courier New"/>
          <w:highlight w:val="yellow"/>
        </w:rPr>
        <w:t>....</w:t>
      </w:r>
      <w:r w:rsidRPr="000E6A70">
        <w:rPr>
          <w:rFonts w:ascii="Courier New" w:hAnsi="Courier New" w:cs="Courier New"/>
        </w:rPr>
        <w:t>% tumour cells within the area selected for analysis.</w:t>
      </w:r>
      <w:r>
        <w:rPr>
          <w:rFonts w:ascii="Courier New" w:hAnsi="Courier New" w:cs="Courier New"/>
        </w:rPr>
        <w:t xml:space="preserve"> P</w:t>
      </w:r>
      <w:r w:rsidRPr="00174215">
        <w:rPr>
          <w:rFonts w:ascii="Courier New" w:hAnsi="Courier New" w:cs="Courier New"/>
        </w:rPr>
        <w:t>lease note: This is not a formal pathology review and is based solely on an H&amp;E of the tissue provided and not on ancillary clinical or pathology information that may be available elsewhere.</w:t>
      </w:r>
    </w:p>
    <w:p w14:paraId="6B964605" w14:textId="77777777" w:rsidR="00DA5AE6" w:rsidRDefault="00DA5AE6" w:rsidP="001075A5">
      <w:pPr>
        <w:jc w:val="both"/>
        <w:rPr>
          <w:rFonts w:ascii="Courier New" w:hAnsi="Courier New" w:cs="Courier New"/>
          <w:bCs/>
          <w:lang w:val="ru-RU"/>
        </w:rPr>
      </w:pPr>
    </w:p>
    <w:p w14:paraId="1C5792E0" w14:textId="77777777" w:rsidR="000E6A70" w:rsidRPr="0089166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RESULT</w:t>
      </w:r>
    </w:p>
    <w:p w14:paraId="68CC6C30" w14:textId="77777777" w:rsidR="00C87B06" w:rsidRPr="000E6A70" w:rsidRDefault="00C87B06" w:rsidP="00C87B0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NO MUTATIONS DETECTED</w:t>
      </w:r>
    </w:p>
    <w:p w14:paraId="628F5461" w14:textId="77777777" w:rsidR="0058778F" w:rsidRPr="000E6A70" w:rsidRDefault="0058778F" w:rsidP="001075A5">
      <w:pPr>
        <w:jc w:val="both"/>
        <w:rPr>
          <w:rFonts w:ascii="Courier New" w:hAnsi="Courier New" w:cs="Courier New"/>
        </w:rPr>
      </w:pPr>
    </w:p>
    <w:p w14:paraId="0106CC26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TEST DESCRIPTION</w:t>
      </w:r>
    </w:p>
    <w:p w14:paraId="7CD2791C" w14:textId="47F4F1C0" w:rsidR="000E6A70" w:rsidRPr="000E6A70" w:rsidRDefault="00FC50D2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Tumour DNA</w:t>
      </w:r>
      <w:r w:rsidRPr="000E6A70">
        <w:rPr>
          <w:rFonts w:ascii="Courier New" w:hAnsi="Courier New" w:cs="Courier New"/>
        </w:rPr>
        <w:t xml:space="preserve"> was tested </w:t>
      </w:r>
      <w:r>
        <w:rPr>
          <w:rFonts w:ascii="Courier New" w:hAnsi="Courier New" w:cs="Courier New"/>
        </w:rPr>
        <w:t xml:space="preserve">in duplicate </w:t>
      </w:r>
      <w:r w:rsidRPr="000E6A70">
        <w:rPr>
          <w:rFonts w:ascii="Courier New" w:hAnsi="Courier New" w:cs="Courier New"/>
        </w:rPr>
        <w:t xml:space="preserve">for mutations in </w:t>
      </w:r>
      <w:r>
        <w:rPr>
          <w:rFonts w:ascii="Courier New" w:hAnsi="Courier New" w:cs="Courier New"/>
        </w:rPr>
        <w:t>exons 19 to 21 of the EGFR</w:t>
      </w:r>
      <w:r w:rsidRPr="000E6A70">
        <w:rPr>
          <w:rFonts w:ascii="Courier New" w:hAnsi="Courier New" w:cs="Courier New"/>
        </w:rPr>
        <w:t xml:space="preserve"> gene</w:t>
      </w:r>
      <w:r>
        <w:rPr>
          <w:rFonts w:ascii="Courier New" w:hAnsi="Courier New" w:cs="Courier New"/>
        </w:rPr>
        <w:t>, exons 2 to 4 of the KRAS gene, and exon 15 of the BRAF gene</w:t>
      </w:r>
      <w:r w:rsidRPr="000E6A70">
        <w:rPr>
          <w:rFonts w:ascii="Courier New" w:hAnsi="Courier New" w:cs="Courier New"/>
        </w:rPr>
        <w:t xml:space="preserve"> using </w:t>
      </w:r>
      <w:r>
        <w:rPr>
          <w:rFonts w:ascii="Courier New" w:hAnsi="Courier New" w:cs="Courier New"/>
        </w:rPr>
        <w:t>massively parallel sequencing</w:t>
      </w:r>
      <w:r w:rsidR="000E6A70" w:rsidRPr="000E6A70">
        <w:rPr>
          <w:rFonts w:ascii="Courier New" w:hAnsi="Courier New" w:cs="Courier New"/>
        </w:rPr>
        <w:t xml:space="preserve">. </w:t>
      </w:r>
      <w:r w:rsidR="000E6A70">
        <w:rPr>
          <w:rFonts w:ascii="Courier New" w:hAnsi="Courier New" w:cs="Courier New"/>
        </w:rPr>
        <w:t>This test detects single nucleotide variants and indels in the target exons only</w:t>
      </w:r>
      <w:r w:rsidR="000E6A70" w:rsidRPr="000E6A70">
        <w:rPr>
          <w:rFonts w:ascii="Courier New" w:hAnsi="Courier New" w:cs="Courier New"/>
        </w:rPr>
        <w:t>.</w:t>
      </w:r>
      <w:r w:rsidR="000E6A70">
        <w:rPr>
          <w:rFonts w:ascii="Courier New" w:hAnsi="Courier New" w:cs="Courier New"/>
        </w:rPr>
        <w:t xml:space="preserve"> </w:t>
      </w:r>
      <w:r w:rsidR="00F60398">
        <w:rPr>
          <w:rFonts w:ascii="Courier New" w:hAnsi="Courier New" w:cs="Courier New"/>
        </w:rPr>
        <w:t xml:space="preserve">At 1000x coverage, the limit of detection of this assay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At 500x coverage the limit of detection has been determined to be </w:t>
      </w:r>
      <w:r w:rsidR="00F60398" w:rsidRPr="00E604D7">
        <w:rPr>
          <w:rFonts w:ascii="Courier New" w:hAnsi="Courier New" w:cs="Courier New"/>
          <w:highlight w:val="yellow"/>
        </w:rPr>
        <w:t>X</w:t>
      </w:r>
      <w:r w:rsidR="00F60398">
        <w:rPr>
          <w:rFonts w:ascii="Courier New" w:hAnsi="Courier New" w:cs="Courier New"/>
        </w:rPr>
        <w:t xml:space="preserve">%. The sample was sequenced to an </w:t>
      </w:r>
      <w:r w:rsidR="00F60398" w:rsidRPr="00891660">
        <w:rPr>
          <w:rFonts w:ascii="Courier New" w:hAnsi="Courier New" w:cs="Courier New"/>
        </w:rPr>
        <w:t xml:space="preserve">average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ampReads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 w:rsidRPr="00891660">
        <w:rPr>
          <w:rFonts w:ascii="Courier New" w:hAnsi="Courier New" w:cs="Courier New"/>
          <w:noProof/>
          <w:lang w:val="ru-RU"/>
        </w:rPr>
        <w:t>«ampReads»</w:t>
      </w:r>
      <w:r w:rsidR="00891660" w:rsidRPr="00891660">
        <w:rPr>
          <w:rFonts w:ascii="Courier New" w:hAnsi="Courier New" w:cs="Courier New"/>
        </w:rPr>
        <w:fldChar w:fldCharType="end"/>
      </w:r>
      <w:r w:rsidR="00891660" w:rsidRPr="00891660">
        <w:rPr>
          <w:rFonts w:ascii="Courier New" w:hAnsi="Courier New" w:cs="Courier New"/>
          <w:lang w:val="en-US"/>
        </w:rPr>
        <w:t xml:space="preserve"> </w:t>
      </w:r>
      <w:r w:rsidR="00F60398" w:rsidRPr="00891660">
        <w:rPr>
          <w:rFonts w:ascii="Courier New" w:hAnsi="Courier New" w:cs="Courier New"/>
        </w:rPr>
        <w:t>aligned</w:t>
      </w:r>
      <w:r w:rsidR="00F60398">
        <w:rPr>
          <w:rFonts w:ascii="Courier New" w:hAnsi="Courier New" w:cs="Courier New"/>
        </w:rPr>
        <w:t xml:space="preserve"> reads per amplicon with </w:t>
      </w:r>
      <w:r w:rsidR="00891660" w:rsidRPr="00891660">
        <w:rPr>
          <w:rFonts w:ascii="Courier New" w:hAnsi="Courier New" w:cs="Courier New"/>
          <w:lang w:val="ru-RU"/>
        </w:rPr>
        <w:fldChar w:fldCharType="begin"/>
      </w:r>
      <w:r w:rsidR="00891660" w:rsidRPr="00891660">
        <w:rPr>
          <w:rFonts w:ascii="Courier New" w:hAnsi="Courier New" w:cs="Courier New"/>
          <w:lang w:val="ru-RU"/>
        </w:rPr>
        <w:instrText xml:space="preserve"> MERGEFIELD  ampPct  \* MERGEFORMAT </w:instrText>
      </w:r>
      <w:r w:rsidR="00891660" w:rsidRPr="00891660">
        <w:rPr>
          <w:rFonts w:ascii="Courier New" w:hAnsi="Courier New" w:cs="Courier New"/>
          <w:lang w:val="ru-RU"/>
        </w:rPr>
        <w:fldChar w:fldCharType="separate"/>
      </w:r>
      <w:r w:rsidR="00891660">
        <w:rPr>
          <w:rFonts w:ascii="Courier New" w:hAnsi="Courier New" w:cs="Courier New"/>
          <w:noProof/>
          <w:lang w:val="ru-RU"/>
        </w:rPr>
        <w:t>«ampPct»</w:t>
      </w:r>
      <w:r w:rsidR="00891660" w:rsidRPr="00891660">
        <w:rPr>
          <w:rFonts w:ascii="Courier New" w:hAnsi="Courier New" w:cs="Courier New"/>
        </w:rPr>
        <w:fldChar w:fldCharType="end"/>
      </w:r>
      <w:r w:rsidR="00891660">
        <w:rPr>
          <w:rFonts w:ascii="Courier New" w:hAnsi="Courier New" w:cs="Courier New"/>
        </w:rPr>
        <w:t>%</w:t>
      </w:r>
      <w:r w:rsidR="00F60398">
        <w:rPr>
          <w:rFonts w:ascii="Courier New" w:hAnsi="Courier New" w:cs="Courier New"/>
        </w:rPr>
        <w:t xml:space="preserve"> uniformity. Regions with less than 100x coverage have not been analysed. These are listed below.</w:t>
      </w:r>
    </w:p>
    <w:p w14:paraId="317D26ED" w14:textId="77777777" w:rsidR="000E6A70" w:rsidRPr="000E6A70" w:rsidRDefault="000E6A70" w:rsidP="001075A5">
      <w:pPr>
        <w:jc w:val="both"/>
        <w:rPr>
          <w:rFonts w:ascii="Courier New" w:hAnsi="Courier New" w:cs="Courier New"/>
        </w:rPr>
      </w:pPr>
    </w:p>
    <w:p w14:paraId="294B2BF0" w14:textId="77777777" w:rsidR="000E6A70" w:rsidRPr="000E6A70" w:rsidRDefault="000E6A70" w:rsidP="001075A5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INTERPRETATION</w:t>
      </w:r>
    </w:p>
    <w:p w14:paraId="6318B848" w14:textId="77777777" w:rsidR="00FC50D2" w:rsidRPr="00392148" w:rsidRDefault="00FC50D2" w:rsidP="00FC50D2">
      <w:pPr>
        <w:jc w:val="both"/>
        <w:rPr>
          <w:rFonts w:ascii="Courier New" w:hAnsi="Courier New" w:cs="Courier New"/>
        </w:rPr>
      </w:pPr>
      <w:r w:rsidRPr="00392148">
        <w:rPr>
          <w:rFonts w:ascii="Courier New" w:hAnsi="Courier New" w:cs="Courier New"/>
        </w:rPr>
        <w:t xml:space="preserve">This sample is wild type </w:t>
      </w:r>
      <w:r>
        <w:rPr>
          <w:rFonts w:ascii="Courier New" w:hAnsi="Courier New" w:cs="Courier New"/>
        </w:rPr>
        <w:t>at common activating mutation sites in EGFR, KRAS and BRAF. The majority of patients with this result derive greater benefit from standard chemotherapy (1).</w:t>
      </w:r>
    </w:p>
    <w:p w14:paraId="681FE65C" w14:textId="77777777" w:rsidR="009E7C11" w:rsidRPr="00392148" w:rsidRDefault="009E7C11" w:rsidP="00C87B06">
      <w:pPr>
        <w:jc w:val="both"/>
        <w:rPr>
          <w:rFonts w:ascii="Courier New" w:hAnsi="Courier New" w:cs="Courier New"/>
        </w:rPr>
      </w:pPr>
    </w:p>
    <w:p w14:paraId="5B0D3369" w14:textId="77777777" w:rsidR="009E7C11" w:rsidRPr="00967DE8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COMMENTS</w:t>
      </w:r>
    </w:p>
    <w:p w14:paraId="18E6D931" w14:textId="77777777" w:rsidR="00FC50D2" w:rsidRDefault="00FC50D2" w:rsidP="00FC50D2">
      <w:pPr>
        <w:jc w:val="both"/>
        <w:rPr>
          <w:rFonts w:ascii="Courier New" w:hAnsi="Courier New" w:cs="Courier New"/>
        </w:rPr>
      </w:pPr>
      <w:r w:rsidRPr="00653796">
        <w:rPr>
          <w:rFonts w:ascii="Courier New" w:hAnsi="Courier New" w:cs="Courier New"/>
        </w:rPr>
        <w:t xml:space="preserve">Mutations in the </w:t>
      </w:r>
      <w:r>
        <w:rPr>
          <w:rFonts w:ascii="Courier New" w:hAnsi="Courier New" w:cs="Courier New"/>
        </w:rPr>
        <w:t xml:space="preserve">kinase domain of the </w:t>
      </w:r>
      <w:r w:rsidRPr="00653796">
        <w:rPr>
          <w:rFonts w:ascii="Courier New" w:hAnsi="Courier New" w:cs="Courier New"/>
        </w:rPr>
        <w:t xml:space="preserve">epidermal growth factor receptor (EGFR) gene result in constitutive </w:t>
      </w:r>
      <w:r>
        <w:rPr>
          <w:rFonts w:ascii="Courier New" w:hAnsi="Courier New" w:cs="Courier New"/>
        </w:rPr>
        <w:t xml:space="preserve">signalling leading to </w:t>
      </w:r>
      <w:r w:rsidRPr="00653796">
        <w:rPr>
          <w:rFonts w:ascii="Courier New" w:hAnsi="Courier New" w:cs="Courier New"/>
        </w:rPr>
        <w:t xml:space="preserve">tumour development. Kinase domain mutations occur in </w:t>
      </w:r>
      <w:r>
        <w:rPr>
          <w:rFonts w:ascii="Courier New" w:hAnsi="Courier New" w:cs="Courier New"/>
        </w:rPr>
        <w:t>approximately 10% of non-South East Asian and 35% of South East Asian NSCLC patients, the majority of which</w:t>
      </w:r>
      <w:r w:rsidRPr="00653796">
        <w:rPr>
          <w:rFonts w:ascii="Courier New" w:hAnsi="Courier New" w:cs="Courier New"/>
        </w:rPr>
        <w:t xml:space="preserve"> display a dramatic response to EGFR kinase domain inhibitors</w:t>
      </w:r>
      <w:r>
        <w:rPr>
          <w:rFonts w:ascii="Courier New" w:hAnsi="Courier New" w:cs="Courier New"/>
        </w:rPr>
        <w:t xml:space="preserve"> (1)</w:t>
      </w:r>
      <w:r w:rsidRPr="0065379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Confirmation of</w:t>
      </w:r>
      <w:r w:rsidRPr="00653796">
        <w:rPr>
          <w:rFonts w:ascii="Courier New" w:hAnsi="Courier New" w:cs="Courier New"/>
        </w:rPr>
        <w:t xml:space="preserve"> EGFR </w:t>
      </w:r>
      <w:r>
        <w:rPr>
          <w:rFonts w:ascii="Courier New" w:hAnsi="Courier New" w:cs="Courier New"/>
        </w:rPr>
        <w:t xml:space="preserve">mutation </w:t>
      </w:r>
      <w:r w:rsidRPr="00653796">
        <w:rPr>
          <w:rFonts w:ascii="Courier New" w:hAnsi="Courier New" w:cs="Courier New"/>
        </w:rPr>
        <w:t xml:space="preserve">status </w:t>
      </w:r>
      <w:r>
        <w:rPr>
          <w:rFonts w:ascii="Courier New" w:hAnsi="Courier New" w:cs="Courier New"/>
        </w:rPr>
        <w:t xml:space="preserve">is required </w:t>
      </w:r>
      <w:r w:rsidRPr="00653796">
        <w:rPr>
          <w:rFonts w:ascii="Courier New" w:hAnsi="Courier New" w:cs="Courier New"/>
        </w:rPr>
        <w:t>before administering kinase domain inhibitors such as gefitinib (Iressa) and erlotinib (Tarceva).</w:t>
      </w:r>
    </w:p>
    <w:p w14:paraId="6B26FAF3" w14:textId="77777777" w:rsidR="00FC50D2" w:rsidRDefault="00FC50D2" w:rsidP="00FC50D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Activating KRAS mutations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occur in up to 40% of</w:t>
      </w:r>
      <w:r w:rsidRPr="000E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NSCLC</w:t>
      </w:r>
      <w:r w:rsidRPr="000E6A70">
        <w:rPr>
          <w:rFonts w:ascii="Courier New" w:hAnsi="Courier New" w:cs="Courier New"/>
        </w:rPr>
        <w:t xml:space="preserve"> and occur </w:t>
      </w:r>
      <w:r>
        <w:rPr>
          <w:rFonts w:ascii="Courier New" w:hAnsi="Courier New" w:cs="Courier New"/>
        </w:rPr>
        <w:t>most frequently at codons 12,</w:t>
      </w:r>
      <w:r w:rsidRPr="000E6A70">
        <w:rPr>
          <w:rFonts w:ascii="Courier New" w:hAnsi="Courier New" w:cs="Courier New"/>
        </w:rPr>
        <w:t xml:space="preserve"> 13 </w:t>
      </w:r>
      <w:r>
        <w:rPr>
          <w:rFonts w:ascii="Courier New" w:hAnsi="Courier New" w:cs="Courier New"/>
        </w:rPr>
        <w:t>and 61</w:t>
      </w:r>
      <w:r w:rsidRPr="000E6A70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KRAS</w:t>
      </w:r>
      <w:r w:rsidRPr="000E6A70">
        <w:rPr>
          <w:rFonts w:ascii="Courier New" w:hAnsi="Courier New" w:cs="Courier New"/>
        </w:rPr>
        <w:t xml:space="preserve"> mutations cause constitutive activation resulting in a continual proliferative signal </w:t>
      </w:r>
      <w:r>
        <w:rPr>
          <w:rFonts w:ascii="Courier New" w:hAnsi="Courier New" w:cs="Courier New"/>
        </w:rPr>
        <w:t>downstream of EGFR. K</w:t>
      </w:r>
      <w:r w:rsidRPr="000E6A70">
        <w:rPr>
          <w:rFonts w:ascii="Courier New" w:hAnsi="Courier New" w:cs="Courier New"/>
        </w:rPr>
        <w:t xml:space="preserve">RAS </w:t>
      </w:r>
      <w:r>
        <w:rPr>
          <w:rFonts w:ascii="Courier New" w:hAnsi="Courier New" w:cs="Courier New"/>
        </w:rPr>
        <w:t xml:space="preserve">mutant NSCLC is </w:t>
      </w:r>
      <w:r w:rsidRPr="000E6A70">
        <w:rPr>
          <w:rFonts w:ascii="Courier New" w:hAnsi="Courier New" w:cs="Courier New"/>
        </w:rPr>
        <w:t>inse</w:t>
      </w:r>
      <w:r>
        <w:rPr>
          <w:rFonts w:ascii="Courier New" w:hAnsi="Courier New" w:cs="Courier New"/>
        </w:rPr>
        <w:t xml:space="preserve">nsitive to targeted </w:t>
      </w:r>
      <w:r w:rsidRPr="000E6A70">
        <w:rPr>
          <w:rFonts w:ascii="Courier New" w:hAnsi="Courier New" w:cs="Courier New"/>
        </w:rPr>
        <w:t>EGFR</w:t>
      </w:r>
      <w:r>
        <w:rPr>
          <w:rFonts w:ascii="Courier New" w:hAnsi="Courier New" w:cs="Courier New"/>
        </w:rPr>
        <w:t xml:space="preserve"> inhibitors</w:t>
      </w:r>
      <w:r w:rsidRPr="0065379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(2). In a</w:t>
      </w:r>
      <w:r w:rsidRPr="004C02B2">
        <w:rPr>
          <w:rFonts w:ascii="Courier New" w:hAnsi="Courier New" w:cs="Courier New"/>
        </w:rPr>
        <w:t xml:space="preserve"> retrospective series of 1,046 NSCLC</w:t>
      </w:r>
      <w:r>
        <w:rPr>
          <w:rFonts w:ascii="Courier New" w:hAnsi="Courier New" w:cs="Courier New"/>
        </w:rPr>
        <w:t xml:space="preserve"> patient</w:t>
      </w:r>
      <w:r w:rsidRPr="004C02B2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the BRAF V600E mutation was associated with shorter disease free survival (3).</w:t>
      </w:r>
    </w:p>
    <w:p w14:paraId="15A7A3A3" w14:textId="77777777" w:rsidR="001075A5" w:rsidRPr="000E6A70" w:rsidRDefault="001075A5" w:rsidP="001075A5">
      <w:pPr>
        <w:jc w:val="both"/>
        <w:rPr>
          <w:rFonts w:ascii="Courier New" w:hAnsi="Courier New" w:cs="Courier New"/>
        </w:rPr>
      </w:pPr>
    </w:p>
    <w:p w14:paraId="5B8D52AF" w14:textId="2C90E0DF" w:rsidR="000E6A70" w:rsidRPr="000E6A70" w:rsidRDefault="008A0680" w:rsidP="001075A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0E6A70" w:rsidRPr="000E6A70">
        <w:rPr>
          <w:rFonts w:ascii="Courier New" w:hAnsi="Courier New" w:cs="Courier New"/>
        </w:rPr>
        <w:t xml:space="preserve">Testing of tissue treated with chemo and/or radiotherapy reduces the cellularity of the neoplastic element and reduces the sensitivity of the assay. Where possible tissue derived from </w:t>
      </w:r>
      <w:r>
        <w:rPr>
          <w:rFonts w:ascii="Courier New" w:hAnsi="Courier New" w:cs="Courier New"/>
        </w:rPr>
        <w:t>un</w:t>
      </w:r>
      <w:r w:rsidR="000E6A70" w:rsidRPr="000E6A70">
        <w:rPr>
          <w:rFonts w:ascii="Courier New" w:hAnsi="Courier New" w:cs="Courier New"/>
        </w:rPr>
        <w:t>treated tumour should be tested.</w:t>
      </w:r>
    </w:p>
    <w:p w14:paraId="1A16E843" w14:textId="77777777" w:rsidR="009E7C11" w:rsidRPr="000E6A70" w:rsidRDefault="009E7C11" w:rsidP="009E7C11">
      <w:pPr>
        <w:jc w:val="both"/>
        <w:rPr>
          <w:rFonts w:ascii="Courier New" w:hAnsi="Courier New" w:cs="Courier New"/>
        </w:rPr>
      </w:pPr>
    </w:p>
    <w:p w14:paraId="7BD9220F" w14:textId="77777777" w:rsidR="009E7C11" w:rsidRPr="000E6A70" w:rsidRDefault="009E7C11" w:rsidP="009E7C11">
      <w:pPr>
        <w:jc w:val="both"/>
        <w:rPr>
          <w:rFonts w:ascii="Courier New" w:hAnsi="Courier New" w:cs="Courier New"/>
          <w:b/>
        </w:rPr>
      </w:pPr>
      <w:r w:rsidRPr="000E6A70">
        <w:rPr>
          <w:rFonts w:ascii="Courier New" w:hAnsi="Courier New" w:cs="Courier New"/>
          <w:b/>
        </w:rPr>
        <w:t>REFERENCES</w:t>
      </w:r>
    </w:p>
    <w:p w14:paraId="07C1C96B" w14:textId="77777777" w:rsidR="00FC50D2" w:rsidRDefault="00FC50D2" w:rsidP="00FC50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</w:t>
      </w:r>
      <w:r w:rsidRPr="00E608E2">
        <w:rPr>
          <w:rFonts w:ascii="Courier New" w:hAnsi="Courier New" w:cs="Courier New"/>
        </w:rPr>
        <w:t>Mok, T.S., et al., N Engl J Med, 2009. 361(10): p. 947-57.</w:t>
      </w:r>
    </w:p>
    <w:p w14:paraId="3058B270" w14:textId="77777777" w:rsidR="00FC50D2" w:rsidRDefault="00FC50D2" w:rsidP="00FC50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 </w:t>
      </w:r>
      <w:r w:rsidRPr="004C02B2">
        <w:rPr>
          <w:rFonts w:ascii="Courier New" w:hAnsi="Courier New" w:cs="Courier New"/>
        </w:rPr>
        <w:t>Sun, J.M., et al., PLoS One, 2013. 8(5): p. e64816.</w:t>
      </w:r>
    </w:p>
    <w:p w14:paraId="55C23EBD" w14:textId="77777777" w:rsidR="00FC50D2" w:rsidRPr="00674973" w:rsidRDefault="00FC50D2" w:rsidP="00FC50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</w:t>
      </w:r>
      <w:r w:rsidRPr="00674973">
        <w:rPr>
          <w:rFonts w:ascii="Courier New" w:hAnsi="Courier New" w:cs="Courier New"/>
        </w:rPr>
        <w:t>Marchetti, A., et al., Journal of Clinical Oncology, 2011. 29(26): p. 3574-3579.</w:t>
      </w:r>
    </w:p>
    <w:p w14:paraId="4DAD2046" w14:textId="77777777" w:rsidR="003A66D8" w:rsidRDefault="003A66D8" w:rsidP="00EA42C7">
      <w:pPr>
        <w:rPr>
          <w:rFonts w:ascii="Courier New" w:hAnsi="Courier New" w:cs="Courier New"/>
        </w:rPr>
      </w:pPr>
    </w:p>
    <w:p w14:paraId="2186CE60" w14:textId="092510B1" w:rsidR="00B63C84" w:rsidRDefault="00B63C84" w:rsidP="00B63C8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coverage amplicons:</w:t>
      </w:r>
    </w:p>
    <w:p w14:paraId="11AE043F" w14:textId="5436EA99" w:rsidR="00891660" w:rsidRDefault="00891660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MERGEFIELD  lowAmps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«lowAmps»</w:t>
      </w:r>
      <w:r w:rsidRPr="00891660">
        <w:rPr>
          <w:rFonts w:ascii="Courier New" w:hAnsi="Courier New" w:cs="Courier New"/>
        </w:rPr>
        <w:fldChar w:fldCharType="end"/>
      </w:r>
    </w:p>
    <w:p w14:paraId="33B5CD16" w14:textId="77777777" w:rsidR="000C7039" w:rsidRDefault="000C7039" w:rsidP="00891660">
      <w:pPr>
        <w:jc w:val="both"/>
        <w:rPr>
          <w:rFonts w:ascii="Courier New" w:hAnsi="Courier New" w:cs="Courier New"/>
        </w:rPr>
      </w:pPr>
    </w:p>
    <w:p w14:paraId="1965D126" w14:textId="77777777" w:rsidR="000C7039" w:rsidRDefault="000C7039" w:rsidP="000C703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Assay region of interest coverage:</w:t>
      </w:r>
    </w:p>
    <w:p w14:paraId="608996AA" w14:textId="3B0497A9" w:rsidR="000C7039" w:rsidRPr="00891660" w:rsidRDefault="000C7039" w:rsidP="00891660">
      <w:pPr>
        <w:jc w:val="both"/>
        <w:rPr>
          <w:rFonts w:ascii="Courier New" w:hAnsi="Courier New" w:cs="Courier New"/>
        </w:rPr>
      </w:pPr>
      <w:r w:rsidRPr="00891660"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MERGEFIELD  roi</w:instrText>
      </w:r>
      <w:r w:rsidRPr="00891660">
        <w:rPr>
          <w:rFonts w:ascii="Courier New" w:hAnsi="Courier New" w:cs="Courier New"/>
        </w:rPr>
        <w:instrText xml:space="preserve">s  \* MERGEFORMAT </w:instrText>
      </w:r>
      <w:r w:rsidRPr="00891660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«rois»</w:t>
      </w:r>
      <w:r w:rsidRPr="00891660">
        <w:rPr>
          <w:rFonts w:ascii="Courier New" w:hAnsi="Courier New" w:cs="Courier New"/>
        </w:rPr>
        <w:fldChar w:fldCharType="end"/>
      </w:r>
    </w:p>
    <w:p w14:paraId="5BE5B043" w14:textId="77777777" w:rsidR="00891660" w:rsidRPr="00891660" w:rsidRDefault="00891660" w:rsidP="00891660">
      <w:pPr>
        <w:jc w:val="both"/>
        <w:rPr>
          <w:rFonts w:ascii="Courier New" w:hAnsi="Courier New" w:cs="Courier New"/>
          <w:b/>
        </w:rPr>
      </w:pPr>
      <w:r w:rsidRPr="00891660">
        <w:rPr>
          <w:rFonts w:ascii="Courier New" w:hAnsi="Courier New" w:cs="Courier New"/>
        </w:rPr>
        <w:fldChar w:fldCharType="begin"/>
      </w:r>
      <w:r w:rsidRPr="00891660">
        <w:rPr>
          <w:rFonts w:ascii="Courier New" w:hAnsi="Courier New" w:cs="Courier New"/>
        </w:rPr>
        <w:instrText xml:space="preserve"> ADDIN EN.REFLIST </w:instrText>
      </w:r>
      <w:r w:rsidRPr="00891660">
        <w:rPr>
          <w:rFonts w:ascii="Courier New" w:hAnsi="Courier New" w:cs="Courier New"/>
        </w:rPr>
        <w:fldChar w:fldCharType="end"/>
      </w:r>
      <w:r w:rsidRPr="00891660">
        <w:rPr>
          <w:rFonts w:ascii="Courier New" w:hAnsi="Courier New" w:cs="Courier New"/>
          <w:i/>
          <w:lang w:val="en-US"/>
        </w:rPr>
        <w:fldChar w:fldCharType="begin"/>
      </w:r>
      <w:r w:rsidRPr="00891660">
        <w:rPr>
          <w:rFonts w:ascii="Courier New" w:hAnsi="Courier New" w:cs="Courier New"/>
          <w:i/>
          <w:lang w:val="en-US"/>
        </w:rPr>
        <w:instrText xml:space="preserve"> MERGEFIELD  TableEnd:Samples  \* MERGEFORMAT </w:instrText>
      </w:r>
      <w:r w:rsidRPr="00891660">
        <w:rPr>
          <w:rFonts w:ascii="Courier New" w:hAnsi="Courier New" w:cs="Courier New"/>
          <w:i/>
          <w:lang w:val="en-US"/>
        </w:rPr>
        <w:fldChar w:fldCharType="separate"/>
      </w:r>
      <w:r>
        <w:rPr>
          <w:rFonts w:ascii="Courier New" w:hAnsi="Courier New" w:cs="Courier New"/>
          <w:i/>
          <w:noProof/>
          <w:lang w:val="en-US"/>
        </w:rPr>
        <w:t>«TableEnd:Samples»</w:t>
      </w:r>
      <w:r w:rsidRPr="00891660">
        <w:rPr>
          <w:rFonts w:ascii="Courier New" w:hAnsi="Courier New" w:cs="Courier New"/>
        </w:rPr>
        <w:fldChar w:fldCharType="end"/>
      </w:r>
    </w:p>
    <w:p w14:paraId="4FD9D052" w14:textId="5F4EDDA4" w:rsidR="001075A5" w:rsidRPr="00F60398" w:rsidRDefault="001075A5" w:rsidP="00891660">
      <w:pPr>
        <w:jc w:val="both"/>
        <w:rPr>
          <w:rFonts w:ascii="Courier New" w:hAnsi="Courier New" w:cs="Courier New"/>
        </w:rPr>
      </w:pPr>
    </w:p>
    <w:sectPr w:rsidR="001075A5" w:rsidRPr="00F60398" w:rsidSect="000E6A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2597"/>
    <w:multiLevelType w:val="hybridMultilevel"/>
    <w:tmpl w:val="A1BAE9F0"/>
    <w:lvl w:ilvl="0" w:tplc="F6189694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70"/>
    <w:rsid w:val="000232E0"/>
    <w:rsid w:val="000644A0"/>
    <w:rsid w:val="000867E3"/>
    <w:rsid w:val="000A0766"/>
    <w:rsid w:val="000C7039"/>
    <w:rsid w:val="000E6A70"/>
    <w:rsid w:val="001075A5"/>
    <w:rsid w:val="001F0618"/>
    <w:rsid w:val="002021AD"/>
    <w:rsid w:val="00225185"/>
    <w:rsid w:val="002B04D1"/>
    <w:rsid w:val="002F6514"/>
    <w:rsid w:val="003A66D8"/>
    <w:rsid w:val="003F3B56"/>
    <w:rsid w:val="00506DEE"/>
    <w:rsid w:val="0058778F"/>
    <w:rsid w:val="0061662C"/>
    <w:rsid w:val="006F0E9B"/>
    <w:rsid w:val="007170BE"/>
    <w:rsid w:val="00842C3B"/>
    <w:rsid w:val="00857E7B"/>
    <w:rsid w:val="00891660"/>
    <w:rsid w:val="008A0680"/>
    <w:rsid w:val="00944F62"/>
    <w:rsid w:val="00967DE8"/>
    <w:rsid w:val="00980A44"/>
    <w:rsid w:val="00984061"/>
    <w:rsid w:val="009B4E29"/>
    <w:rsid w:val="009E7C11"/>
    <w:rsid w:val="00A8512C"/>
    <w:rsid w:val="00AB55F9"/>
    <w:rsid w:val="00B11BC2"/>
    <w:rsid w:val="00B63C84"/>
    <w:rsid w:val="00BE6136"/>
    <w:rsid w:val="00C5129E"/>
    <w:rsid w:val="00C87B06"/>
    <w:rsid w:val="00CF4393"/>
    <w:rsid w:val="00D16A06"/>
    <w:rsid w:val="00DA5AE6"/>
    <w:rsid w:val="00DC1A18"/>
    <w:rsid w:val="00DD3B68"/>
    <w:rsid w:val="00EA42C7"/>
    <w:rsid w:val="00EE2EF2"/>
    <w:rsid w:val="00F60398"/>
    <w:rsid w:val="00FC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73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44"/>
    <w:pPr>
      <w:widowControl w:val="0"/>
    </w:pPr>
    <w:rPr>
      <w:rFonts w:ascii="Arial" w:eastAsiaTheme="minorHAnsi" w:hAnsi="Arial"/>
      <w:sz w:val="20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qFormat/>
    <w:rsid w:val="000232E0"/>
    <w:pPr>
      <w:numPr>
        <w:numId w:val="1"/>
      </w:numPr>
      <w:spacing w:before="120" w:after="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</Words>
  <Characters>2806</Characters>
  <Application>Microsoft Macintosh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Fellowes</dc:creator>
  <cp:keywords/>
  <dc:description/>
  <cp:lastModifiedBy>test</cp:lastModifiedBy>
  <cp:revision>4</cp:revision>
  <dcterms:created xsi:type="dcterms:W3CDTF">2014-05-14T07:51:00Z</dcterms:created>
  <dcterms:modified xsi:type="dcterms:W3CDTF">2015-08-30T23:54:00Z</dcterms:modified>
</cp:coreProperties>
</file>