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DBA94" w14:textId="77777777" w:rsidR="00F95054" w:rsidRDefault="0016699B">
      <w:pPr>
        <w:spacing w:line="300" w:lineRule="auto"/>
        <w:rPr>
          <w:rFonts w:ascii="Times New Roman" w:eastAsia="Times New Roman" w:hAnsi="Times New Roman" w:cs="Times New Roman"/>
          <w:sz w:val="24"/>
          <w:szCs w:val="24"/>
        </w:rPr>
      </w:pPr>
      <w:r>
        <w:fldChar w:fldCharType="begin"/>
      </w:r>
      <w:r>
        <w:instrText xml:space="preserve"> HYPERLINK "https://canvas.iastate.edu/groups/166501" \h </w:instrText>
      </w:r>
      <w:r>
        <w:fldChar w:fldCharType="separate"/>
      </w:r>
      <w:r>
        <w:rPr>
          <w:rFonts w:ascii="Times New Roman" w:eastAsia="Times New Roman" w:hAnsi="Times New Roman" w:cs="Times New Roman"/>
          <w:color w:val="1155CC"/>
          <w:sz w:val="24"/>
          <w:szCs w:val="24"/>
        </w:rPr>
        <w:t>Team #12</w:t>
      </w:r>
      <w:r>
        <w:rPr>
          <w:rFonts w:ascii="Times New Roman" w:eastAsia="Times New Roman" w:hAnsi="Times New Roman" w:cs="Times New Roman"/>
          <w:color w:val="1155CC"/>
          <w:sz w:val="24"/>
          <w:szCs w:val="24"/>
        </w:rPr>
        <w:fldChar w:fldCharType="end"/>
      </w:r>
    </w:p>
    <w:p w14:paraId="64BBB95F" w14:textId="77777777" w:rsidR="00F95054" w:rsidRDefault="0016699B">
      <w:pPr>
        <w:spacing w:line="3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Members: </w:t>
      </w:r>
    </w:p>
    <w:p w14:paraId="10C36A39" w14:textId="77777777" w:rsidR="00F95054" w:rsidRDefault="0016699B">
      <w:pPr>
        <w:spacing w:line="3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Iteration 1: Report</w:t>
      </w:r>
    </w:p>
    <w:p w14:paraId="33CED816" w14:textId="77777777" w:rsidR="00F95054" w:rsidRDefault="0016699B">
      <w:pPr>
        <w:spacing w:line="3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04/01/2021</w:t>
      </w:r>
    </w:p>
    <w:p w14:paraId="2144937E" w14:textId="77777777" w:rsidR="00F95054" w:rsidRDefault="00F95054">
      <w:pPr>
        <w:spacing w:line="300" w:lineRule="auto"/>
        <w:rPr>
          <w:rFonts w:ascii="Times New Roman" w:eastAsia="Times New Roman" w:hAnsi="Times New Roman" w:cs="Times New Roman"/>
          <w:sz w:val="24"/>
          <w:szCs w:val="24"/>
        </w:rPr>
      </w:pPr>
    </w:p>
    <w:p w14:paraId="5EDB17E5" w14:textId="77777777" w:rsidR="00F95054" w:rsidRDefault="0016699B">
      <w:pPr>
        <w:spacing w:line="3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Members:</w:t>
      </w:r>
    </w:p>
    <w:p w14:paraId="1630A534" w14:textId="065ACE74" w:rsidR="00F95054" w:rsidRDefault="0016699B">
      <w:pPr>
        <w:numPr>
          <w:ilvl w:val="0"/>
          <w:numId w:val="4"/>
        </w:numPr>
        <w:spacing w:line="3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Alexis Cordts</w:t>
      </w:r>
    </w:p>
    <w:p w14:paraId="633E7CC7" w14:textId="77777777" w:rsidR="00F95054" w:rsidRDefault="0016699B">
      <w:pPr>
        <w:numPr>
          <w:ilvl w:val="0"/>
          <w:numId w:val="4"/>
        </w:numPr>
        <w:spacing w:line="3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Andrew Marek</w:t>
      </w:r>
    </w:p>
    <w:p w14:paraId="6F45C3AB" w14:textId="77777777" w:rsidR="00F95054" w:rsidRDefault="0016699B">
      <w:pPr>
        <w:numPr>
          <w:ilvl w:val="0"/>
          <w:numId w:val="4"/>
        </w:numPr>
        <w:spacing w:line="3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Evan Christensen</w:t>
      </w:r>
    </w:p>
    <w:p w14:paraId="62706E1B" w14:textId="77777777" w:rsidR="00F95054" w:rsidRDefault="0016699B">
      <w:pPr>
        <w:numPr>
          <w:ilvl w:val="0"/>
          <w:numId w:val="4"/>
        </w:numPr>
        <w:spacing w:line="3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Jared Weiland</w:t>
      </w:r>
    </w:p>
    <w:p w14:paraId="0E3CECBC" w14:textId="77777777" w:rsidR="00F95054" w:rsidRDefault="0016699B">
      <w:pPr>
        <w:numPr>
          <w:ilvl w:val="0"/>
          <w:numId w:val="4"/>
        </w:numPr>
        <w:spacing w:line="3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Steven Sheets</w:t>
      </w:r>
    </w:p>
    <w:p w14:paraId="5252A37D" w14:textId="77777777" w:rsidR="00F95054" w:rsidRDefault="0016699B">
      <w:pPr>
        <w:numPr>
          <w:ilvl w:val="0"/>
          <w:numId w:val="4"/>
        </w:numPr>
        <w:spacing w:line="3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Zhifan Huang</w:t>
      </w:r>
    </w:p>
    <w:p w14:paraId="4756DF48" w14:textId="4AFC3BC4" w:rsidR="00F95054" w:rsidRDefault="00F95054">
      <w:pPr>
        <w:spacing w:line="300" w:lineRule="auto"/>
        <w:rPr>
          <w:rFonts w:ascii="Times New Roman" w:eastAsia="Times New Roman" w:hAnsi="Times New Roman" w:cs="Times New Roman"/>
          <w:sz w:val="24"/>
          <w:szCs w:val="24"/>
        </w:rPr>
      </w:pPr>
    </w:p>
    <w:p w14:paraId="5D3CE187" w14:textId="34CFB15D" w:rsidR="00F95054" w:rsidRDefault="00CF75D9" w:rsidP="00CF75D9">
      <w:pPr>
        <w:spacing w:line="300" w:lineRule="auto"/>
        <w:ind w:firstLine="360"/>
        <w:rPr>
          <w:rFonts w:ascii="Times New Roman" w:eastAsia="Times New Roman" w:hAnsi="Times New Roman" w:cs="Times New Roman"/>
          <w:sz w:val="24"/>
          <w:szCs w:val="24"/>
        </w:rPr>
      </w:pPr>
      <w:r>
        <w:rPr>
          <w:noProof/>
        </w:rPr>
        <w:drawing>
          <wp:anchor distT="114300" distB="114300" distL="114300" distR="114300" simplePos="0" relativeHeight="251658240" behindDoc="1" locked="0" layoutInCell="1" hidden="0" allowOverlap="1" wp14:anchorId="1655EFD2" wp14:editId="77935348">
            <wp:simplePos x="0" y="0"/>
            <wp:positionH relativeFrom="margin">
              <wp:align>center</wp:align>
            </wp:positionH>
            <wp:positionV relativeFrom="paragraph">
              <wp:posOffset>1525905</wp:posOffset>
            </wp:positionV>
            <wp:extent cx="4218305" cy="261302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218305" cy="2613025"/>
                    </a:xfrm>
                    <a:prstGeom prst="rect">
                      <a:avLst/>
                    </a:prstGeom>
                    <a:ln/>
                  </pic:spPr>
                </pic:pic>
              </a:graphicData>
            </a:graphic>
          </wp:anchor>
        </w:drawing>
      </w:r>
      <w:r w:rsidR="0016699B">
        <w:rPr>
          <w:rFonts w:ascii="Times New Roman" w:eastAsia="Times New Roman" w:hAnsi="Times New Roman" w:cs="Times New Roman"/>
          <w:sz w:val="24"/>
          <w:szCs w:val="24"/>
        </w:rPr>
        <w:t>Our selected change is to “</w:t>
      </w:r>
      <w:r w:rsidR="0016699B">
        <w:rPr>
          <w:rFonts w:ascii="Times New Roman" w:eastAsia="Times New Roman" w:hAnsi="Times New Roman" w:cs="Times New Roman"/>
          <w:i/>
          <w:sz w:val="24"/>
          <w:szCs w:val="24"/>
        </w:rPr>
        <w:t>Support the host</w:t>
      </w:r>
      <w:r w:rsidR="0016699B">
        <w:rPr>
          <w:rFonts w:ascii="Times New Roman" w:eastAsia="Times New Roman" w:hAnsi="Times New Roman" w:cs="Times New Roman"/>
          <w:i/>
          <w:sz w:val="24"/>
          <w:szCs w:val="24"/>
        </w:rPr>
        <w:t xml:space="preserve"> being able to select from multiple rule variations of a game.</w:t>
      </w:r>
      <w:r w:rsidR="0016699B">
        <w:rPr>
          <w:rFonts w:ascii="Times New Roman" w:eastAsia="Times New Roman" w:hAnsi="Times New Roman" w:cs="Times New Roman"/>
          <w:sz w:val="24"/>
          <w:szCs w:val="24"/>
        </w:rPr>
        <w:t xml:space="preserve">” To implement such changes, multiple refactors to the given code will be necessary. For example, consider the Class Diagram below for </w:t>
      </w:r>
      <w:r w:rsidR="0016699B">
        <w:rPr>
          <w:rFonts w:ascii="Courier New" w:eastAsia="Courier New" w:hAnsi="Courier New" w:cs="Courier New"/>
        </w:rPr>
        <w:t>PlayController.java</w:t>
      </w:r>
      <w:r w:rsidR="0016699B">
        <w:rPr>
          <w:rFonts w:ascii="Times New Roman" w:eastAsia="Times New Roman" w:hAnsi="Times New Roman" w:cs="Times New Roman"/>
          <w:sz w:val="24"/>
          <w:szCs w:val="24"/>
        </w:rPr>
        <w:t xml:space="preserve">. As it is currently designed, it takes </w:t>
      </w:r>
      <w:r w:rsidR="0016699B">
        <w:rPr>
          <w:rFonts w:ascii="Times New Roman" w:eastAsia="Times New Roman" w:hAnsi="Times New Roman" w:cs="Times New Roman"/>
          <w:sz w:val="24"/>
          <w:szCs w:val="24"/>
        </w:rPr>
        <w:t xml:space="preserve">in a single </w:t>
      </w:r>
      <w:r w:rsidR="0016699B">
        <w:rPr>
          <w:rFonts w:ascii="Courier New" w:eastAsia="Courier New" w:hAnsi="Courier New" w:cs="Courier New"/>
        </w:rPr>
        <w:t>Rules</w:t>
      </w:r>
      <w:r w:rsidR="0016699B">
        <w:rPr>
          <w:rFonts w:ascii="Times New Roman" w:eastAsia="Times New Roman" w:hAnsi="Times New Roman" w:cs="Times New Roman"/>
          <w:sz w:val="24"/>
          <w:szCs w:val="24"/>
        </w:rPr>
        <w:t xml:space="preserve"> to be used. Rather intuitively, if we want the game to be able to select from </w:t>
      </w:r>
      <w:r w:rsidR="0016699B">
        <w:rPr>
          <w:rFonts w:ascii="Times New Roman" w:eastAsia="Times New Roman" w:hAnsi="Times New Roman" w:cs="Times New Roman"/>
          <w:i/>
          <w:sz w:val="24"/>
          <w:szCs w:val="24"/>
        </w:rPr>
        <w:t>multiple</w:t>
      </w:r>
      <w:r w:rsidR="0016699B">
        <w:rPr>
          <w:rFonts w:ascii="Times New Roman" w:eastAsia="Times New Roman" w:hAnsi="Times New Roman" w:cs="Times New Roman"/>
          <w:sz w:val="24"/>
          <w:szCs w:val="24"/>
        </w:rPr>
        <w:t xml:space="preserve"> rule variations, then </w:t>
      </w:r>
      <w:r w:rsidR="00496234">
        <w:rPr>
          <w:rFonts w:ascii="Times New Roman" w:eastAsia="Times New Roman" w:hAnsi="Times New Roman" w:cs="Times New Roman"/>
          <w:sz w:val="24"/>
          <w:szCs w:val="24"/>
        </w:rPr>
        <w:t>there are</w:t>
      </w:r>
      <w:r w:rsidR="0016699B">
        <w:rPr>
          <w:rFonts w:ascii="Times New Roman" w:eastAsia="Times New Roman" w:hAnsi="Times New Roman" w:cs="Times New Roman"/>
          <w:sz w:val="24"/>
          <w:szCs w:val="24"/>
        </w:rPr>
        <w:t xml:space="preserve"> two main “paths of attack” to implement this. Either find a way s.t. these Rules can be defined by the host before each </w:t>
      </w:r>
      <w:r w:rsidR="00496234">
        <w:rPr>
          <w:rFonts w:ascii="Times New Roman" w:eastAsia="Times New Roman" w:hAnsi="Times New Roman" w:cs="Times New Roman"/>
          <w:sz w:val="24"/>
          <w:szCs w:val="24"/>
        </w:rPr>
        <w:t>game or</w:t>
      </w:r>
      <w:r w:rsidR="0016699B">
        <w:rPr>
          <w:rFonts w:ascii="Times New Roman" w:eastAsia="Times New Roman" w:hAnsi="Times New Roman" w:cs="Times New Roman"/>
          <w:sz w:val="24"/>
          <w:szCs w:val="24"/>
        </w:rPr>
        <w:t xml:space="preserve"> take in a </w:t>
      </w:r>
      <w:r w:rsidR="0016699B">
        <w:rPr>
          <w:rFonts w:ascii="Courier New" w:eastAsia="Courier New" w:hAnsi="Courier New" w:cs="Courier New"/>
        </w:rPr>
        <w:t>List&lt;Rules&gt;</w:t>
      </w:r>
      <w:r w:rsidR="0016699B">
        <w:rPr>
          <w:rFonts w:ascii="Times New Roman" w:eastAsia="Times New Roman" w:hAnsi="Times New Roman" w:cs="Times New Roman"/>
          <w:sz w:val="24"/>
          <w:szCs w:val="24"/>
        </w:rPr>
        <w:t xml:space="preserve"> instead of a single Rules s.t. the host can simply select from one of </w:t>
      </w:r>
      <w:r w:rsidR="0016699B">
        <w:rPr>
          <w:rFonts w:ascii="Courier New" w:eastAsia="Courier New" w:hAnsi="Courier New" w:cs="Courier New"/>
        </w:rPr>
        <w:t>n</w:t>
      </w:r>
      <w:r w:rsidR="0016699B">
        <w:rPr>
          <w:rFonts w:ascii="Times New Roman" w:eastAsia="Times New Roman" w:hAnsi="Times New Roman" w:cs="Times New Roman"/>
          <w:sz w:val="24"/>
          <w:szCs w:val="24"/>
        </w:rPr>
        <w:t xml:space="preserve"> rule options before a game </w:t>
      </w:r>
      <w:proofErr w:type="gramStart"/>
      <w:r w:rsidR="00496234">
        <w:rPr>
          <w:rFonts w:ascii="Times New Roman" w:eastAsia="Times New Roman" w:hAnsi="Times New Roman" w:cs="Times New Roman"/>
          <w:sz w:val="24"/>
          <w:szCs w:val="24"/>
        </w:rPr>
        <w:t>starts</w:t>
      </w:r>
      <w:proofErr w:type="gramEnd"/>
      <w:r w:rsidR="0016699B">
        <w:rPr>
          <w:rFonts w:ascii="Times New Roman" w:eastAsia="Times New Roman" w:hAnsi="Times New Roman" w:cs="Times New Roman"/>
          <w:sz w:val="24"/>
          <w:szCs w:val="24"/>
        </w:rPr>
        <w:t>.</w:t>
      </w:r>
    </w:p>
    <w:p w14:paraId="03A4E811" w14:textId="11A6E709" w:rsidR="00F95054" w:rsidRDefault="00F95054">
      <w:pPr>
        <w:spacing w:line="300" w:lineRule="auto"/>
        <w:rPr>
          <w:rFonts w:ascii="Times New Roman" w:eastAsia="Times New Roman" w:hAnsi="Times New Roman" w:cs="Times New Roman"/>
          <w:sz w:val="24"/>
          <w:szCs w:val="24"/>
        </w:rPr>
      </w:pPr>
    </w:p>
    <w:p w14:paraId="6867767E" w14:textId="36975BBA" w:rsidR="00F95054" w:rsidRDefault="00F95054">
      <w:pPr>
        <w:spacing w:line="300" w:lineRule="auto"/>
        <w:rPr>
          <w:rFonts w:ascii="Times New Roman" w:eastAsia="Times New Roman" w:hAnsi="Times New Roman" w:cs="Times New Roman"/>
          <w:sz w:val="24"/>
          <w:szCs w:val="24"/>
        </w:rPr>
      </w:pPr>
    </w:p>
    <w:p w14:paraId="6439A0F4" w14:textId="20387C1B" w:rsidR="00F95054" w:rsidRDefault="00F95054">
      <w:pPr>
        <w:spacing w:line="300" w:lineRule="auto"/>
        <w:rPr>
          <w:rFonts w:ascii="Times New Roman" w:eastAsia="Times New Roman" w:hAnsi="Times New Roman" w:cs="Times New Roman"/>
          <w:sz w:val="24"/>
          <w:szCs w:val="24"/>
        </w:rPr>
      </w:pPr>
    </w:p>
    <w:p w14:paraId="11E0A109" w14:textId="72A9029C" w:rsidR="00F95054" w:rsidRDefault="00F95054">
      <w:pPr>
        <w:spacing w:line="300" w:lineRule="auto"/>
        <w:rPr>
          <w:rFonts w:ascii="Times New Roman" w:eastAsia="Times New Roman" w:hAnsi="Times New Roman" w:cs="Times New Roman"/>
          <w:sz w:val="24"/>
          <w:szCs w:val="24"/>
        </w:rPr>
      </w:pPr>
    </w:p>
    <w:p w14:paraId="718E9B6D" w14:textId="2B15A867" w:rsidR="00F95054" w:rsidRDefault="00F95054">
      <w:pPr>
        <w:spacing w:line="300" w:lineRule="auto"/>
        <w:rPr>
          <w:rFonts w:ascii="Times New Roman" w:eastAsia="Times New Roman" w:hAnsi="Times New Roman" w:cs="Times New Roman"/>
          <w:sz w:val="24"/>
          <w:szCs w:val="24"/>
        </w:rPr>
      </w:pPr>
    </w:p>
    <w:p w14:paraId="06ED978B" w14:textId="53EDCF61" w:rsidR="00F95054" w:rsidRDefault="00F95054">
      <w:pPr>
        <w:spacing w:line="300" w:lineRule="auto"/>
        <w:rPr>
          <w:rFonts w:ascii="Times New Roman" w:eastAsia="Times New Roman" w:hAnsi="Times New Roman" w:cs="Times New Roman"/>
          <w:sz w:val="24"/>
          <w:szCs w:val="24"/>
        </w:rPr>
      </w:pPr>
    </w:p>
    <w:p w14:paraId="63DB552F" w14:textId="3CFFC18B" w:rsidR="00F95054" w:rsidRDefault="00F95054">
      <w:pPr>
        <w:spacing w:line="300" w:lineRule="auto"/>
        <w:rPr>
          <w:rFonts w:ascii="Times New Roman" w:eastAsia="Times New Roman" w:hAnsi="Times New Roman" w:cs="Times New Roman"/>
          <w:sz w:val="24"/>
          <w:szCs w:val="24"/>
        </w:rPr>
      </w:pPr>
    </w:p>
    <w:p w14:paraId="705FD3EC" w14:textId="0A06FCA6" w:rsidR="00F95054" w:rsidRDefault="00F95054">
      <w:pPr>
        <w:spacing w:line="300" w:lineRule="auto"/>
        <w:rPr>
          <w:rFonts w:ascii="Times New Roman" w:eastAsia="Times New Roman" w:hAnsi="Times New Roman" w:cs="Times New Roman"/>
          <w:sz w:val="24"/>
          <w:szCs w:val="24"/>
        </w:rPr>
      </w:pPr>
    </w:p>
    <w:p w14:paraId="2751FB7F" w14:textId="623B7586" w:rsidR="00F95054" w:rsidRDefault="00F95054">
      <w:pPr>
        <w:spacing w:line="300" w:lineRule="auto"/>
        <w:rPr>
          <w:rFonts w:ascii="Times New Roman" w:eastAsia="Times New Roman" w:hAnsi="Times New Roman" w:cs="Times New Roman"/>
          <w:sz w:val="24"/>
          <w:szCs w:val="24"/>
        </w:rPr>
      </w:pPr>
    </w:p>
    <w:p w14:paraId="0F2A0D3C" w14:textId="7A678D5D" w:rsidR="00F95054" w:rsidRDefault="00F95054">
      <w:pPr>
        <w:spacing w:line="300" w:lineRule="auto"/>
        <w:rPr>
          <w:rFonts w:ascii="Times New Roman" w:eastAsia="Times New Roman" w:hAnsi="Times New Roman" w:cs="Times New Roman"/>
          <w:sz w:val="24"/>
          <w:szCs w:val="24"/>
        </w:rPr>
      </w:pPr>
    </w:p>
    <w:p w14:paraId="5B4A5EF5" w14:textId="695D290F" w:rsidR="00F95054" w:rsidRDefault="00F95054">
      <w:pPr>
        <w:spacing w:line="300" w:lineRule="auto"/>
        <w:rPr>
          <w:rFonts w:ascii="Times New Roman" w:eastAsia="Times New Roman" w:hAnsi="Times New Roman" w:cs="Times New Roman"/>
          <w:sz w:val="24"/>
          <w:szCs w:val="24"/>
        </w:rPr>
      </w:pPr>
    </w:p>
    <w:p w14:paraId="4F29C4A1" w14:textId="1E187B23" w:rsidR="00F95054" w:rsidRDefault="00CF75D9">
      <w:pPr>
        <w:spacing w:line="300" w:lineRule="auto"/>
        <w:rPr>
          <w:rFonts w:ascii="Times New Roman" w:eastAsia="Times New Roman" w:hAnsi="Times New Roman" w:cs="Times New Roman"/>
          <w:sz w:val="24"/>
          <w:szCs w:val="24"/>
        </w:rPr>
      </w:pPr>
      <w:r>
        <w:rPr>
          <w:noProof/>
        </w:rPr>
        <w:drawing>
          <wp:anchor distT="114300" distB="114300" distL="114300" distR="114300" simplePos="0" relativeHeight="251659264" behindDoc="1" locked="0" layoutInCell="1" hidden="0" allowOverlap="1" wp14:anchorId="5799F34F" wp14:editId="2C389EF2">
            <wp:simplePos x="0" y="0"/>
            <wp:positionH relativeFrom="margin">
              <wp:align>center</wp:align>
            </wp:positionH>
            <wp:positionV relativeFrom="paragraph">
              <wp:posOffset>3810</wp:posOffset>
            </wp:positionV>
            <wp:extent cx="5328920" cy="1092835"/>
            <wp:effectExtent l="0" t="0" r="508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328920" cy="1092835"/>
                    </a:xfrm>
                    <a:prstGeom prst="rect">
                      <a:avLst/>
                    </a:prstGeom>
                    <a:ln/>
                  </pic:spPr>
                </pic:pic>
              </a:graphicData>
            </a:graphic>
          </wp:anchor>
        </w:drawing>
      </w:r>
    </w:p>
    <w:p w14:paraId="10693659" w14:textId="4547B645" w:rsidR="00F95054" w:rsidRDefault="00F95054">
      <w:pPr>
        <w:spacing w:line="300" w:lineRule="auto"/>
        <w:rPr>
          <w:rFonts w:ascii="Times New Roman" w:eastAsia="Times New Roman" w:hAnsi="Times New Roman" w:cs="Times New Roman"/>
          <w:sz w:val="24"/>
          <w:szCs w:val="24"/>
        </w:rPr>
      </w:pPr>
    </w:p>
    <w:p w14:paraId="2F56B05A" w14:textId="6173B726" w:rsidR="00F95054" w:rsidRDefault="00F95054">
      <w:pPr>
        <w:spacing w:line="300" w:lineRule="auto"/>
        <w:rPr>
          <w:rFonts w:ascii="Times New Roman" w:eastAsia="Times New Roman" w:hAnsi="Times New Roman" w:cs="Times New Roman"/>
          <w:sz w:val="24"/>
          <w:szCs w:val="24"/>
        </w:rPr>
      </w:pPr>
    </w:p>
    <w:p w14:paraId="299AE0A1" w14:textId="77777777" w:rsidR="00CF75D9" w:rsidRDefault="00CF75D9" w:rsidP="00CF75D9">
      <w:pPr>
        <w:spacing w:line="300" w:lineRule="auto"/>
        <w:rPr>
          <w:rFonts w:ascii="Times New Roman" w:eastAsia="Times New Roman" w:hAnsi="Times New Roman" w:cs="Times New Roman"/>
          <w:sz w:val="24"/>
          <w:szCs w:val="24"/>
        </w:rPr>
      </w:pPr>
    </w:p>
    <w:p w14:paraId="15C29AC4" w14:textId="5EDE8C5D" w:rsidR="00F95054" w:rsidRDefault="0016699B" w:rsidP="00CF75D9">
      <w:pPr>
        <w:spacing w:line="30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More generally, a thorough understanding of how </w:t>
      </w:r>
      <w:r>
        <w:rPr>
          <w:rFonts w:ascii="Courier New" w:eastAsia="Courier New" w:hAnsi="Courier New" w:cs="Courier New"/>
        </w:rPr>
        <w:t>Rules</w:t>
      </w:r>
      <w:r>
        <w:rPr>
          <w:rFonts w:ascii="Times New Roman" w:eastAsia="Times New Roman" w:hAnsi="Times New Roman" w:cs="Times New Roman"/>
          <w:sz w:val="24"/>
          <w:szCs w:val="24"/>
        </w:rPr>
        <w:t xml:space="preserve"> is integrated within the project will be crucial. </w:t>
      </w:r>
      <w:r>
        <w:rPr>
          <w:rFonts w:ascii="Courier New" w:eastAsia="Courier New" w:hAnsi="Courier New" w:cs="Courier New"/>
        </w:rPr>
        <w:t>Rules</w:t>
      </w:r>
      <w:r>
        <w:rPr>
          <w:rFonts w:ascii="Times New Roman" w:eastAsia="Times New Roman" w:hAnsi="Times New Roman" w:cs="Times New Roman"/>
          <w:sz w:val="24"/>
          <w:szCs w:val="24"/>
        </w:rPr>
        <w:t xml:space="preserve"> are used throughout the system. </w:t>
      </w:r>
      <w:r>
        <w:rPr>
          <w:rFonts w:ascii="Courier New" w:eastAsia="Courier New" w:hAnsi="Courier New" w:cs="Courier New"/>
        </w:rPr>
        <w:t>PlayController.java</w:t>
      </w:r>
      <w:r>
        <w:rPr>
          <w:rFonts w:ascii="Times New Roman" w:eastAsia="Times New Roman" w:hAnsi="Times New Roman" w:cs="Times New Roman"/>
          <w:sz w:val="24"/>
          <w:szCs w:val="24"/>
        </w:rPr>
        <w:t xml:space="preserve"> has already be mentioned, but some other notable locations are in </w:t>
      </w:r>
      <w:r>
        <w:rPr>
          <w:rFonts w:ascii="Courier New" w:eastAsia="Courier New" w:hAnsi="Courier New" w:cs="Courier New"/>
        </w:rPr>
        <w:t>MatchController.java</w:t>
      </w:r>
      <w:r>
        <w:rPr>
          <w:rFonts w:ascii="Times New Roman" w:eastAsia="Times New Roman" w:hAnsi="Times New Roman" w:cs="Times New Roman"/>
          <w:sz w:val="24"/>
          <w:szCs w:val="24"/>
        </w:rPr>
        <w:t xml:space="preserve">, </w:t>
      </w:r>
      <w:r>
        <w:rPr>
          <w:rFonts w:ascii="Courier New" w:eastAsia="Courier New" w:hAnsi="Courier New" w:cs="Courier New"/>
          <w:sz w:val="24"/>
          <w:szCs w:val="24"/>
        </w:rPr>
        <w:t>Rules.java</w:t>
      </w:r>
      <w:r>
        <w:rPr>
          <w:rFonts w:ascii="Times New Roman" w:eastAsia="Times New Roman" w:hAnsi="Times New Roman" w:cs="Times New Roman"/>
          <w:sz w:val="24"/>
          <w:szCs w:val="24"/>
        </w:rPr>
        <w:t xml:space="preserve"> (intuitively), </w:t>
      </w:r>
      <w:r>
        <w:rPr>
          <w:rFonts w:ascii="Courier New" w:eastAsia="Courier New" w:hAnsi="Courier New" w:cs="Courier New"/>
        </w:rPr>
        <w:t>P52Rules.java</w:t>
      </w:r>
      <w:r>
        <w:rPr>
          <w:rFonts w:ascii="Times New Roman" w:eastAsia="Times New Roman" w:hAnsi="Times New Roman" w:cs="Times New Roman"/>
          <w:sz w:val="24"/>
          <w:szCs w:val="24"/>
        </w:rPr>
        <w:t xml:space="preserve">, </w:t>
      </w:r>
      <w:r>
        <w:rPr>
          <w:rFonts w:ascii="Courier New" w:eastAsia="Courier New" w:hAnsi="Courier New" w:cs="Courier New"/>
        </w:rPr>
        <w:t>RulesDispatchBase.java</w:t>
      </w:r>
      <w:r>
        <w:rPr>
          <w:rFonts w:ascii="Times New Roman" w:eastAsia="Times New Roman" w:hAnsi="Times New Roman" w:cs="Times New Roman"/>
          <w:sz w:val="24"/>
          <w:szCs w:val="24"/>
        </w:rPr>
        <w:t xml:space="preserve">, </w:t>
      </w:r>
      <w:r>
        <w:rPr>
          <w:rFonts w:ascii="Courier New" w:eastAsia="Courier New" w:hAnsi="Courier New" w:cs="Courier New"/>
        </w:rPr>
        <w:t>P52MPGameFactory.java</w:t>
      </w:r>
      <w:r>
        <w:rPr>
          <w:rFonts w:ascii="Times New Roman" w:eastAsia="Times New Roman" w:hAnsi="Times New Roman" w:cs="Times New Roman"/>
          <w:sz w:val="24"/>
          <w:szCs w:val="24"/>
        </w:rPr>
        <w:t xml:space="preserve">, and </w:t>
      </w:r>
      <w:r>
        <w:rPr>
          <w:rFonts w:ascii="Courier New" w:eastAsia="Courier New" w:hAnsi="Courier New" w:cs="Courier New"/>
        </w:rPr>
        <w:t>P52SPGameFactory.java</w:t>
      </w:r>
      <w:r>
        <w:rPr>
          <w:rFonts w:ascii="Times New Roman" w:eastAsia="Times New Roman" w:hAnsi="Times New Roman" w:cs="Times New Roman"/>
          <w:sz w:val="24"/>
          <w:szCs w:val="24"/>
        </w:rPr>
        <w:t>.</w:t>
      </w:r>
    </w:p>
    <w:p w14:paraId="65B81250" w14:textId="1ABBBBBB" w:rsidR="00F95054" w:rsidRDefault="00CF75D9">
      <w:pPr>
        <w:spacing w:line="30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0288" behindDoc="1" locked="0" layoutInCell="1" allowOverlap="1" wp14:anchorId="5D155D0F" wp14:editId="420E7B30">
            <wp:simplePos x="0" y="0"/>
            <wp:positionH relativeFrom="margin">
              <wp:align>center</wp:align>
            </wp:positionH>
            <wp:positionV relativeFrom="paragraph">
              <wp:posOffset>105410</wp:posOffset>
            </wp:positionV>
            <wp:extent cx="5615940" cy="7840980"/>
            <wp:effectExtent l="0" t="0" r="3810" b="762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5615940" cy="7840980"/>
                    </a:xfrm>
                    <a:prstGeom prst="rect">
                      <a:avLst/>
                    </a:prstGeom>
                    <a:ln/>
                  </pic:spPr>
                </pic:pic>
              </a:graphicData>
            </a:graphic>
            <wp14:sizeRelH relativeFrom="margin">
              <wp14:pctWidth>0</wp14:pctWidth>
            </wp14:sizeRelH>
            <wp14:sizeRelV relativeFrom="margin">
              <wp14:pctHeight>0</wp14:pctHeight>
            </wp14:sizeRelV>
          </wp:anchor>
        </w:drawing>
      </w:r>
    </w:p>
    <w:p w14:paraId="61A38158" w14:textId="046E344E" w:rsidR="00F95054" w:rsidRDefault="00F95054">
      <w:pPr>
        <w:spacing w:line="300" w:lineRule="auto"/>
        <w:rPr>
          <w:rFonts w:ascii="Times New Roman" w:eastAsia="Times New Roman" w:hAnsi="Times New Roman" w:cs="Times New Roman"/>
          <w:sz w:val="24"/>
          <w:szCs w:val="24"/>
        </w:rPr>
      </w:pPr>
    </w:p>
    <w:p w14:paraId="64C0D14E" w14:textId="06B400D2" w:rsidR="00CF75D9" w:rsidRDefault="00CF75D9">
      <w:pPr>
        <w:spacing w:line="300" w:lineRule="auto"/>
        <w:rPr>
          <w:rFonts w:ascii="Times New Roman" w:eastAsia="Times New Roman" w:hAnsi="Times New Roman" w:cs="Times New Roman"/>
          <w:sz w:val="24"/>
          <w:szCs w:val="24"/>
        </w:rPr>
      </w:pPr>
    </w:p>
    <w:p w14:paraId="55CC9A01" w14:textId="3A4364B5" w:rsidR="00CF75D9" w:rsidRDefault="00CF75D9">
      <w:pPr>
        <w:spacing w:line="300" w:lineRule="auto"/>
        <w:rPr>
          <w:rFonts w:ascii="Times New Roman" w:eastAsia="Times New Roman" w:hAnsi="Times New Roman" w:cs="Times New Roman"/>
          <w:sz w:val="24"/>
          <w:szCs w:val="24"/>
        </w:rPr>
      </w:pPr>
    </w:p>
    <w:p w14:paraId="312CA3A5" w14:textId="188ECA2F" w:rsidR="00CF75D9" w:rsidRDefault="00CF75D9">
      <w:pPr>
        <w:spacing w:line="300" w:lineRule="auto"/>
        <w:rPr>
          <w:rFonts w:ascii="Times New Roman" w:eastAsia="Times New Roman" w:hAnsi="Times New Roman" w:cs="Times New Roman"/>
          <w:sz w:val="24"/>
          <w:szCs w:val="24"/>
        </w:rPr>
      </w:pPr>
    </w:p>
    <w:p w14:paraId="38EF2D5D" w14:textId="4AAC1CC8" w:rsidR="00CF75D9" w:rsidRDefault="00CF75D9">
      <w:pPr>
        <w:spacing w:line="300" w:lineRule="auto"/>
        <w:rPr>
          <w:rFonts w:ascii="Times New Roman" w:eastAsia="Times New Roman" w:hAnsi="Times New Roman" w:cs="Times New Roman"/>
          <w:sz w:val="24"/>
          <w:szCs w:val="24"/>
        </w:rPr>
      </w:pPr>
    </w:p>
    <w:p w14:paraId="47D8EFE2" w14:textId="68779906" w:rsidR="00CF75D9" w:rsidRDefault="00CF75D9">
      <w:pPr>
        <w:spacing w:line="300" w:lineRule="auto"/>
        <w:rPr>
          <w:rFonts w:ascii="Times New Roman" w:eastAsia="Times New Roman" w:hAnsi="Times New Roman" w:cs="Times New Roman"/>
          <w:sz w:val="24"/>
          <w:szCs w:val="24"/>
        </w:rPr>
      </w:pPr>
    </w:p>
    <w:p w14:paraId="4F3678E9" w14:textId="77C9548A" w:rsidR="00CF75D9" w:rsidRDefault="00CF75D9">
      <w:pPr>
        <w:spacing w:line="300" w:lineRule="auto"/>
        <w:rPr>
          <w:rFonts w:ascii="Times New Roman" w:eastAsia="Times New Roman" w:hAnsi="Times New Roman" w:cs="Times New Roman"/>
          <w:sz w:val="24"/>
          <w:szCs w:val="24"/>
        </w:rPr>
      </w:pPr>
    </w:p>
    <w:p w14:paraId="01BD206E" w14:textId="4F91DDD3" w:rsidR="00CF75D9" w:rsidRDefault="00CF75D9">
      <w:pPr>
        <w:spacing w:line="300" w:lineRule="auto"/>
        <w:rPr>
          <w:rFonts w:ascii="Times New Roman" w:eastAsia="Times New Roman" w:hAnsi="Times New Roman" w:cs="Times New Roman"/>
          <w:sz w:val="24"/>
          <w:szCs w:val="24"/>
        </w:rPr>
      </w:pPr>
    </w:p>
    <w:p w14:paraId="29F7B488" w14:textId="1ED59DD3" w:rsidR="00CF75D9" w:rsidRDefault="00CF75D9">
      <w:pPr>
        <w:spacing w:line="300" w:lineRule="auto"/>
        <w:rPr>
          <w:rFonts w:ascii="Times New Roman" w:eastAsia="Times New Roman" w:hAnsi="Times New Roman" w:cs="Times New Roman"/>
          <w:sz w:val="24"/>
          <w:szCs w:val="24"/>
        </w:rPr>
      </w:pPr>
    </w:p>
    <w:p w14:paraId="04146805" w14:textId="1DE73C6B" w:rsidR="00CF75D9" w:rsidRDefault="00CF75D9">
      <w:pPr>
        <w:spacing w:line="300" w:lineRule="auto"/>
        <w:rPr>
          <w:rFonts w:ascii="Times New Roman" w:eastAsia="Times New Roman" w:hAnsi="Times New Roman" w:cs="Times New Roman"/>
          <w:sz w:val="24"/>
          <w:szCs w:val="24"/>
        </w:rPr>
      </w:pPr>
    </w:p>
    <w:p w14:paraId="4B059BFA" w14:textId="313DAE1F" w:rsidR="00CF75D9" w:rsidRDefault="00CF75D9">
      <w:pPr>
        <w:spacing w:line="300" w:lineRule="auto"/>
        <w:rPr>
          <w:rFonts w:ascii="Times New Roman" w:eastAsia="Times New Roman" w:hAnsi="Times New Roman" w:cs="Times New Roman"/>
          <w:sz w:val="24"/>
          <w:szCs w:val="24"/>
        </w:rPr>
      </w:pPr>
    </w:p>
    <w:p w14:paraId="264DAF1C" w14:textId="0D438277" w:rsidR="00CF75D9" w:rsidRDefault="00CF75D9">
      <w:pPr>
        <w:spacing w:line="300" w:lineRule="auto"/>
        <w:rPr>
          <w:rFonts w:ascii="Times New Roman" w:eastAsia="Times New Roman" w:hAnsi="Times New Roman" w:cs="Times New Roman"/>
          <w:sz w:val="24"/>
          <w:szCs w:val="24"/>
        </w:rPr>
      </w:pPr>
    </w:p>
    <w:p w14:paraId="71F0D908" w14:textId="3FC304E3" w:rsidR="00CF75D9" w:rsidRDefault="00CF75D9">
      <w:pPr>
        <w:spacing w:line="300" w:lineRule="auto"/>
        <w:rPr>
          <w:rFonts w:ascii="Times New Roman" w:eastAsia="Times New Roman" w:hAnsi="Times New Roman" w:cs="Times New Roman"/>
          <w:sz w:val="24"/>
          <w:szCs w:val="24"/>
        </w:rPr>
      </w:pPr>
    </w:p>
    <w:p w14:paraId="379F5168" w14:textId="7602CD8F" w:rsidR="00CF75D9" w:rsidRDefault="00CF75D9">
      <w:pPr>
        <w:spacing w:line="300" w:lineRule="auto"/>
        <w:rPr>
          <w:rFonts w:ascii="Times New Roman" w:eastAsia="Times New Roman" w:hAnsi="Times New Roman" w:cs="Times New Roman"/>
          <w:sz w:val="24"/>
          <w:szCs w:val="24"/>
        </w:rPr>
      </w:pPr>
    </w:p>
    <w:p w14:paraId="6494CB6D" w14:textId="3B4D04C4" w:rsidR="00CF75D9" w:rsidRDefault="00CF75D9">
      <w:pPr>
        <w:spacing w:line="300" w:lineRule="auto"/>
        <w:rPr>
          <w:rFonts w:ascii="Times New Roman" w:eastAsia="Times New Roman" w:hAnsi="Times New Roman" w:cs="Times New Roman"/>
          <w:sz w:val="24"/>
          <w:szCs w:val="24"/>
        </w:rPr>
      </w:pPr>
    </w:p>
    <w:p w14:paraId="14BCA9D3" w14:textId="24CBB63B" w:rsidR="00CF75D9" w:rsidRDefault="00CF75D9">
      <w:pPr>
        <w:spacing w:line="300" w:lineRule="auto"/>
        <w:rPr>
          <w:rFonts w:ascii="Times New Roman" w:eastAsia="Times New Roman" w:hAnsi="Times New Roman" w:cs="Times New Roman"/>
          <w:sz w:val="24"/>
          <w:szCs w:val="24"/>
        </w:rPr>
      </w:pPr>
    </w:p>
    <w:p w14:paraId="361AC037" w14:textId="3B4CBC19" w:rsidR="00CF75D9" w:rsidRDefault="00CF75D9">
      <w:pPr>
        <w:spacing w:line="300" w:lineRule="auto"/>
        <w:rPr>
          <w:rFonts w:ascii="Times New Roman" w:eastAsia="Times New Roman" w:hAnsi="Times New Roman" w:cs="Times New Roman"/>
          <w:sz w:val="24"/>
          <w:szCs w:val="24"/>
        </w:rPr>
      </w:pPr>
    </w:p>
    <w:p w14:paraId="09D8D4D1" w14:textId="5E68FF36" w:rsidR="00CF75D9" w:rsidRDefault="00CF75D9">
      <w:pPr>
        <w:spacing w:line="300" w:lineRule="auto"/>
        <w:rPr>
          <w:rFonts w:ascii="Times New Roman" w:eastAsia="Times New Roman" w:hAnsi="Times New Roman" w:cs="Times New Roman"/>
          <w:sz w:val="24"/>
          <w:szCs w:val="24"/>
        </w:rPr>
      </w:pPr>
    </w:p>
    <w:p w14:paraId="7D1397AD" w14:textId="73AEB89D" w:rsidR="00CF75D9" w:rsidRDefault="00CF75D9">
      <w:pPr>
        <w:spacing w:line="300" w:lineRule="auto"/>
        <w:rPr>
          <w:rFonts w:ascii="Times New Roman" w:eastAsia="Times New Roman" w:hAnsi="Times New Roman" w:cs="Times New Roman"/>
          <w:sz w:val="24"/>
          <w:szCs w:val="24"/>
        </w:rPr>
      </w:pPr>
    </w:p>
    <w:p w14:paraId="10ED471D" w14:textId="79CDE28C" w:rsidR="00CF75D9" w:rsidRDefault="00CF75D9">
      <w:pPr>
        <w:spacing w:line="300" w:lineRule="auto"/>
        <w:rPr>
          <w:rFonts w:ascii="Times New Roman" w:eastAsia="Times New Roman" w:hAnsi="Times New Roman" w:cs="Times New Roman"/>
          <w:sz w:val="24"/>
          <w:szCs w:val="24"/>
        </w:rPr>
      </w:pPr>
    </w:p>
    <w:p w14:paraId="6A790BD8" w14:textId="40C84864" w:rsidR="00CF75D9" w:rsidRDefault="00CF75D9">
      <w:pPr>
        <w:spacing w:line="300" w:lineRule="auto"/>
        <w:rPr>
          <w:rFonts w:ascii="Times New Roman" w:eastAsia="Times New Roman" w:hAnsi="Times New Roman" w:cs="Times New Roman"/>
          <w:sz w:val="24"/>
          <w:szCs w:val="24"/>
        </w:rPr>
      </w:pPr>
    </w:p>
    <w:p w14:paraId="5E8E05E2" w14:textId="09849BFA" w:rsidR="00CF75D9" w:rsidRDefault="00CF75D9">
      <w:pPr>
        <w:spacing w:line="300" w:lineRule="auto"/>
        <w:rPr>
          <w:rFonts w:ascii="Times New Roman" w:eastAsia="Times New Roman" w:hAnsi="Times New Roman" w:cs="Times New Roman"/>
          <w:sz w:val="24"/>
          <w:szCs w:val="24"/>
        </w:rPr>
      </w:pPr>
    </w:p>
    <w:p w14:paraId="3F607660" w14:textId="72AA0F52" w:rsidR="00CF75D9" w:rsidRDefault="00CF75D9">
      <w:pPr>
        <w:spacing w:line="300" w:lineRule="auto"/>
        <w:rPr>
          <w:rFonts w:ascii="Times New Roman" w:eastAsia="Times New Roman" w:hAnsi="Times New Roman" w:cs="Times New Roman"/>
          <w:sz w:val="24"/>
          <w:szCs w:val="24"/>
        </w:rPr>
      </w:pPr>
    </w:p>
    <w:p w14:paraId="011AC3D0" w14:textId="7AD6C253" w:rsidR="00CF75D9" w:rsidRDefault="00CF75D9">
      <w:pPr>
        <w:spacing w:line="300" w:lineRule="auto"/>
        <w:rPr>
          <w:rFonts w:ascii="Times New Roman" w:eastAsia="Times New Roman" w:hAnsi="Times New Roman" w:cs="Times New Roman"/>
          <w:sz w:val="24"/>
          <w:szCs w:val="24"/>
        </w:rPr>
      </w:pPr>
    </w:p>
    <w:p w14:paraId="1BE9DA19" w14:textId="7560BE55" w:rsidR="00CF75D9" w:rsidRDefault="00CF75D9">
      <w:pPr>
        <w:spacing w:line="300" w:lineRule="auto"/>
        <w:rPr>
          <w:rFonts w:ascii="Times New Roman" w:eastAsia="Times New Roman" w:hAnsi="Times New Roman" w:cs="Times New Roman"/>
          <w:sz w:val="24"/>
          <w:szCs w:val="24"/>
        </w:rPr>
      </w:pPr>
    </w:p>
    <w:p w14:paraId="1B72A723" w14:textId="18829EB1" w:rsidR="00CF75D9" w:rsidRDefault="00CF75D9">
      <w:pPr>
        <w:spacing w:line="300" w:lineRule="auto"/>
        <w:rPr>
          <w:rFonts w:ascii="Times New Roman" w:eastAsia="Times New Roman" w:hAnsi="Times New Roman" w:cs="Times New Roman"/>
          <w:sz w:val="24"/>
          <w:szCs w:val="24"/>
        </w:rPr>
      </w:pPr>
    </w:p>
    <w:p w14:paraId="660EAFE2" w14:textId="5C7E6B29" w:rsidR="00CF75D9" w:rsidRDefault="00CF75D9">
      <w:pPr>
        <w:spacing w:line="300" w:lineRule="auto"/>
        <w:rPr>
          <w:rFonts w:ascii="Times New Roman" w:eastAsia="Times New Roman" w:hAnsi="Times New Roman" w:cs="Times New Roman"/>
          <w:sz w:val="24"/>
          <w:szCs w:val="24"/>
        </w:rPr>
      </w:pPr>
    </w:p>
    <w:p w14:paraId="78E1D99C" w14:textId="0B662E16" w:rsidR="00CF75D9" w:rsidRDefault="00CF75D9">
      <w:pPr>
        <w:spacing w:line="300" w:lineRule="auto"/>
        <w:rPr>
          <w:rFonts w:ascii="Times New Roman" w:eastAsia="Times New Roman" w:hAnsi="Times New Roman" w:cs="Times New Roman"/>
          <w:sz w:val="24"/>
          <w:szCs w:val="24"/>
        </w:rPr>
      </w:pPr>
    </w:p>
    <w:p w14:paraId="6A02B192" w14:textId="046314FF" w:rsidR="00CF75D9" w:rsidRDefault="00CF75D9">
      <w:pPr>
        <w:spacing w:line="300" w:lineRule="auto"/>
        <w:rPr>
          <w:rFonts w:ascii="Times New Roman" w:eastAsia="Times New Roman" w:hAnsi="Times New Roman" w:cs="Times New Roman"/>
          <w:sz w:val="24"/>
          <w:szCs w:val="24"/>
        </w:rPr>
      </w:pPr>
    </w:p>
    <w:p w14:paraId="68291DC7" w14:textId="77777777" w:rsidR="00CF75D9" w:rsidRDefault="00CF75D9">
      <w:pPr>
        <w:spacing w:line="300" w:lineRule="auto"/>
        <w:rPr>
          <w:rFonts w:ascii="Times New Roman" w:eastAsia="Times New Roman" w:hAnsi="Times New Roman" w:cs="Times New Roman"/>
          <w:sz w:val="24"/>
          <w:szCs w:val="24"/>
        </w:rPr>
      </w:pPr>
    </w:p>
    <w:p w14:paraId="42CD6378" w14:textId="5C6DDD4A" w:rsidR="00CF75D9" w:rsidRDefault="0016699B" w:rsidP="00CF75D9">
      <w:pPr>
        <w:spacing w:line="30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Our team decided to use the </w:t>
      </w:r>
      <w:r w:rsidRPr="00CF75D9">
        <w:rPr>
          <w:rFonts w:ascii="Courier New" w:eastAsia="Times New Roman" w:hAnsi="Courier New" w:cs="Courier New"/>
        </w:rPr>
        <w:t>PlayController</w:t>
      </w:r>
      <w:r>
        <w:rPr>
          <w:rFonts w:ascii="Times New Roman" w:eastAsia="Times New Roman" w:hAnsi="Times New Roman" w:cs="Times New Roman"/>
          <w:sz w:val="24"/>
          <w:szCs w:val="24"/>
        </w:rPr>
        <w:t xml:space="preserve"> to implement the rule variation. Before calling </w:t>
      </w:r>
      <w:proofErr w:type="gramStart"/>
      <w:r w:rsidRPr="00CF75D9">
        <w:rPr>
          <w:rFonts w:ascii="Courier New" w:eastAsia="Times New Roman" w:hAnsi="Courier New" w:cs="Courier New"/>
        </w:rPr>
        <w:t>play(</w:t>
      </w:r>
      <w:proofErr w:type="gramEnd"/>
      <w:r w:rsidRPr="00CF75D9">
        <w:rPr>
          <w:rFonts w:ascii="Courier New" w:eastAsia="Times New Roman" w:hAnsi="Courier New" w:cs="Courier New"/>
        </w:rPr>
        <w:t>)</w:t>
      </w:r>
      <w:r>
        <w:rPr>
          <w:rFonts w:ascii="Times New Roman" w:eastAsia="Times New Roman" w:hAnsi="Times New Roman" w:cs="Times New Roman"/>
          <w:sz w:val="24"/>
          <w:szCs w:val="24"/>
        </w:rPr>
        <w:t>, we need to figure out the rules first. We can first create a list of rules t</w:t>
      </w:r>
      <w:r>
        <w:rPr>
          <w:rFonts w:ascii="Times New Roman" w:eastAsia="Times New Roman" w:hAnsi="Times New Roman" w:cs="Times New Roman"/>
          <w:sz w:val="24"/>
          <w:szCs w:val="24"/>
        </w:rPr>
        <w:t>hat are selected from the host before the event takes place. Then we will assign the selected rules to the “</w:t>
      </w:r>
      <w:r w:rsidRPr="00CF75D9">
        <w:rPr>
          <w:rFonts w:ascii="Courier New" w:eastAsia="Times New Roman" w:hAnsi="Courier New" w:cs="Courier New"/>
        </w:rPr>
        <w:t>rules</w:t>
      </w:r>
      <w:r>
        <w:rPr>
          <w:rFonts w:ascii="Times New Roman" w:eastAsia="Times New Roman" w:hAnsi="Times New Roman" w:cs="Times New Roman"/>
          <w:sz w:val="24"/>
          <w:szCs w:val="24"/>
        </w:rPr>
        <w:t xml:space="preserve">” instance/global variable in the </w:t>
      </w:r>
      <w:r w:rsidR="00CF75D9" w:rsidRPr="00CF75D9">
        <w:rPr>
          <w:rFonts w:ascii="Courier New" w:eastAsia="Times New Roman" w:hAnsi="Courier New" w:cs="Courier New"/>
        </w:rPr>
        <w:t>P</w:t>
      </w:r>
      <w:r w:rsidRPr="00CF75D9">
        <w:rPr>
          <w:rFonts w:ascii="Courier New" w:eastAsia="Times New Roman" w:hAnsi="Courier New" w:cs="Courier New"/>
        </w:rPr>
        <w:t>layController</w:t>
      </w:r>
      <w:r>
        <w:rPr>
          <w:rFonts w:ascii="Times New Roman" w:eastAsia="Times New Roman" w:hAnsi="Times New Roman" w:cs="Times New Roman"/>
          <w:sz w:val="24"/>
          <w:szCs w:val="24"/>
        </w:rPr>
        <w:t xml:space="preserve"> class. Now when we call “</w:t>
      </w:r>
      <w:r w:rsidRPr="00CF75D9">
        <w:rPr>
          <w:rFonts w:ascii="Courier New" w:eastAsia="Times New Roman" w:hAnsi="Courier New" w:cs="Courier New"/>
        </w:rPr>
        <w:t xml:space="preserve">Move </w:t>
      </w:r>
      <w:proofErr w:type="spellStart"/>
      <w:r w:rsidRPr="00CF75D9">
        <w:rPr>
          <w:rFonts w:ascii="Courier New" w:eastAsia="Times New Roman" w:hAnsi="Courier New" w:cs="Courier New"/>
        </w:rPr>
        <w:t>move</w:t>
      </w:r>
      <w:proofErr w:type="spellEnd"/>
      <w:r w:rsidRPr="00CF75D9">
        <w:rPr>
          <w:rFonts w:ascii="Courier New" w:eastAsia="Times New Roman" w:hAnsi="Courier New" w:cs="Courier New"/>
        </w:rPr>
        <w:t xml:space="preserve"> = </w:t>
      </w:r>
      <w:proofErr w:type="spellStart"/>
      <w:proofErr w:type="gramStart"/>
      <w:r w:rsidRPr="00CF75D9">
        <w:rPr>
          <w:rFonts w:ascii="Courier New" w:eastAsia="Times New Roman" w:hAnsi="Courier New" w:cs="Courier New"/>
        </w:rPr>
        <w:t>rules.eval</w:t>
      </w:r>
      <w:proofErr w:type="spellEnd"/>
      <w:proofErr w:type="gramEnd"/>
      <w:r w:rsidRPr="00CF75D9">
        <w:rPr>
          <w:rFonts w:ascii="Courier New" w:eastAsia="Times New Roman" w:hAnsi="Courier New" w:cs="Courier New"/>
        </w:rPr>
        <w:t>(</w:t>
      </w:r>
      <w:proofErr w:type="spellStart"/>
      <w:r w:rsidRPr="00CF75D9">
        <w:rPr>
          <w:rFonts w:ascii="Courier New" w:eastAsia="Times New Roman" w:hAnsi="Courier New" w:cs="Courier New"/>
        </w:rPr>
        <w:t>nextE</w:t>
      </w:r>
      <w:proofErr w:type="spellEnd"/>
      <w:r w:rsidRPr="00CF75D9">
        <w:rPr>
          <w:rFonts w:ascii="Courier New" w:eastAsia="Times New Roman" w:hAnsi="Courier New" w:cs="Courier New"/>
        </w:rPr>
        <w:t>, table, player);</w:t>
      </w:r>
      <w:r>
        <w:rPr>
          <w:rFonts w:ascii="Times New Roman" w:eastAsia="Times New Roman" w:hAnsi="Times New Roman" w:cs="Times New Roman"/>
          <w:sz w:val="24"/>
          <w:szCs w:val="24"/>
        </w:rPr>
        <w:t>”, we will be checking w</w:t>
      </w:r>
      <w:r>
        <w:rPr>
          <w:rFonts w:ascii="Times New Roman" w:eastAsia="Times New Roman" w:hAnsi="Times New Roman" w:cs="Times New Roman"/>
          <w:sz w:val="24"/>
          <w:szCs w:val="24"/>
        </w:rPr>
        <w:t xml:space="preserve">ith the selected rules instead of the general rules. </w:t>
      </w:r>
    </w:p>
    <w:p w14:paraId="7DCF52E5" w14:textId="77777777" w:rsidR="00CF75D9" w:rsidRDefault="00CF75D9" w:rsidP="00CF75D9">
      <w:pPr>
        <w:spacing w:line="300" w:lineRule="auto"/>
        <w:ind w:firstLine="720"/>
        <w:rPr>
          <w:rFonts w:ascii="Times New Roman" w:eastAsia="Times New Roman" w:hAnsi="Times New Roman" w:cs="Times New Roman"/>
          <w:sz w:val="24"/>
          <w:szCs w:val="24"/>
        </w:rPr>
      </w:pPr>
    </w:p>
    <w:p w14:paraId="43FBE816" w14:textId="77777777" w:rsidR="00CF75D9" w:rsidRDefault="00CF75D9" w:rsidP="00CF75D9">
      <w:pPr>
        <w:spacing w:line="30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w:t>
      </w:r>
      <w:r w:rsidR="0016699B">
        <w:rPr>
          <w:rFonts w:ascii="Times New Roman" w:eastAsia="Times New Roman" w:hAnsi="Times New Roman" w:cs="Times New Roman"/>
          <w:sz w:val="24"/>
          <w:szCs w:val="24"/>
        </w:rPr>
        <w:t xml:space="preserve"> </w:t>
      </w:r>
      <w:proofErr w:type="gramStart"/>
      <w:r w:rsidR="0016699B">
        <w:rPr>
          <w:rFonts w:ascii="Times New Roman" w:eastAsia="Times New Roman" w:hAnsi="Times New Roman" w:cs="Times New Roman"/>
          <w:sz w:val="24"/>
          <w:szCs w:val="24"/>
        </w:rPr>
        <w:t>in order to</w:t>
      </w:r>
      <w:proofErr w:type="gramEnd"/>
      <w:r w:rsidR="0016699B">
        <w:rPr>
          <w:rFonts w:ascii="Times New Roman" w:eastAsia="Times New Roman" w:hAnsi="Times New Roman" w:cs="Times New Roman"/>
          <w:sz w:val="24"/>
          <w:szCs w:val="24"/>
        </w:rPr>
        <w:t xml:space="preserve"> select the rules via user interface, the program needs to iteratively ask for/request one rule at a time from the host and make sure those rules are suitable for the game. If not, then t</w:t>
      </w:r>
      <w:r w:rsidR="0016699B">
        <w:rPr>
          <w:rFonts w:ascii="Times New Roman" w:eastAsia="Times New Roman" w:hAnsi="Times New Roman" w:cs="Times New Roman"/>
          <w:sz w:val="24"/>
          <w:szCs w:val="24"/>
        </w:rPr>
        <w:t xml:space="preserve">he program tells the host that the rule cannot be accepted. If the host finishes the selection, then the rule will enter the </w:t>
      </w:r>
      <w:proofErr w:type="gramStart"/>
      <w:r w:rsidR="0016699B" w:rsidRPr="00CF75D9">
        <w:rPr>
          <w:rFonts w:ascii="Courier New" w:eastAsia="Times New Roman" w:hAnsi="Courier New" w:cs="Courier New"/>
        </w:rPr>
        <w:t>play(</w:t>
      </w:r>
      <w:proofErr w:type="gramEnd"/>
      <w:r w:rsidR="0016699B" w:rsidRPr="00CF75D9">
        <w:rPr>
          <w:rFonts w:ascii="Courier New" w:eastAsia="Times New Roman" w:hAnsi="Courier New" w:cs="Courier New"/>
        </w:rPr>
        <w:t>)</w:t>
      </w:r>
      <w:r w:rsidR="0016699B">
        <w:rPr>
          <w:rFonts w:ascii="Times New Roman" w:eastAsia="Times New Roman" w:hAnsi="Times New Roman" w:cs="Times New Roman"/>
          <w:sz w:val="24"/>
          <w:szCs w:val="24"/>
        </w:rPr>
        <w:t xml:space="preserve"> method. In the </w:t>
      </w:r>
      <w:r w:rsidR="0016699B" w:rsidRPr="00CF75D9">
        <w:rPr>
          <w:rFonts w:ascii="Courier New" w:eastAsia="Times New Roman" w:hAnsi="Courier New" w:cs="Courier New"/>
        </w:rPr>
        <w:t>Rules</w:t>
      </w:r>
      <w:r w:rsidR="0016699B">
        <w:rPr>
          <w:rFonts w:ascii="Times New Roman" w:eastAsia="Times New Roman" w:hAnsi="Times New Roman" w:cs="Times New Roman"/>
          <w:sz w:val="24"/>
          <w:szCs w:val="24"/>
        </w:rPr>
        <w:t xml:space="preserve"> class or </w:t>
      </w:r>
      <w:r w:rsidR="0016699B" w:rsidRPr="00CF75D9">
        <w:rPr>
          <w:rFonts w:ascii="Courier New" w:eastAsia="Times New Roman" w:hAnsi="Courier New" w:cs="Courier New"/>
        </w:rPr>
        <w:t>RuleDispatch</w:t>
      </w:r>
      <w:r w:rsidR="0016699B">
        <w:rPr>
          <w:rFonts w:ascii="Times New Roman" w:eastAsia="Times New Roman" w:hAnsi="Times New Roman" w:cs="Times New Roman"/>
          <w:sz w:val="24"/>
          <w:szCs w:val="24"/>
        </w:rPr>
        <w:t xml:space="preserve"> class, we can also add more methods such as </w:t>
      </w:r>
      <w:proofErr w:type="gramStart"/>
      <w:r w:rsidR="0016699B" w:rsidRPr="00CF75D9">
        <w:rPr>
          <w:rFonts w:ascii="Courier New" w:eastAsia="Times New Roman" w:hAnsi="Courier New" w:cs="Courier New"/>
        </w:rPr>
        <w:t>applyForVariation(</w:t>
      </w:r>
      <w:proofErr w:type="gramEnd"/>
      <w:r w:rsidR="0016699B" w:rsidRPr="00CF75D9">
        <w:rPr>
          <w:rFonts w:ascii="Courier New" w:eastAsia="Times New Roman" w:hAnsi="Courier New" w:cs="Courier New"/>
        </w:rPr>
        <w:t>)</w:t>
      </w:r>
      <w:r w:rsidR="0016699B">
        <w:rPr>
          <w:rFonts w:ascii="Times New Roman" w:eastAsia="Times New Roman" w:hAnsi="Times New Roman" w:cs="Times New Roman"/>
          <w:sz w:val="24"/>
          <w:szCs w:val="24"/>
        </w:rPr>
        <w:t xml:space="preserve"> or something simi</w:t>
      </w:r>
      <w:r w:rsidR="0016699B">
        <w:rPr>
          <w:rFonts w:ascii="Times New Roman" w:eastAsia="Times New Roman" w:hAnsi="Times New Roman" w:cs="Times New Roman"/>
          <w:sz w:val="24"/>
          <w:szCs w:val="24"/>
        </w:rPr>
        <w:t>lar for applying the different rules into the program and saving them in the rules list.</w:t>
      </w:r>
    </w:p>
    <w:p w14:paraId="4626B23E" w14:textId="77777777" w:rsidR="00CF75D9" w:rsidRDefault="00CF75D9" w:rsidP="00CF75D9">
      <w:pPr>
        <w:spacing w:line="300" w:lineRule="auto"/>
        <w:ind w:firstLine="720"/>
        <w:rPr>
          <w:rFonts w:ascii="Times New Roman" w:eastAsia="Times New Roman" w:hAnsi="Times New Roman" w:cs="Times New Roman"/>
          <w:sz w:val="24"/>
          <w:szCs w:val="24"/>
        </w:rPr>
      </w:pPr>
    </w:p>
    <w:p w14:paraId="4E7A4627" w14:textId="77777777" w:rsidR="00CF75D9" w:rsidRDefault="0016699B" w:rsidP="00CF75D9">
      <w:pPr>
        <w:spacing w:line="30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team also feels the need to include the impact on the diagrams too, so </w:t>
      </w:r>
      <w:proofErr w:type="gramStart"/>
      <w:r>
        <w:rPr>
          <w:rFonts w:ascii="Times New Roman" w:eastAsia="Times New Roman" w:hAnsi="Times New Roman" w:cs="Times New Roman"/>
          <w:sz w:val="24"/>
          <w:szCs w:val="24"/>
        </w:rPr>
        <w:t>let’s</w:t>
      </w:r>
      <w:proofErr w:type="gramEnd"/>
      <w:r>
        <w:rPr>
          <w:rFonts w:ascii="Times New Roman" w:eastAsia="Times New Roman" w:hAnsi="Times New Roman" w:cs="Times New Roman"/>
          <w:sz w:val="24"/>
          <w:szCs w:val="24"/>
        </w:rPr>
        <w:t xml:space="preserve"> use the sequence diagram for the PlayController class as an example. In order to achi</w:t>
      </w:r>
      <w:r>
        <w:rPr>
          <w:rFonts w:ascii="Times New Roman" w:eastAsia="Times New Roman" w:hAnsi="Times New Roman" w:cs="Times New Roman"/>
          <w:sz w:val="24"/>
          <w:szCs w:val="24"/>
        </w:rPr>
        <w:t xml:space="preserve">eve the rules variations, we will have to have an arrow pointing from the </w:t>
      </w:r>
      <w:r w:rsidRPr="00CF75D9">
        <w:rPr>
          <w:rFonts w:ascii="Courier New" w:eastAsia="Times New Roman" w:hAnsi="Courier New" w:cs="Courier New"/>
        </w:rPr>
        <w:t>PlayController</w:t>
      </w:r>
      <w:r>
        <w:rPr>
          <w:rFonts w:ascii="Times New Roman" w:eastAsia="Times New Roman" w:hAnsi="Times New Roman" w:cs="Times New Roman"/>
          <w:sz w:val="24"/>
          <w:szCs w:val="24"/>
        </w:rPr>
        <w:t xml:space="preserve"> to </w:t>
      </w:r>
      <w:r w:rsidRPr="00CF75D9">
        <w:rPr>
          <w:rFonts w:ascii="Courier New" w:eastAsia="Times New Roman" w:hAnsi="Courier New" w:cs="Courier New"/>
        </w:rPr>
        <w:t>Rules</w:t>
      </w:r>
      <w:r>
        <w:rPr>
          <w:rFonts w:ascii="Times New Roman" w:eastAsia="Times New Roman" w:hAnsi="Times New Roman" w:cs="Times New Roman"/>
          <w:sz w:val="24"/>
          <w:szCs w:val="24"/>
        </w:rPr>
        <w:t xml:space="preserve"> object and call a new separate method called maybe </w:t>
      </w:r>
      <w:proofErr w:type="gramStart"/>
      <w:r w:rsidRPr="00CF75D9">
        <w:rPr>
          <w:rFonts w:ascii="Courier New" w:eastAsia="Times New Roman" w:hAnsi="Courier New" w:cs="Courier New"/>
        </w:rPr>
        <w:t>setUpRules(</w:t>
      </w:r>
      <w:proofErr w:type="gramEnd"/>
      <w:r w:rsidRPr="00CF75D9">
        <w:rPr>
          <w:rFonts w:ascii="Courier New" w:eastAsia="Times New Roman" w:hAnsi="Courier New" w:cs="Courier New"/>
        </w:rPr>
        <w:t>)</w:t>
      </w:r>
      <w:r>
        <w:rPr>
          <w:rFonts w:ascii="Times New Roman" w:eastAsia="Times New Roman" w:hAnsi="Times New Roman" w:cs="Times New Roman"/>
          <w:sz w:val="24"/>
          <w:szCs w:val="24"/>
        </w:rPr>
        <w:t xml:space="preserve">. And this is done before the </w:t>
      </w:r>
      <w:r w:rsidRPr="00CF75D9">
        <w:rPr>
          <w:rFonts w:ascii="Courier New" w:eastAsia="Times New Roman" w:hAnsi="Courier New" w:cs="Courier New"/>
        </w:rPr>
        <w:t>PlayController</w:t>
      </w:r>
      <w:r>
        <w:rPr>
          <w:rFonts w:ascii="Times New Roman" w:eastAsia="Times New Roman" w:hAnsi="Times New Roman" w:cs="Times New Roman"/>
          <w:sz w:val="24"/>
          <w:szCs w:val="24"/>
        </w:rPr>
        <w:t xml:space="preserve"> object calls </w:t>
      </w:r>
      <w:proofErr w:type="gramStart"/>
      <w:r w:rsidRPr="00CF75D9">
        <w:rPr>
          <w:rFonts w:ascii="Courier New" w:eastAsia="Times New Roman" w:hAnsi="Courier New" w:cs="Courier New"/>
        </w:rPr>
        <w:t>play(</w:t>
      </w:r>
      <w:proofErr w:type="gramEnd"/>
      <w:r w:rsidRPr="00CF75D9">
        <w:rPr>
          <w:rFonts w:ascii="Courier New" w:eastAsia="Times New Roman" w:hAnsi="Courier New" w:cs="Courier New"/>
        </w:rPr>
        <w:t>)</w:t>
      </w:r>
      <w:r>
        <w:rPr>
          <w:rFonts w:ascii="Times New Roman" w:eastAsia="Times New Roman" w:hAnsi="Times New Roman" w:cs="Times New Roman"/>
          <w:sz w:val="24"/>
          <w:szCs w:val="24"/>
        </w:rPr>
        <w:t xml:space="preserve">.  Then in this new </w:t>
      </w:r>
      <w:proofErr w:type="gramStart"/>
      <w:r w:rsidRPr="00CF75D9">
        <w:rPr>
          <w:rFonts w:ascii="Courier New" w:eastAsia="Times New Roman" w:hAnsi="Courier New" w:cs="Courier New"/>
        </w:rPr>
        <w:t>setUpRules(</w:t>
      </w:r>
      <w:proofErr w:type="gramEnd"/>
      <w:r w:rsidRPr="00CF75D9">
        <w:rPr>
          <w:rFonts w:ascii="Courier New" w:eastAsia="Times New Roman" w:hAnsi="Courier New" w:cs="Courier New"/>
        </w:rPr>
        <w:t>)</w:t>
      </w:r>
      <w:r>
        <w:rPr>
          <w:rFonts w:ascii="Times New Roman" w:eastAsia="Times New Roman" w:hAnsi="Times New Roman" w:cs="Times New Roman"/>
          <w:sz w:val="24"/>
          <w:szCs w:val="24"/>
        </w:rPr>
        <w:t xml:space="preserve"> method, there will be a while loop for checking inputs from the user interface(the host). In the </w:t>
      </w:r>
      <w:r w:rsidRPr="00CF75D9">
        <w:rPr>
          <w:rFonts w:ascii="Courier New" w:eastAsia="Times New Roman" w:hAnsi="Courier New" w:cs="Courier New"/>
        </w:rPr>
        <w:t>while</w:t>
      </w:r>
      <w:r>
        <w:rPr>
          <w:rFonts w:ascii="Times New Roman" w:eastAsia="Times New Roman" w:hAnsi="Times New Roman" w:cs="Times New Roman"/>
          <w:sz w:val="24"/>
          <w:szCs w:val="24"/>
        </w:rPr>
        <w:t xml:space="preserve"> loop, the program will either accept or reject the rule variations selected from the </w:t>
      </w:r>
      <w:proofErr w:type="gramStart"/>
      <w:r>
        <w:rPr>
          <w:rFonts w:ascii="Times New Roman" w:eastAsia="Times New Roman" w:hAnsi="Times New Roman" w:cs="Times New Roman"/>
          <w:sz w:val="24"/>
          <w:szCs w:val="24"/>
        </w:rPr>
        <w:t>host(</w:t>
      </w:r>
      <w:proofErr w:type="gramEnd"/>
      <w:r>
        <w:rPr>
          <w:rFonts w:ascii="Times New Roman" w:eastAsia="Times New Roman" w:hAnsi="Times New Roman" w:cs="Times New Roman"/>
          <w:sz w:val="24"/>
          <w:szCs w:val="24"/>
        </w:rPr>
        <w:t xml:space="preserve">by calling </w:t>
      </w:r>
      <w:r w:rsidRPr="00CF75D9">
        <w:rPr>
          <w:rFonts w:ascii="Courier New" w:eastAsia="Times New Roman" w:hAnsi="Courier New" w:cs="Courier New"/>
        </w:rPr>
        <w:t>applyForVariation(</w:t>
      </w:r>
      <w:r w:rsidRPr="00CF75D9">
        <w:rPr>
          <w:rFonts w:ascii="Courier New" w:eastAsia="Times New Roman" w:hAnsi="Courier New" w:cs="Courier New"/>
        </w:rPr>
        <w:t>)</w:t>
      </w:r>
      <w:r>
        <w:rPr>
          <w:rFonts w:ascii="Times New Roman" w:eastAsia="Times New Roman" w:hAnsi="Times New Roman" w:cs="Times New Roman"/>
          <w:sz w:val="24"/>
          <w:szCs w:val="24"/>
        </w:rPr>
        <w:t>). If the rule is not applicabl</w:t>
      </w:r>
      <w:r>
        <w:rPr>
          <w:rFonts w:ascii="Times New Roman" w:eastAsia="Times New Roman" w:hAnsi="Times New Roman" w:cs="Times New Roman"/>
          <w:sz w:val="24"/>
          <w:szCs w:val="24"/>
        </w:rPr>
        <w:t xml:space="preserve">e, then call break or throw an exception. If all rules are done, then we call </w:t>
      </w:r>
      <w:proofErr w:type="gramStart"/>
      <w:r w:rsidRPr="00CF75D9">
        <w:rPr>
          <w:rFonts w:ascii="Courier New" w:eastAsia="Times New Roman" w:hAnsi="Courier New" w:cs="Courier New"/>
        </w:rPr>
        <w:t>play(</w:t>
      </w:r>
      <w:proofErr w:type="gramEnd"/>
      <w:r w:rsidRPr="00CF75D9">
        <w:rPr>
          <w:rFonts w:ascii="Courier New" w:eastAsia="Times New Roman" w:hAnsi="Courier New" w:cs="Courier New"/>
        </w:rPr>
        <w:t>)</w:t>
      </w:r>
      <w:r>
        <w:rPr>
          <w:rFonts w:ascii="Times New Roman" w:eastAsia="Times New Roman" w:hAnsi="Times New Roman" w:cs="Times New Roman"/>
          <w:sz w:val="24"/>
          <w:szCs w:val="24"/>
        </w:rPr>
        <w:t xml:space="preserve"> and an Event object/box will be created. The rest of the sequence diagram will remain unchanged. </w:t>
      </w:r>
    </w:p>
    <w:p w14:paraId="53633060" w14:textId="77777777" w:rsidR="00CF75D9" w:rsidRDefault="00CF75D9" w:rsidP="00CF75D9">
      <w:pPr>
        <w:spacing w:line="300" w:lineRule="auto"/>
        <w:ind w:firstLine="720"/>
        <w:rPr>
          <w:rFonts w:ascii="Times New Roman" w:eastAsia="Times New Roman" w:hAnsi="Times New Roman" w:cs="Times New Roman"/>
          <w:sz w:val="24"/>
          <w:szCs w:val="24"/>
        </w:rPr>
      </w:pPr>
    </w:p>
    <w:p w14:paraId="328E40BA" w14:textId="1BBABA8D" w:rsidR="00F95054" w:rsidRDefault="0016699B" w:rsidP="00CF75D9">
      <w:pPr>
        <w:spacing w:line="30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chose this approach because the </w:t>
      </w:r>
      <w:r w:rsidRPr="00CF75D9">
        <w:rPr>
          <w:rFonts w:ascii="Courier New" w:eastAsia="Times New Roman" w:hAnsi="Courier New" w:cs="Courier New"/>
        </w:rPr>
        <w:t>PlayController</w:t>
      </w:r>
      <w:r>
        <w:rPr>
          <w:rFonts w:ascii="Times New Roman" w:eastAsia="Times New Roman" w:hAnsi="Times New Roman" w:cs="Times New Roman"/>
          <w:sz w:val="24"/>
          <w:szCs w:val="24"/>
        </w:rPr>
        <w:t xml:space="preserve"> has the “rules” variab</w:t>
      </w:r>
      <w:r>
        <w:rPr>
          <w:rFonts w:ascii="Times New Roman" w:eastAsia="Times New Roman" w:hAnsi="Times New Roman" w:cs="Times New Roman"/>
          <w:sz w:val="24"/>
          <w:szCs w:val="24"/>
        </w:rPr>
        <w:t xml:space="preserve">le involved. We also wanted to follow the open-closed principle where we did not have to </w:t>
      </w:r>
      <w:r w:rsidR="00CF75D9">
        <w:rPr>
          <w:rFonts w:ascii="Times New Roman" w:eastAsia="Times New Roman" w:hAnsi="Times New Roman" w:cs="Times New Roman"/>
          <w:sz w:val="24"/>
          <w:szCs w:val="24"/>
        </w:rPr>
        <w:t>modify</w:t>
      </w:r>
      <w:r>
        <w:rPr>
          <w:rFonts w:ascii="Times New Roman" w:eastAsia="Times New Roman" w:hAnsi="Times New Roman" w:cs="Times New Roman"/>
          <w:sz w:val="24"/>
          <w:szCs w:val="24"/>
        </w:rPr>
        <w:t xml:space="preserve"> any existing code</w:t>
      </w:r>
      <w:r>
        <w:rPr>
          <w:rFonts w:ascii="Times New Roman" w:eastAsia="Times New Roman" w:hAnsi="Times New Roman" w:cs="Times New Roman"/>
          <w:sz w:val="24"/>
          <w:szCs w:val="24"/>
        </w:rPr>
        <w:t>. We could simply just assign different rules to the list and add more methods to help detect if the host wants to set up the rules in multip</w:t>
      </w:r>
      <w:r>
        <w:rPr>
          <w:rFonts w:ascii="Times New Roman" w:eastAsia="Times New Roman" w:hAnsi="Times New Roman" w:cs="Times New Roman"/>
          <w:sz w:val="24"/>
          <w:szCs w:val="24"/>
        </w:rPr>
        <w:t xml:space="preserve">le variations. </w:t>
      </w:r>
    </w:p>
    <w:p w14:paraId="65936A11" w14:textId="63590CE1" w:rsidR="00CF75D9" w:rsidRDefault="00CF75D9" w:rsidP="00CF75D9">
      <w:pPr>
        <w:spacing w:line="300" w:lineRule="auto"/>
        <w:ind w:firstLine="720"/>
        <w:rPr>
          <w:rFonts w:ascii="Times New Roman" w:eastAsia="Times New Roman" w:hAnsi="Times New Roman" w:cs="Times New Roman"/>
          <w:sz w:val="24"/>
          <w:szCs w:val="24"/>
        </w:rPr>
      </w:pPr>
    </w:p>
    <w:p w14:paraId="6A4FF37F" w14:textId="362E32CC" w:rsidR="00CF75D9" w:rsidRDefault="00CF75D9" w:rsidP="00CF75D9">
      <w:pPr>
        <w:spacing w:line="30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Of course, as we continue delving into the code, and potentially implementing changes, we will gain a clearer understanding of how exactly this should be refactored. If it turns out our current notion of how this should be implemented is naïve, we can go back to clean up the design to match our updated knowledge.</w:t>
      </w:r>
    </w:p>
    <w:sectPr w:rsidR="00CF75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E3FB1"/>
    <w:multiLevelType w:val="multilevel"/>
    <w:tmpl w:val="44862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C5586E"/>
    <w:multiLevelType w:val="multilevel"/>
    <w:tmpl w:val="95464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4104FF8"/>
    <w:multiLevelType w:val="multilevel"/>
    <w:tmpl w:val="47B44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9F4A12"/>
    <w:multiLevelType w:val="multilevel"/>
    <w:tmpl w:val="D34C84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8CB6F51"/>
    <w:multiLevelType w:val="multilevel"/>
    <w:tmpl w:val="8EF0F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IwszAxMjYyMDUwM7JU0lEKTi0uzszPAykwrAUAZvwLKSwAAAA="/>
  </w:docVars>
  <w:rsids>
    <w:rsidRoot w:val="00F95054"/>
    <w:rsid w:val="0016699B"/>
    <w:rsid w:val="00496234"/>
    <w:rsid w:val="00CF75D9"/>
    <w:rsid w:val="00F95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F6B3B"/>
  <w15:docId w15:val="{014C2801-4B39-46AE-BDA4-8B206B30F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Sheets</cp:lastModifiedBy>
  <cp:revision>3</cp:revision>
  <dcterms:created xsi:type="dcterms:W3CDTF">2021-04-05T03:53:00Z</dcterms:created>
  <dcterms:modified xsi:type="dcterms:W3CDTF">2021-04-05T04:04:00Z</dcterms:modified>
</cp:coreProperties>
</file>