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200" w:vertAnchor="text" w:horzAnchor="margin" w:tblpY="113"/>
        <w:tblW w:w="9165"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537"/>
        <w:gridCol w:w="6628"/>
      </w:tblGrid>
      <w:tr w:rsidR="008E1438" w14:paraId="6BCEC46D" w14:textId="77777777">
        <w:tc>
          <w:tcPr>
            <w:tcW w:w="9170" w:type="dxa"/>
            <w:gridSpan w:val="2"/>
            <w:tcBorders>
              <w:top w:val="single" w:sz="8" w:space="0" w:color="4F81BD"/>
              <w:left w:val="single" w:sz="8" w:space="0" w:color="4F81BD"/>
              <w:bottom w:val="nil"/>
              <w:right w:val="single" w:sz="8" w:space="0" w:color="4F81BD"/>
            </w:tcBorders>
            <w:shd w:val="clear" w:color="auto" w:fill="FBE39F"/>
          </w:tcPr>
          <w:p w14:paraId="389CA0BA" w14:textId="77777777" w:rsidR="008E1438" w:rsidRDefault="00373CD5">
            <w:pPr>
              <w:keepNext/>
              <w:keepLines/>
              <w:spacing w:before="240" w:after="240"/>
              <w:jc w:val="center"/>
              <w:outlineLvl w:val="0"/>
              <w:rPr>
                <w:rFonts w:cstheme="minorHAnsi"/>
                <w:b/>
                <w:bCs/>
                <w:color w:val="FFFFFF"/>
                <w:sz w:val="44"/>
                <w:szCs w:val="44"/>
                <w:lang w:eastAsia="en-GB"/>
              </w:rPr>
            </w:pPr>
            <w:r>
              <w:rPr>
                <w:rFonts w:cstheme="minorHAnsi"/>
                <w:b/>
                <w:bCs/>
                <w:sz w:val="44"/>
                <w:szCs w:val="44"/>
                <w:shd w:val="clear" w:color="auto" w:fill="FBE39F"/>
                <w:lang w:eastAsia="en-GB"/>
              </w:rPr>
              <w:t xml:space="preserve">Assessment </w:t>
            </w:r>
            <w:r>
              <w:rPr>
                <w:rFonts w:cstheme="minorHAnsi"/>
                <w:b/>
                <w:bCs/>
                <w:sz w:val="44"/>
                <w:szCs w:val="44"/>
                <w:lang w:eastAsia="en-GB"/>
              </w:rPr>
              <w:t>1 of 2</w:t>
            </w:r>
          </w:p>
        </w:tc>
      </w:tr>
      <w:tr w:rsidR="008E1438" w14:paraId="5712F414" w14:textId="77777777">
        <w:trPr>
          <w:trHeight w:val="610"/>
        </w:trPr>
        <w:tc>
          <w:tcPr>
            <w:tcW w:w="9170" w:type="dxa"/>
            <w:gridSpan w:val="2"/>
            <w:tcBorders>
              <w:top w:val="single" w:sz="8" w:space="0" w:color="4F81BD"/>
              <w:left w:val="single" w:sz="8" w:space="0" w:color="4F81BD"/>
              <w:bottom w:val="single" w:sz="8" w:space="0" w:color="4F81BD"/>
              <w:right w:val="single" w:sz="8" w:space="0" w:color="4F81BD"/>
            </w:tcBorders>
          </w:tcPr>
          <w:p w14:paraId="76528706" w14:textId="77777777" w:rsidR="008E1438" w:rsidRDefault="00373CD5">
            <w:pPr>
              <w:spacing w:line="240" w:lineRule="auto"/>
              <w:rPr>
                <w:rFonts w:cstheme="minorHAnsi"/>
                <w:sz w:val="24"/>
                <w:szCs w:val="24"/>
                <w:lang w:eastAsia="en-GB"/>
              </w:rPr>
            </w:pPr>
            <w:r>
              <w:rPr>
                <w:rFonts w:cstheme="minorHAnsi"/>
                <w:sz w:val="24"/>
                <w:szCs w:val="24"/>
                <w:lang w:eastAsia="en-GB"/>
              </w:rPr>
              <w:t>To be administered by the Trainer/Assessor after the completion of all formal information presentation</w:t>
            </w:r>
          </w:p>
        </w:tc>
      </w:tr>
      <w:tr w:rsidR="008E1438" w14:paraId="46E833B4" w14:textId="77777777">
        <w:trPr>
          <w:trHeight w:val="603"/>
        </w:trPr>
        <w:tc>
          <w:tcPr>
            <w:tcW w:w="2538" w:type="dxa"/>
            <w:tcBorders>
              <w:top w:val="single" w:sz="8" w:space="0" w:color="4F81BD"/>
              <w:left w:val="single" w:sz="8" w:space="0" w:color="4F81BD"/>
              <w:bottom w:val="single" w:sz="8" w:space="0" w:color="4F81BD"/>
              <w:right w:val="single" w:sz="8" w:space="0" w:color="4F81BD"/>
            </w:tcBorders>
            <w:shd w:val="clear" w:color="auto" w:fill="FEFBC6"/>
          </w:tcPr>
          <w:p w14:paraId="0D2A89B2" w14:textId="77777777" w:rsidR="008E1438" w:rsidRDefault="00373CD5">
            <w:pPr>
              <w:spacing w:line="240" w:lineRule="auto"/>
              <w:rPr>
                <w:rFonts w:cstheme="minorHAnsi"/>
                <w:b/>
                <w:sz w:val="24"/>
                <w:szCs w:val="24"/>
                <w:lang w:eastAsia="en-GB"/>
              </w:rPr>
            </w:pPr>
            <w:r>
              <w:rPr>
                <w:rFonts w:cstheme="minorHAnsi"/>
                <w:b/>
                <w:sz w:val="24"/>
                <w:szCs w:val="24"/>
                <w:lang w:eastAsia="en-GB"/>
              </w:rPr>
              <w:t xml:space="preserve"> Course and Code:</w:t>
            </w:r>
          </w:p>
        </w:tc>
        <w:tc>
          <w:tcPr>
            <w:tcW w:w="6632" w:type="dxa"/>
            <w:tcBorders>
              <w:top w:val="single" w:sz="8" w:space="0" w:color="4F81BD"/>
              <w:left w:val="single" w:sz="8" w:space="0" w:color="4F81BD"/>
              <w:bottom w:val="single" w:sz="8" w:space="0" w:color="4F81BD"/>
              <w:right w:val="single" w:sz="8" w:space="0" w:color="4F81BD"/>
            </w:tcBorders>
          </w:tcPr>
          <w:p w14:paraId="33F130C1" w14:textId="77777777" w:rsidR="008E1438" w:rsidRDefault="00373CD5">
            <w:pPr>
              <w:spacing w:after="0" w:line="240" w:lineRule="auto"/>
              <w:rPr>
                <w:rFonts w:cstheme="minorHAnsi"/>
                <w:b/>
                <w:bCs/>
                <w:sz w:val="24"/>
                <w:szCs w:val="24"/>
              </w:rPr>
            </w:pPr>
            <w:r>
              <w:rPr>
                <w:rFonts w:cstheme="minorHAnsi"/>
                <w:b/>
                <w:bCs/>
                <w:sz w:val="24"/>
                <w:szCs w:val="24"/>
              </w:rPr>
              <w:t>BSB40120 Certificate IV in Business</w:t>
            </w:r>
          </w:p>
        </w:tc>
      </w:tr>
      <w:tr w:rsidR="008E1438" w14:paraId="28078349" w14:textId="77777777">
        <w:trPr>
          <w:trHeight w:val="485"/>
        </w:trPr>
        <w:tc>
          <w:tcPr>
            <w:tcW w:w="2538" w:type="dxa"/>
            <w:tcBorders>
              <w:top w:val="single" w:sz="8" w:space="0" w:color="4F81BD"/>
              <w:left w:val="single" w:sz="8" w:space="0" w:color="4F81BD"/>
              <w:bottom w:val="single" w:sz="8" w:space="0" w:color="4F81BD"/>
              <w:right w:val="single" w:sz="8" w:space="0" w:color="4F81BD"/>
            </w:tcBorders>
            <w:shd w:val="clear" w:color="auto" w:fill="FEFBC6"/>
          </w:tcPr>
          <w:p w14:paraId="55146731" w14:textId="77777777" w:rsidR="008E1438" w:rsidRDefault="00373CD5">
            <w:pPr>
              <w:spacing w:line="240" w:lineRule="auto"/>
              <w:rPr>
                <w:rFonts w:cstheme="minorHAnsi"/>
                <w:b/>
                <w:sz w:val="24"/>
                <w:szCs w:val="24"/>
                <w:lang w:eastAsia="en-GB"/>
              </w:rPr>
            </w:pPr>
            <w:r>
              <w:rPr>
                <w:rFonts w:cstheme="minorHAnsi"/>
                <w:b/>
                <w:sz w:val="24"/>
                <w:szCs w:val="24"/>
                <w:lang w:eastAsia="en-GB"/>
              </w:rPr>
              <w:t>Module code:</w:t>
            </w:r>
          </w:p>
        </w:tc>
        <w:tc>
          <w:tcPr>
            <w:tcW w:w="6632" w:type="dxa"/>
            <w:tcBorders>
              <w:top w:val="single" w:sz="8" w:space="0" w:color="4F81BD"/>
              <w:left w:val="single" w:sz="8" w:space="0" w:color="4F81BD"/>
              <w:bottom w:val="single" w:sz="8" w:space="0" w:color="4F81BD"/>
              <w:right w:val="single" w:sz="8" w:space="0" w:color="4F81BD"/>
            </w:tcBorders>
          </w:tcPr>
          <w:p w14:paraId="0AC7A4BC" w14:textId="77777777" w:rsidR="008E1438" w:rsidRDefault="00373CD5">
            <w:pPr>
              <w:spacing w:after="0" w:line="240" w:lineRule="auto"/>
              <w:rPr>
                <w:rFonts w:cstheme="minorHAnsi"/>
                <w:b/>
                <w:bCs/>
                <w:sz w:val="24"/>
                <w:szCs w:val="24"/>
              </w:rPr>
            </w:pPr>
            <w:r>
              <w:rPr>
                <w:rFonts w:cstheme="minorHAnsi"/>
                <w:b/>
                <w:bCs/>
                <w:sz w:val="24"/>
                <w:szCs w:val="24"/>
              </w:rPr>
              <w:t>CB05</w:t>
            </w:r>
          </w:p>
        </w:tc>
      </w:tr>
      <w:tr w:rsidR="008E1438" w14:paraId="4FAC0870" w14:textId="77777777">
        <w:trPr>
          <w:trHeight w:val="502"/>
        </w:trPr>
        <w:tc>
          <w:tcPr>
            <w:tcW w:w="2538" w:type="dxa"/>
            <w:tcBorders>
              <w:top w:val="nil"/>
              <w:left w:val="single" w:sz="8" w:space="0" w:color="4F81BD"/>
              <w:bottom w:val="single" w:sz="4" w:space="0" w:color="4BACC6" w:themeColor="accent5"/>
              <w:right w:val="single" w:sz="8" w:space="0" w:color="4F81BD"/>
            </w:tcBorders>
            <w:shd w:val="clear" w:color="auto" w:fill="FEFBC6"/>
            <w:vAlign w:val="center"/>
          </w:tcPr>
          <w:p w14:paraId="434449D5" w14:textId="77777777" w:rsidR="008E1438" w:rsidRDefault="00373CD5">
            <w:pPr>
              <w:spacing w:before="40" w:after="40"/>
              <w:jc w:val="both"/>
              <w:rPr>
                <w:rFonts w:eastAsia="Times New Roman" w:cstheme="minorHAnsi"/>
                <w:b/>
                <w:bCs/>
                <w:sz w:val="24"/>
                <w:szCs w:val="24"/>
                <w:lang w:eastAsia="en-AU"/>
              </w:rPr>
            </w:pPr>
            <w:r>
              <w:rPr>
                <w:rFonts w:cstheme="minorHAnsi"/>
                <w:b/>
                <w:bCs/>
                <w:sz w:val="24"/>
                <w:szCs w:val="24"/>
                <w:lang w:eastAsia="en-AU"/>
              </w:rPr>
              <w:t xml:space="preserve"> Unit/s of Competency:</w:t>
            </w:r>
          </w:p>
        </w:tc>
        <w:tc>
          <w:tcPr>
            <w:tcW w:w="6632" w:type="dxa"/>
            <w:tcBorders>
              <w:top w:val="nil"/>
              <w:left w:val="nil"/>
              <w:bottom w:val="single" w:sz="4" w:space="0" w:color="4BACC6" w:themeColor="accent5"/>
              <w:right w:val="single" w:sz="8" w:space="0" w:color="4F81BD"/>
            </w:tcBorders>
            <w:vAlign w:val="center"/>
          </w:tcPr>
          <w:p w14:paraId="2DD140B4" w14:textId="77777777" w:rsidR="008E1438" w:rsidRDefault="00373CD5">
            <w:pPr>
              <w:tabs>
                <w:tab w:val="center" w:pos="4680"/>
                <w:tab w:val="right" w:pos="9360"/>
              </w:tabs>
              <w:spacing w:before="40" w:after="40"/>
              <w:rPr>
                <w:rFonts w:cstheme="minorHAnsi"/>
                <w:b/>
                <w:bCs/>
                <w:sz w:val="24"/>
                <w:szCs w:val="24"/>
                <w:lang w:eastAsia="en-GB"/>
              </w:rPr>
            </w:pPr>
            <w:r>
              <w:rPr>
                <w:rFonts w:cstheme="minorHAnsi"/>
                <w:b/>
                <w:bCs/>
                <w:sz w:val="24"/>
                <w:szCs w:val="24"/>
                <w:lang w:eastAsia="en-GB"/>
              </w:rPr>
              <w:t xml:space="preserve">BSBOPS403 Apply business risk </w:t>
            </w:r>
            <w:r>
              <w:rPr>
                <w:rFonts w:cstheme="minorHAnsi"/>
                <w:b/>
                <w:bCs/>
                <w:sz w:val="24"/>
                <w:szCs w:val="24"/>
                <w:lang w:eastAsia="en-GB"/>
              </w:rPr>
              <w:t>management processes</w:t>
            </w:r>
          </w:p>
        </w:tc>
      </w:tr>
      <w:tr w:rsidR="008E1438" w14:paraId="1643968F" w14:textId="77777777">
        <w:trPr>
          <w:trHeight w:val="529"/>
        </w:trPr>
        <w:tc>
          <w:tcPr>
            <w:tcW w:w="2538" w:type="dxa"/>
            <w:tcBorders>
              <w:top w:val="single" w:sz="8" w:space="0" w:color="4F81BD"/>
              <w:left w:val="single" w:sz="8" w:space="0" w:color="4F81BD"/>
              <w:bottom w:val="single" w:sz="8" w:space="0" w:color="4F81BD"/>
              <w:right w:val="single" w:sz="8" w:space="0" w:color="4F81BD"/>
            </w:tcBorders>
            <w:shd w:val="clear" w:color="auto" w:fill="FEFBC6"/>
            <w:vAlign w:val="center"/>
          </w:tcPr>
          <w:p w14:paraId="15CCA2BB" w14:textId="77777777" w:rsidR="008E1438" w:rsidRDefault="00373CD5">
            <w:pPr>
              <w:spacing w:before="40" w:after="40"/>
              <w:jc w:val="both"/>
              <w:rPr>
                <w:rFonts w:cstheme="minorHAnsi"/>
                <w:b/>
                <w:bCs/>
                <w:sz w:val="24"/>
                <w:szCs w:val="24"/>
                <w:lang w:eastAsia="en-GB"/>
              </w:rPr>
            </w:pPr>
            <w:r>
              <w:rPr>
                <w:rFonts w:cstheme="minorHAnsi"/>
                <w:b/>
                <w:bCs/>
                <w:sz w:val="24"/>
                <w:szCs w:val="24"/>
                <w:lang w:eastAsia="en-AU"/>
              </w:rPr>
              <w:t xml:space="preserve"> Assessment Method:</w:t>
            </w:r>
          </w:p>
        </w:tc>
        <w:tc>
          <w:tcPr>
            <w:tcW w:w="6632" w:type="dxa"/>
            <w:tcBorders>
              <w:top w:val="single" w:sz="4" w:space="0" w:color="4BACC6" w:themeColor="accent5"/>
              <w:left w:val="nil"/>
              <w:bottom w:val="single" w:sz="8" w:space="0" w:color="4F81BD"/>
              <w:right w:val="single" w:sz="8" w:space="0" w:color="4F81BD"/>
            </w:tcBorders>
            <w:vAlign w:val="center"/>
          </w:tcPr>
          <w:p w14:paraId="668BA4F1" w14:textId="77777777" w:rsidR="008E1438" w:rsidRDefault="00373CD5">
            <w:pPr>
              <w:spacing w:before="40" w:after="40"/>
              <w:jc w:val="both"/>
              <w:rPr>
                <w:rFonts w:cstheme="minorHAnsi"/>
                <w:b/>
                <w:bCs/>
                <w:sz w:val="24"/>
                <w:szCs w:val="24"/>
                <w:lang w:eastAsia="en-GB"/>
              </w:rPr>
            </w:pPr>
            <w:r>
              <w:rPr>
                <w:rFonts w:cstheme="minorHAnsi"/>
                <w:b/>
                <w:bCs/>
                <w:sz w:val="24"/>
                <w:szCs w:val="24"/>
                <w:lang w:eastAsia="en-GB"/>
              </w:rPr>
              <w:t xml:space="preserve">Scenario, Knowledge Assessment </w:t>
            </w:r>
          </w:p>
        </w:tc>
      </w:tr>
      <w:tr w:rsidR="008E1438" w14:paraId="093BC2C5" w14:textId="77777777">
        <w:trPr>
          <w:trHeight w:val="502"/>
        </w:trPr>
        <w:tc>
          <w:tcPr>
            <w:tcW w:w="2538" w:type="dxa"/>
            <w:tcBorders>
              <w:top w:val="single" w:sz="4" w:space="0" w:color="4BACC6" w:themeColor="accent5"/>
              <w:left w:val="single" w:sz="8" w:space="0" w:color="4F81BD"/>
              <w:bottom w:val="single" w:sz="4" w:space="0" w:color="4F81BD" w:themeColor="accent1"/>
              <w:right w:val="single" w:sz="8" w:space="0" w:color="4F81BD"/>
            </w:tcBorders>
            <w:shd w:val="clear" w:color="auto" w:fill="FEFBC6"/>
            <w:vAlign w:val="center"/>
          </w:tcPr>
          <w:p w14:paraId="39F399BB" w14:textId="77777777" w:rsidR="008E1438" w:rsidRDefault="00373CD5">
            <w:pPr>
              <w:spacing w:before="40" w:after="40"/>
              <w:jc w:val="both"/>
              <w:rPr>
                <w:rFonts w:cstheme="minorHAnsi"/>
                <w:b/>
                <w:bCs/>
                <w:sz w:val="24"/>
                <w:szCs w:val="24"/>
                <w:lang w:eastAsia="en-AU"/>
              </w:rPr>
            </w:pPr>
            <w:r>
              <w:rPr>
                <w:rFonts w:cstheme="minorHAnsi"/>
                <w:b/>
                <w:bCs/>
                <w:sz w:val="24"/>
                <w:szCs w:val="24"/>
                <w:lang w:eastAsia="en-AU"/>
              </w:rPr>
              <w:t xml:space="preserve"> </w:t>
            </w:r>
            <w:r>
              <w:rPr>
                <w:rFonts w:cstheme="minorHAnsi"/>
                <w:b/>
                <w:bCs/>
                <w:sz w:val="24"/>
                <w:szCs w:val="24"/>
                <w:lang w:eastAsia="en-GB"/>
              </w:rPr>
              <w:t>*Student Name:</w:t>
            </w:r>
          </w:p>
        </w:tc>
        <w:tc>
          <w:tcPr>
            <w:tcW w:w="6632" w:type="dxa"/>
            <w:tcBorders>
              <w:top w:val="single" w:sz="4" w:space="0" w:color="4BACC6" w:themeColor="accent5"/>
              <w:left w:val="nil"/>
              <w:bottom w:val="single" w:sz="4" w:space="0" w:color="4BACC6" w:themeColor="accent5"/>
              <w:right w:val="single" w:sz="8" w:space="0" w:color="4F81BD"/>
            </w:tcBorders>
            <w:vAlign w:val="center"/>
          </w:tcPr>
          <w:p w14:paraId="515D7419" w14:textId="77777777" w:rsidR="008E1438" w:rsidRDefault="00373CD5">
            <w:pPr>
              <w:tabs>
                <w:tab w:val="center" w:pos="4680"/>
                <w:tab w:val="right" w:pos="9360"/>
              </w:tabs>
              <w:spacing w:before="40" w:after="40"/>
              <w:rPr>
                <w:rFonts w:cstheme="minorHAnsi"/>
                <w:bCs/>
                <w:sz w:val="24"/>
                <w:szCs w:val="24"/>
                <w:lang w:val="en-PH" w:eastAsia="en-GB"/>
              </w:rPr>
            </w:pPr>
            <w:r>
              <w:rPr>
                <w:rFonts w:cstheme="minorHAnsi"/>
                <w:bCs/>
                <w:sz w:val="24"/>
                <w:szCs w:val="24"/>
                <w:lang w:val="en-PH" w:eastAsia="en-GB"/>
              </w:rPr>
              <w:t>Cara Mae Samson Sebastian</w:t>
            </w:r>
            <w:r w:rsidR="008B7E8C">
              <w:rPr>
                <w:noProof/>
              </w:rPr>
              <w:drawing>
                <wp:inline distT="0" distB="0" distL="0" distR="0" wp14:anchorId="46D74A38" wp14:editId="4C47140B">
                  <wp:extent cx="338455" cy="338455"/>
                  <wp:effectExtent l="0" t="0" r="4445" b="4445"/>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p>
        </w:tc>
      </w:tr>
      <w:tr w:rsidR="008E1438" w14:paraId="77B4BC06" w14:textId="77777777">
        <w:trPr>
          <w:trHeight w:val="520"/>
        </w:trPr>
        <w:tc>
          <w:tcPr>
            <w:tcW w:w="2538" w:type="dxa"/>
            <w:tcBorders>
              <w:top w:val="single" w:sz="4" w:space="0" w:color="4F81BD" w:themeColor="accent1"/>
              <w:left w:val="single" w:sz="8" w:space="0" w:color="4F81BD"/>
              <w:bottom w:val="nil"/>
              <w:right w:val="single" w:sz="8" w:space="0" w:color="4F81BD"/>
            </w:tcBorders>
            <w:shd w:val="clear" w:color="auto" w:fill="FEFBC6"/>
            <w:vAlign w:val="center"/>
          </w:tcPr>
          <w:p w14:paraId="54ABB151" w14:textId="77777777" w:rsidR="008E1438" w:rsidRDefault="00373CD5">
            <w:pPr>
              <w:spacing w:before="40" w:after="40"/>
              <w:jc w:val="both"/>
              <w:rPr>
                <w:rFonts w:cstheme="minorHAnsi"/>
                <w:b/>
                <w:bCs/>
                <w:sz w:val="24"/>
                <w:szCs w:val="24"/>
                <w:lang w:eastAsia="en-GB"/>
              </w:rPr>
            </w:pPr>
            <w:r>
              <w:rPr>
                <w:rFonts w:cstheme="minorHAnsi"/>
                <w:b/>
                <w:bCs/>
                <w:sz w:val="24"/>
                <w:szCs w:val="24"/>
                <w:lang w:eastAsia="en-GB"/>
              </w:rPr>
              <w:t xml:space="preserve"> *Student No:</w:t>
            </w:r>
          </w:p>
        </w:tc>
        <w:tc>
          <w:tcPr>
            <w:tcW w:w="6632" w:type="dxa"/>
            <w:tcBorders>
              <w:top w:val="nil"/>
              <w:left w:val="nil"/>
              <w:bottom w:val="nil"/>
              <w:right w:val="single" w:sz="8" w:space="0" w:color="4F81BD"/>
            </w:tcBorders>
            <w:vAlign w:val="center"/>
          </w:tcPr>
          <w:p w14:paraId="59BE61A4" w14:textId="77777777" w:rsidR="008E1438" w:rsidRDefault="00373CD5">
            <w:pPr>
              <w:spacing w:before="40" w:after="40"/>
              <w:jc w:val="both"/>
              <w:rPr>
                <w:rFonts w:cstheme="minorHAnsi"/>
                <w:sz w:val="24"/>
                <w:szCs w:val="24"/>
                <w:lang w:val="en-PH" w:eastAsia="en-GB"/>
              </w:rPr>
            </w:pPr>
            <w:r>
              <w:rPr>
                <w:rFonts w:cstheme="minorHAnsi"/>
                <w:sz w:val="24"/>
                <w:szCs w:val="24"/>
                <w:lang w:val="en-PH" w:eastAsia="en-GB"/>
              </w:rPr>
              <w:t>1476</w:t>
            </w:r>
          </w:p>
        </w:tc>
      </w:tr>
      <w:tr w:rsidR="008E1438" w14:paraId="5319A749" w14:textId="77777777">
        <w:trPr>
          <w:trHeight w:val="592"/>
        </w:trPr>
        <w:tc>
          <w:tcPr>
            <w:tcW w:w="2538" w:type="dxa"/>
            <w:tcBorders>
              <w:top w:val="single" w:sz="8" w:space="0" w:color="4F81BD"/>
              <w:left w:val="single" w:sz="8" w:space="0" w:color="4F81BD"/>
              <w:bottom w:val="single" w:sz="8" w:space="0" w:color="4F81BD"/>
              <w:right w:val="single" w:sz="8" w:space="0" w:color="4F81BD"/>
            </w:tcBorders>
            <w:shd w:val="clear" w:color="auto" w:fill="FEFBC6"/>
            <w:vAlign w:val="center"/>
          </w:tcPr>
          <w:p w14:paraId="6B9E1E26" w14:textId="77777777" w:rsidR="008E1438" w:rsidRDefault="00373CD5">
            <w:pPr>
              <w:spacing w:before="40" w:after="40"/>
              <w:jc w:val="both"/>
              <w:rPr>
                <w:rFonts w:cstheme="minorHAnsi"/>
                <w:b/>
                <w:bCs/>
                <w:sz w:val="24"/>
                <w:szCs w:val="24"/>
                <w:lang w:eastAsia="en-GB"/>
              </w:rPr>
            </w:pPr>
            <w:r>
              <w:rPr>
                <w:rFonts w:cstheme="minorHAnsi"/>
                <w:b/>
                <w:bCs/>
                <w:sz w:val="24"/>
                <w:szCs w:val="24"/>
                <w:lang w:eastAsia="en-GB"/>
              </w:rPr>
              <w:t xml:space="preserve"> Date:</w:t>
            </w:r>
          </w:p>
        </w:tc>
        <w:tc>
          <w:tcPr>
            <w:tcW w:w="6632" w:type="dxa"/>
            <w:tcBorders>
              <w:top w:val="single" w:sz="8" w:space="0" w:color="4F81BD"/>
              <w:left w:val="nil"/>
              <w:bottom w:val="single" w:sz="8" w:space="0" w:color="4F81BD"/>
              <w:right w:val="single" w:sz="8" w:space="0" w:color="4F81BD"/>
            </w:tcBorders>
            <w:vAlign w:val="center"/>
          </w:tcPr>
          <w:p w14:paraId="2BF78E45" w14:textId="77777777" w:rsidR="008E1438" w:rsidRDefault="00373CD5">
            <w:pPr>
              <w:spacing w:before="40" w:after="40"/>
              <w:jc w:val="both"/>
              <w:rPr>
                <w:rFonts w:cstheme="minorHAnsi"/>
                <w:sz w:val="24"/>
                <w:szCs w:val="24"/>
                <w:lang w:eastAsia="en-GB"/>
              </w:rPr>
            </w:pPr>
            <w:r>
              <w:rPr>
                <w:rFonts w:cstheme="minorHAnsi"/>
                <w:sz w:val="24"/>
                <w:szCs w:val="24"/>
                <w:lang w:eastAsia="en-GB"/>
              </w:rPr>
              <w:t>June 11, 2022</w:t>
            </w:r>
          </w:p>
        </w:tc>
      </w:tr>
      <w:tr w:rsidR="008E1438" w14:paraId="7A7F2890" w14:textId="77777777">
        <w:trPr>
          <w:trHeight w:val="592"/>
        </w:trPr>
        <w:tc>
          <w:tcPr>
            <w:tcW w:w="2538" w:type="dxa"/>
            <w:tcBorders>
              <w:top w:val="single" w:sz="8" w:space="0" w:color="4F81BD"/>
              <w:left w:val="single" w:sz="8" w:space="0" w:color="4F81BD"/>
              <w:bottom w:val="single" w:sz="8" w:space="0" w:color="4F81BD"/>
              <w:right w:val="single" w:sz="8" w:space="0" w:color="4F81BD"/>
            </w:tcBorders>
            <w:shd w:val="clear" w:color="auto" w:fill="FEFBC6"/>
            <w:vAlign w:val="center"/>
          </w:tcPr>
          <w:p w14:paraId="1A337A88" w14:textId="77777777" w:rsidR="008E1438" w:rsidRDefault="00373CD5">
            <w:pPr>
              <w:spacing w:after="40"/>
              <w:jc w:val="both"/>
              <w:rPr>
                <w:rFonts w:cstheme="minorHAnsi"/>
                <w:b/>
                <w:bCs/>
                <w:sz w:val="24"/>
                <w:szCs w:val="24"/>
                <w:lang w:eastAsia="en-GB"/>
              </w:rPr>
            </w:pPr>
            <w:r>
              <w:rPr>
                <w:rFonts w:cstheme="minorHAnsi"/>
                <w:b/>
                <w:bCs/>
                <w:sz w:val="24"/>
                <w:szCs w:val="24"/>
                <w:lang w:eastAsia="en-GB"/>
              </w:rPr>
              <w:t>*Trainer/Assessor Name:</w:t>
            </w:r>
          </w:p>
        </w:tc>
        <w:tc>
          <w:tcPr>
            <w:tcW w:w="6632" w:type="dxa"/>
            <w:tcBorders>
              <w:top w:val="single" w:sz="8" w:space="0" w:color="4F81BD"/>
              <w:left w:val="nil"/>
              <w:bottom w:val="single" w:sz="8" w:space="0" w:color="4F81BD"/>
              <w:right w:val="single" w:sz="8" w:space="0" w:color="4F81BD"/>
            </w:tcBorders>
            <w:vAlign w:val="center"/>
          </w:tcPr>
          <w:p w14:paraId="43F0732C" w14:textId="77777777" w:rsidR="008E1438" w:rsidRDefault="00373CD5">
            <w:pPr>
              <w:rPr>
                <w:lang w:val="en-PH" w:eastAsia="en-PH"/>
              </w:rPr>
            </w:pPr>
            <w:r>
              <w:rPr>
                <w:rFonts w:cs="Calibri"/>
                <w:sz w:val="24"/>
                <w:szCs w:val="24"/>
              </w:rPr>
              <w:t>Mirko Kelava</w:t>
            </w:r>
          </w:p>
        </w:tc>
      </w:tr>
    </w:tbl>
    <w:p w14:paraId="7B440462" w14:textId="77777777" w:rsidR="008E1438" w:rsidRDefault="00373CD5">
      <w:pPr>
        <w:pStyle w:val="AAAQuestions"/>
        <w:rPr>
          <w:rFonts w:asciiTheme="minorHAnsi" w:eastAsia="Times New Roman" w:hAnsiTheme="minorHAnsi" w:cstheme="minorHAnsi"/>
          <w:color w:val="FF0000"/>
          <w:sz w:val="24"/>
          <w:szCs w:val="24"/>
        </w:rPr>
      </w:pPr>
      <w:r>
        <w:rPr>
          <w:rFonts w:asciiTheme="minorHAnsi" w:eastAsia="Times New Roman" w:hAnsiTheme="minorHAnsi" w:cstheme="minorHAnsi"/>
          <w:sz w:val="24"/>
          <w:szCs w:val="24"/>
        </w:rPr>
        <w:t>*</w:t>
      </w:r>
      <w:r>
        <w:rPr>
          <w:rFonts w:asciiTheme="minorHAnsi" w:eastAsia="Times New Roman" w:hAnsiTheme="minorHAnsi" w:cstheme="minorHAnsi"/>
          <w:color w:val="FF0000"/>
          <w:sz w:val="24"/>
          <w:szCs w:val="24"/>
        </w:rPr>
        <w:t>These fields are required to be filled</w:t>
      </w:r>
    </w:p>
    <w:p w14:paraId="7B692F57" w14:textId="77777777" w:rsidR="008E1438" w:rsidRDefault="00373CD5">
      <w:pPr>
        <w:spacing w:after="240" w:line="240" w:lineRule="auto"/>
        <w:rPr>
          <w:rFonts w:cstheme="minorHAnsi"/>
          <w:b/>
          <w:bCs/>
          <w:i/>
          <w:iCs/>
          <w:smallCaps/>
          <w:spacing w:val="5"/>
          <w:sz w:val="24"/>
          <w:szCs w:val="24"/>
        </w:rPr>
      </w:pPr>
      <w:r>
        <w:rPr>
          <w:rFonts w:cstheme="minorHAnsi"/>
          <w:b/>
          <w:bCs/>
          <w:i/>
          <w:iCs/>
          <w:smallCaps/>
          <w:spacing w:val="5"/>
          <w:sz w:val="24"/>
          <w:szCs w:val="24"/>
        </w:rPr>
        <w:t xml:space="preserve">All questions must be answered. To answer the questions, use this document. </w:t>
      </w:r>
    </w:p>
    <w:p w14:paraId="0D4A13AC" w14:textId="77777777" w:rsidR="008E1438" w:rsidRDefault="00373CD5">
      <w:pPr>
        <w:keepNext/>
        <w:spacing w:before="240" w:after="60"/>
        <w:outlineLvl w:val="2"/>
        <w:rPr>
          <w:rFonts w:eastAsia="Times New Roman" w:cstheme="minorHAnsi"/>
          <w:b/>
          <w:bCs/>
          <w:sz w:val="24"/>
          <w:szCs w:val="24"/>
          <w:lang w:val="en-GB" w:eastAsia="en-GB"/>
        </w:rPr>
      </w:pPr>
      <w:bookmarkStart w:id="0" w:name="_Toc453927916"/>
      <w:r>
        <w:rPr>
          <w:rFonts w:eastAsia="Times New Roman" w:cstheme="minorHAnsi"/>
          <w:b/>
          <w:bCs/>
          <w:sz w:val="24"/>
          <w:szCs w:val="24"/>
          <w:lang w:val="en-GB" w:eastAsia="en-GB"/>
        </w:rPr>
        <w:t>Assessment 1 –</w:t>
      </w:r>
      <w:bookmarkEnd w:id="0"/>
      <w:r>
        <w:rPr>
          <w:rFonts w:eastAsia="Times New Roman" w:cstheme="minorHAnsi"/>
          <w:b/>
          <w:bCs/>
          <w:sz w:val="24"/>
          <w:szCs w:val="24"/>
          <w:lang w:val="en-GB" w:eastAsia="en-GB"/>
        </w:rPr>
        <w:t xml:space="preserve"> </w:t>
      </w:r>
      <w:r>
        <w:rPr>
          <w:rFonts w:cstheme="minorHAnsi"/>
          <w:b/>
          <w:bCs/>
          <w:sz w:val="24"/>
          <w:szCs w:val="24"/>
          <w:lang w:eastAsia="en-GB"/>
        </w:rPr>
        <w:t>BSBOPS403 Apply business risk management processes</w:t>
      </w:r>
    </w:p>
    <w:p w14:paraId="6DE152B9" w14:textId="77777777" w:rsidR="008E1438" w:rsidRDefault="00373CD5">
      <w:pPr>
        <w:jc w:val="both"/>
        <w:rPr>
          <w:rFonts w:eastAsia="Times New Roman" w:cstheme="minorHAnsi"/>
          <w:sz w:val="24"/>
          <w:szCs w:val="24"/>
          <w:lang w:eastAsia="en-GB"/>
        </w:rPr>
      </w:pPr>
      <w:r>
        <w:rPr>
          <w:rFonts w:eastAsia="Times New Roman" w:cstheme="minorHAnsi"/>
          <w:sz w:val="24"/>
          <w:szCs w:val="24"/>
        </w:rPr>
        <w:t xml:space="preserve">Please complete this assessment and submit for marking. </w:t>
      </w:r>
      <w:r>
        <w:rPr>
          <w:rFonts w:cstheme="minorHAnsi"/>
          <w:sz w:val="24"/>
          <w:szCs w:val="24"/>
          <w:lang w:eastAsia="en-GB"/>
        </w:rPr>
        <w:t xml:space="preserve">This forms part of your assessment </w:t>
      </w:r>
      <w:r>
        <w:rPr>
          <w:rFonts w:eastAsia="Times New Roman" w:cstheme="minorHAnsi"/>
          <w:sz w:val="24"/>
          <w:szCs w:val="24"/>
          <w:lang w:eastAsia="en-GB"/>
        </w:rPr>
        <w:t xml:space="preserve">for </w:t>
      </w:r>
      <w:r>
        <w:rPr>
          <w:rFonts w:cstheme="minorHAnsi"/>
          <w:sz w:val="24"/>
          <w:szCs w:val="24"/>
          <w:lang w:eastAsia="en-GB"/>
        </w:rPr>
        <w:t>BSBOPS403 Apply bu</w:t>
      </w:r>
      <w:r>
        <w:rPr>
          <w:rFonts w:cstheme="minorHAnsi"/>
          <w:sz w:val="24"/>
          <w:szCs w:val="24"/>
          <w:lang w:eastAsia="en-GB"/>
        </w:rPr>
        <w:t>siness risk management processes.</w:t>
      </w:r>
    </w:p>
    <w:tbl>
      <w:tblPr>
        <w:tblStyle w:val="Table11"/>
        <w:tblW w:w="9351"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2268"/>
        <w:gridCol w:w="7083"/>
      </w:tblGrid>
      <w:tr w:rsidR="008E1438" w14:paraId="41BA794C" w14:textId="77777777" w:rsidTr="008E1438">
        <w:trPr>
          <w:cnfStyle w:val="100000000000" w:firstRow="1" w:lastRow="0" w:firstColumn="0" w:lastColumn="0" w:oddVBand="0" w:evenVBand="0" w:oddHBand="0" w:evenHBand="0" w:firstRowFirstColumn="0" w:firstRowLastColumn="0" w:lastRowFirstColumn="0" w:lastRowLastColumn="0"/>
          <w:cantSplit/>
          <w:trHeight w:val="845"/>
          <w:tblHeader/>
        </w:trPr>
        <w:tc>
          <w:tcPr>
            <w:tcW w:w="2268" w:type="dxa"/>
            <w:tcBorders>
              <w:top w:val="single" w:sz="4" w:space="0" w:color="2D739F"/>
              <w:left w:val="single" w:sz="4" w:space="0" w:color="2D739F"/>
              <w:bottom w:val="single" w:sz="4" w:space="0" w:color="2D739F"/>
              <w:right w:val="single" w:sz="4" w:space="0" w:color="2D739F"/>
            </w:tcBorders>
            <w:shd w:val="clear" w:color="auto" w:fill="FBE39F"/>
          </w:tcPr>
          <w:p w14:paraId="782F679C" w14:textId="77777777" w:rsidR="008E1438" w:rsidRDefault="00373CD5">
            <w:pPr>
              <w:tabs>
                <w:tab w:val="left" w:pos="284"/>
              </w:tabs>
              <w:spacing w:after="120" w:line="300" w:lineRule="auto"/>
              <w:rPr>
                <w:rFonts w:eastAsia="Calibri"/>
                <w:sz w:val="24"/>
                <w:szCs w:val="20"/>
                <w:lang w:eastAsia="en-AU"/>
              </w:rPr>
            </w:pPr>
            <w:r>
              <w:rPr>
                <w:rFonts w:eastAsia="Calibri"/>
                <w:color w:val="auto"/>
                <w:sz w:val="24"/>
                <w:szCs w:val="20"/>
                <w:lang w:eastAsia="en-AU"/>
              </w:rPr>
              <w:lastRenderedPageBreak/>
              <w:t>Assessment details</w:t>
            </w:r>
          </w:p>
        </w:tc>
        <w:tc>
          <w:tcPr>
            <w:tcW w:w="7083" w:type="dxa"/>
            <w:tcBorders>
              <w:top w:val="single" w:sz="4" w:space="0" w:color="2D739F"/>
              <w:left w:val="single" w:sz="4" w:space="0" w:color="2D739F"/>
              <w:bottom w:val="single" w:sz="4" w:space="0" w:color="2D739F"/>
              <w:right w:val="single" w:sz="4" w:space="0" w:color="2D739F"/>
            </w:tcBorders>
            <w:shd w:val="clear" w:color="auto" w:fill="FBE39F"/>
          </w:tcPr>
          <w:p w14:paraId="4DA6B4CC" w14:textId="77777777" w:rsidR="008E1438" w:rsidRDefault="00373CD5">
            <w:pPr>
              <w:tabs>
                <w:tab w:val="left" w:pos="284"/>
              </w:tabs>
              <w:spacing w:after="120" w:line="300" w:lineRule="auto"/>
              <w:rPr>
                <w:rFonts w:eastAsia="Calibri" w:cstheme="minorHAnsi"/>
                <w:b w:val="0"/>
                <w:bCs/>
                <w:color w:val="1F497D" w:themeColor="text2"/>
                <w:sz w:val="24"/>
                <w:szCs w:val="24"/>
                <w:lang w:eastAsia="en-AU"/>
              </w:rPr>
            </w:pPr>
            <w:r>
              <w:rPr>
                <w:rFonts w:eastAsia="Calibri"/>
                <w:color w:val="auto"/>
                <w:sz w:val="24"/>
                <w:szCs w:val="20"/>
                <w:lang w:eastAsia="en-AU"/>
              </w:rPr>
              <w:t>Instructions</w:t>
            </w:r>
          </w:p>
          <w:p w14:paraId="0F72C9F5" w14:textId="77777777" w:rsidR="008E1438" w:rsidRDefault="008E1438">
            <w:pPr>
              <w:spacing w:after="100" w:line="300" w:lineRule="auto"/>
              <w:rPr>
                <w:rFonts w:eastAsia="Calibri"/>
                <w:sz w:val="24"/>
                <w:szCs w:val="20"/>
                <w:lang w:eastAsia="en-AU"/>
              </w:rPr>
            </w:pPr>
          </w:p>
        </w:tc>
      </w:tr>
      <w:tr w:rsidR="008E1438" w14:paraId="1C578B91" w14:textId="77777777" w:rsidTr="008E1438">
        <w:trPr>
          <w:cantSplit/>
          <w:trHeight w:val="510"/>
        </w:trPr>
        <w:tc>
          <w:tcPr>
            <w:tcW w:w="2268" w:type="dxa"/>
            <w:tcBorders>
              <w:top w:val="single" w:sz="4" w:space="0" w:color="2D739F"/>
              <w:left w:val="single" w:sz="4" w:space="0" w:color="2D739F"/>
              <w:bottom w:val="single" w:sz="4" w:space="0" w:color="2D739F"/>
              <w:right w:val="single" w:sz="4" w:space="0" w:color="2D739F"/>
            </w:tcBorders>
            <w:shd w:val="clear" w:color="auto" w:fill="FFFBE1"/>
            <w:vAlign w:val="top"/>
          </w:tcPr>
          <w:p w14:paraId="29CC226A" w14:textId="77777777" w:rsidR="008E1438" w:rsidRDefault="00373CD5">
            <w:pPr>
              <w:keepNext/>
              <w:spacing w:after="120" w:line="240" w:lineRule="auto"/>
              <w:outlineLvl w:val="2"/>
              <w:rPr>
                <w:rFonts w:eastAsia="Times New Roman" w:cstheme="minorHAnsi"/>
                <w:b/>
                <w:bCs/>
                <w:sz w:val="24"/>
                <w:szCs w:val="24"/>
                <w:lang w:val="en-GB" w:eastAsia="en-GB"/>
              </w:rPr>
            </w:pPr>
            <w:r>
              <w:rPr>
                <w:rFonts w:eastAsia="Times New Roman" w:cstheme="minorHAnsi"/>
                <w:b/>
                <w:bCs/>
                <w:sz w:val="24"/>
                <w:szCs w:val="24"/>
                <w:lang w:val="en-GB" w:eastAsia="en-GB"/>
              </w:rPr>
              <w:t xml:space="preserve">Assessment Event    </w:t>
            </w:r>
          </w:p>
        </w:tc>
        <w:tc>
          <w:tcPr>
            <w:tcW w:w="7083" w:type="dxa"/>
            <w:tcBorders>
              <w:top w:val="single" w:sz="4" w:space="0" w:color="2D739F"/>
              <w:left w:val="single" w:sz="4" w:space="0" w:color="2D739F"/>
              <w:bottom w:val="single" w:sz="4" w:space="0" w:color="2D739F"/>
              <w:right w:val="single" w:sz="4" w:space="0" w:color="2D739F"/>
            </w:tcBorders>
            <w:vAlign w:val="top"/>
          </w:tcPr>
          <w:p w14:paraId="17511321" w14:textId="77777777" w:rsidR="008E1438" w:rsidRDefault="00373CD5">
            <w:pPr>
              <w:tabs>
                <w:tab w:val="left" w:pos="284"/>
              </w:tabs>
              <w:spacing w:after="120" w:line="300" w:lineRule="auto"/>
              <w:rPr>
                <w:rFonts w:ascii="Calibri" w:eastAsia="Calibri" w:hAnsi="Calibri" w:cs="Calibri"/>
                <w:sz w:val="24"/>
                <w:lang w:eastAsia="en-AU"/>
              </w:rPr>
            </w:pPr>
            <w:r>
              <w:rPr>
                <w:rFonts w:ascii="Calibri" w:eastAsia="Calibri" w:hAnsi="Calibri" w:cs="Calibri"/>
                <w:sz w:val="24"/>
                <w:lang w:eastAsia="en-AU"/>
              </w:rPr>
              <w:t>1 of 2</w:t>
            </w:r>
          </w:p>
        </w:tc>
      </w:tr>
      <w:tr w:rsidR="008E1438" w14:paraId="1B5D4DE3" w14:textId="77777777" w:rsidTr="008E1438">
        <w:trPr>
          <w:cantSplit/>
          <w:trHeight w:val="510"/>
        </w:trPr>
        <w:tc>
          <w:tcPr>
            <w:tcW w:w="2268" w:type="dxa"/>
            <w:tcBorders>
              <w:top w:val="single" w:sz="4" w:space="0" w:color="2D739F"/>
              <w:left w:val="single" w:sz="4" w:space="0" w:color="2D739F"/>
              <w:bottom w:val="single" w:sz="4" w:space="0" w:color="2D739F"/>
              <w:right w:val="single" w:sz="4" w:space="0" w:color="2D739F"/>
            </w:tcBorders>
            <w:shd w:val="clear" w:color="auto" w:fill="FFFBE1"/>
            <w:vAlign w:val="top"/>
          </w:tcPr>
          <w:p w14:paraId="65920474" w14:textId="77777777" w:rsidR="008E1438" w:rsidRDefault="00373CD5">
            <w:pPr>
              <w:keepNext/>
              <w:spacing w:after="120" w:line="240" w:lineRule="auto"/>
              <w:outlineLvl w:val="2"/>
              <w:rPr>
                <w:rFonts w:eastAsia="Times New Roman" w:cstheme="minorHAnsi"/>
                <w:b/>
                <w:bCs/>
                <w:sz w:val="24"/>
                <w:szCs w:val="24"/>
                <w:lang w:val="en-GB" w:eastAsia="en-GB"/>
              </w:rPr>
            </w:pPr>
            <w:r>
              <w:rPr>
                <w:rFonts w:eastAsia="Times New Roman" w:cstheme="minorHAnsi"/>
                <w:b/>
                <w:bCs/>
                <w:sz w:val="24"/>
                <w:szCs w:val="24"/>
                <w:lang w:val="en-GB" w:eastAsia="en-GB"/>
              </w:rPr>
              <w:t>Corelating Documents</w:t>
            </w:r>
          </w:p>
        </w:tc>
        <w:bookmarkStart w:id="1" w:name="_Hlk51912285"/>
        <w:tc>
          <w:tcPr>
            <w:tcW w:w="7083" w:type="dxa"/>
            <w:tcBorders>
              <w:top w:val="single" w:sz="4" w:space="0" w:color="2D739F"/>
              <w:left w:val="single" w:sz="4" w:space="0" w:color="2D739F"/>
              <w:bottom w:val="single" w:sz="4" w:space="0" w:color="2D739F"/>
              <w:right w:val="single" w:sz="4" w:space="0" w:color="2D739F"/>
            </w:tcBorders>
            <w:vAlign w:val="top"/>
          </w:tcPr>
          <w:p w14:paraId="2DC1BA9F" w14:textId="77777777" w:rsidR="008E1438" w:rsidRDefault="00373CD5">
            <w:pPr>
              <w:numPr>
                <w:ilvl w:val="0"/>
                <w:numId w:val="4"/>
              </w:numPr>
              <w:spacing w:after="120" w:line="240" w:lineRule="auto"/>
              <w:contextualSpacing/>
              <w:rPr>
                <w:rFonts w:cstheme="minorHAnsi"/>
                <w:sz w:val="24"/>
                <w:szCs w:val="24"/>
                <w:lang w:eastAsia="en-GB"/>
              </w:rPr>
            </w:pPr>
            <w:r>
              <w:rPr>
                <w:rFonts w:cstheme="minorHAnsi"/>
                <w:sz w:val="24"/>
                <w:szCs w:val="24"/>
                <w:lang w:eastAsia="en-GB"/>
              </w:rPr>
              <w:fldChar w:fldCharType="begin"/>
            </w:r>
            <w:r>
              <w:rPr>
                <w:rFonts w:cstheme="minorHAnsi"/>
                <w:sz w:val="24"/>
                <w:szCs w:val="24"/>
                <w:lang w:eastAsia="en-GB"/>
              </w:rPr>
              <w:instrText xml:space="preserve"> HYPERLINK "https://training.gov.au/Training/Details/BSBOPS403" </w:instrText>
            </w:r>
            <w:r>
              <w:rPr>
                <w:rFonts w:cstheme="minorHAnsi"/>
                <w:sz w:val="24"/>
                <w:szCs w:val="24"/>
                <w:lang w:eastAsia="en-GB"/>
              </w:rPr>
            </w:r>
            <w:r>
              <w:rPr>
                <w:rFonts w:cstheme="minorHAnsi"/>
                <w:sz w:val="24"/>
                <w:szCs w:val="24"/>
                <w:lang w:eastAsia="en-GB"/>
              </w:rPr>
              <w:fldChar w:fldCharType="separate"/>
            </w:r>
            <w:r>
              <w:rPr>
                <w:rStyle w:val="Hyperlink"/>
                <w:rFonts w:cstheme="minorHAnsi"/>
                <w:sz w:val="24"/>
                <w:szCs w:val="24"/>
                <w:lang w:eastAsia="en-GB"/>
              </w:rPr>
              <w:t>BSBOPS403 Unit of Competency</w:t>
            </w:r>
            <w:r>
              <w:rPr>
                <w:rFonts w:cstheme="minorHAnsi"/>
                <w:sz w:val="24"/>
                <w:szCs w:val="24"/>
                <w:lang w:eastAsia="en-GB"/>
              </w:rPr>
              <w:fldChar w:fldCharType="end"/>
            </w:r>
          </w:p>
          <w:p w14:paraId="7C212F7D" w14:textId="77777777" w:rsidR="008E1438" w:rsidRDefault="00373CD5">
            <w:pPr>
              <w:numPr>
                <w:ilvl w:val="0"/>
                <w:numId w:val="4"/>
              </w:numPr>
              <w:spacing w:after="120" w:line="240" w:lineRule="auto"/>
              <w:contextualSpacing/>
              <w:rPr>
                <w:rFonts w:cstheme="minorHAnsi"/>
                <w:sz w:val="24"/>
                <w:szCs w:val="24"/>
                <w:lang w:eastAsia="en-GB"/>
              </w:rPr>
            </w:pPr>
            <w:r>
              <w:rPr>
                <w:rFonts w:cstheme="minorHAnsi"/>
                <w:sz w:val="24"/>
                <w:szCs w:val="24"/>
                <w:lang w:eastAsia="en-GB"/>
              </w:rPr>
              <w:t>BSBOPS403 Learner Guide</w:t>
            </w:r>
          </w:p>
          <w:p w14:paraId="2027C46D" w14:textId="77777777" w:rsidR="008E1438" w:rsidRDefault="00373CD5">
            <w:pPr>
              <w:numPr>
                <w:ilvl w:val="0"/>
                <w:numId w:val="4"/>
              </w:numPr>
              <w:spacing w:after="120" w:line="240" w:lineRule="auto"/>
              <w:contextualSpacing/>
              <w:rPr>
                <w:rFonts w:cstheme="minorHAnsi"/>
                <w:sz w:val="24"/>
                <w:szCs w:val="24"/>
                <w:lang w:eastAsia="en-GB"/>
              </w:rPr>
            </w:pPr>
            <w:r>
              <w:rPr>
                <w:rFonts w:cstheme="minorHAnsi"/>
                <w:sz w:val="24"/>
                <w:szCs w:val="24"/>
                <w:lang w:eastAsia="en-GB"/>
              </w:rPr>
              <w:t>BSBOPS403 PowerPoint presentation</w:t>
            </w:r>
          </w:p>
          <w:p w14:paraId="30A7405F" w14:textId="77777777" w:rsidR="008E1438" w:rsidRDefault="00373CD5">
            <w:pPr>
              <w:numPr>
                <w:ilvl w:val="0"/>
                <w:numId w:val="4"/>
              </w:numPr>
              <w:spacing w:after="120" w:line="240" w:lineRule="auto"/>
              <w:contextualSpacing/>
              <w:rPr>
                <w:rFonts w:cstheme="minorHAnsi"/>
                <w:sz w:val="24"/>
                <w:szCs w:val="24"/>
                <w:lang w:eastAsia="en-GB"/>
              </w:rPr>
            </w:pPr>
            <w:r>
              <w:rPr>
                <w:rFonts w:cstheme="minorHAnsi"/>
                <w:sz w:val="24"/>
                <w:szCs w:val="24"/>
                <w:lang w:eastAsia="en-GB"/>
              </w:rPr>
              <w:t>Additional research may also be required</w:t>
            </w:r>
            <w:bookmarkEnd w:id="1"/>
          </w:p>
        </w:tc>
      </w:tr>
      <w:tr w:rsidR="008E1438" w14:paraId="39F4D472" w14:textId="77777777" w:rsidTr="008E1438">
        <w:trPr>
          <w:cantSplit/>
          <w:trHeight w:val="1700"/>
        </w:trPr>
        <w:tc>
          <w:tcPr>
            <w:tcW w:w="2268" w:type="dxa"/>
            <w:tcBorders>
              <w:top w:val="single" w:sz="4" w:space="0" w:color="2D739F"/>
              <w:left w:val="single" w:sz="4" w:space="0" w:color="2D739F"/>
              <w:bottom w:val="single" w:sz="4" w:space="0" w:color="2D739F"/>
              <w:right w:val="single" w:sz="4" w:space="0" w:color="2D739F"/>
            </w:tcBorders>
            <w:shd w:val="clear" w:color="auto" w:fill="FFFBE1"/>
            <w:vAlign w:val="top"/>
          </w:tcPr>
          <w:p w14:paraId="6581BAFB" w14:textId="77777777" w:rsidR="008E1438" w:rsidRDefault="00373CD5">
            <w:pPr>
              <w:tabs>
                <w:tab w:val="left" w:pos="284"/>
              </w:tabs>
              <w:spacing w:after="120" w:line="300" w:lineRule="auto"/>
              <w:rPr>
                <w:rFonts w:ascii="Calibri" w:eastAsia="Calibri" w:hAnsi="Calibri" w:cs="Calibri"/>
                <w:b/>
                <w:sz w:val="24"/>
                <w:lang w:eastAsia="en-AU"/>
              </w:rPr>
            </w:pPr>
            <w:r>
              <w:rPr>
                <w:rFonts w:ascii="Calibri" w:eastAsia="Calibri" w:hAnsi="Calibri" w:cs="Calibri"/>
                <w:b/>
                <w:sz w:val="24"/>
                <w:lang w:eastAsia="en-AU"/>
              </w:rPr>
              <w:t>Assessment overview</w:t>
            </w:r>
          </w:p>
        </w:tc>
        <w:tc>
          <w:tcPr>
            <w:tcW w:w="7083" w:type="dxa"/>
            <w:tcBorders>
              <w:top w:val="single" w:sz="4" w:space="0" w:color="2D739F"/>
              <w:left w:val="single" w:sz="4" w:space="0" w:color="2D739F"/>
              <w:bottom w:val="single" w:sz="4" w:space="0" w:color="2D739F"/>
              <w:right w:val="single" w:sz="4" w:space="0" w:color="2D739F"/>
            </w:tcBorders>
            <w:vAlign w:val="top"/>
          </w:tcPr>
          <w:p w14:paraId="3CEF0DE5" w14:textId="77777777" w:rsidR="008E1438" w:rsidRDefault="00373CD5">
            <w:pPr>
              <w:tabs>
                <w:tab w:val="left" w:pos="284"/>
              </w:tabs>
              <w:spacing w:after="120" w:line="300" w:lineRule="auto"/>
              <w:jc w:val="both"/>
              <w:rPr>
                <w:rFonts w:ascii="Calibri" w:eastAsia="Calibri" w:hAnsi="Calibri" w:cs="Calibri"/>
                <w:b/>
                <w:bCs/>
                <w:color w:val="365F91" w:themeColor="accent1" w:themeShade="BF"/>
                <w:sz w:val="24"/>
                <w:lang w:eastAsia="en-AU"/>
              </w:rPr>
            </w:pPr>
            <w:r>
              <w:rPr>
                <w:rFonts w:ascii="Calibri" w:eastAsia="Calibri" w:hAnsi="Calibri" w:cs="Calibri"/>
                <w:b/>
                <w:bCs/>
                <w:color w:val="365F91" w:themeColor="accent1" w:themeShade="BF"/>
                <w:sz w:val="24"/>
                <w:lang w:eastAsia="en-AU"/>
              </w:rPr>
              <w:t xml:space="preserve">This assessment helps you to gain the knowledge required to identify business risks and to </w:t>
            </w:r>
            <w:r>
              <w:rPr>
                <w:rFonts w:ascii="Calibri" w:eastAsia="Calibri" w:hAnsi="Calibri" w:cs="Calibri"/>
                <w:b/>
                <w:bCs/>
                <w:color w:val="365F91" w:themeColor="accent1" w:themeShade="BF"/>
                <w:sz w:val="24"/>
                <w:lang w:eastAsia="en-AU"/>
              </w:rPr>
              <w:t>apply established risk management processes to a defined area of operations that are within the responsibilities and obligations of the work role.</w:t>
            </w:r>
          </w:p>
        </w:tc>
      </w:tr>
      <w:tr w:rsidR="008E1438" w14:paraId="6EB2C594" w14:textId="77777777" w:rsidTr="008E1438">
        <w:trPr>
          <w:cantSplit/>
        </w:trPr>
        <w:tc>
          <w:tcPr>
            <w:tcW w:w="2268" w:type="dxa"/>
            <w:tcBorders>
              <w:top w:val="single" w:sz="4" w:space="0" w:color="2D739F"/>
              <w:left w:val="single" w:sz="4" w:space="0" w:color="2D739F"/>
              <w:bottom w:val="single" w:sz="4" w:space="0" w:color="2D739F"/>
              <w:right w:val="single" w:sz="4" w:space="0" w:color="2D739F"/>
            </w:tcBorders>
            <w:shd w:val="clear" w:color="auto" w:fill="FFFBE1"/>
            <w:vAlign w:val="top"/>
          </w:tcPr>
          <w:p w14:paraId="0086F37B" w14:textId="77777777" w:rsidR="008E1438" w:rsidRDefault="00373CD5">
            <w:pPr>
              <w:spacing w:before="0" w:after="0" w:line="240" w:lineRule="auto"/>
              <w:contextualSpacing/>
              <w:jc w:val="both"/>
              <w:rPr>
                <w:rFonts w:cstheme="minorHAnsi"/>
                <w:sz w:val="24"/>
                <w:szCs w:val="24"/>
                <w:lang w:eastAsia="en-GB"/>
              </w:rPr>
            </w:pPr>
            <w:r>
              <w:rPr>
                <w:rFonts w:eastAsia="Times New Roman" w:cstheme="minorHAnsi"/>
                <w:b/>
                <w:sz w:val="24"/>
                <w:szCs w:val="24"/>
              </w:rPr>
              <w:t xml:space="preserve">Word count  </w:t>
            </w:r>
          </w:p>
        </w:tc>
        <w:tc>
          <w:tcPr>
            <w:tcW w:w="7083" w:type="dxa"/>
            <w:tcBorders>
              <w:top w:val="single" w:sz="4" w:space="0" w:color="2D739F"/>
              <w:left w:val="single" w:sz="4" w:space="0" w:color="2D739F"/>
              <w:bottom w:val="single" w:sz="4" w:space="0" w:color="2D739F"/>
              <w:right w:val="single" w:sz="4" w:space="0" w:color="2D739F"/>
            </w:tcBorders>
            <w:vAlign w:val="top"/>
          </w:tcPr>
          <w:p w14:paraId="543775E5" w14:textId="77777777" w:rsidR="008E1438" w:rsidRDefault="00373CD5">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In this assessment some of the questions include a word count. This is a guideline only, but your answers should not vary substantially (i.e., +/- 10%) from the word count provided. Microsoft Word includes a word count tool. </w:t>
            </w:r>
          </w:p>
        </w:tc>
      </w:tr>
      <w:tr w:rsidR="008E1438" w14:paraId="1EF64662" w14:textId="77777777" w:rsidTr="008E1438">
        <w:trPr>
          <w:cantSplit/>
        </w:trPr>
        <w:tc>
          <w:tcPr>
            <w:tcW w:w="2268" w:type="dxa"/>
            <w:tcBorders>
              <w:top w:val="single" w:sz="4" w:space="0" w:color="2D739F"/>
              <w:left w:val="single" w:sz="4" w:space="0" w:color="2D739F"/>
              <w:bottom w:val="single" w:sz="4" w:space="0" w:color="2D739F"/>
              <w:right w:val="single" w:sz="4" w:space="0" w:color="2D739F"/>
            </w:tcBorders>
            <w:shd w:val="clear" w:color="auto" w:fill="FFFBE1"/>
            <w:vAlign w:val="top"/>
          </w:tcPr>
          <w:p w14:paraId="5B52BFF1" w14:textId="77777777" w:rsidR="008E1438" w:rsidRDefault="00373CD5">
            <w:pPr>
              <w:tabs>
                <w:tab w:val="left" w:pos="284"/>
              </w:tabs>
              <w:spacing w:after="120" w:line="300" w:lineRule="auto"/>
              <w:rPr>
                <w:rFonts w:ascii="Calibri" w:eastAsia="Calibri" w:hAnsi="Calibri" w:cs="Calibri"/>
                <w:b/>
                <w:sz w:val="24"/>
              </w:rPr>
            </w:pPr>
            <w:r>
              <w:rPr>
                <w:rFonts w:ascii="Calibri" w:eastAsia="Calibri" w:hAnsi="Calibri" w:cs="Calibri"/>
                <w:b/>
                <w:sz w:val="24"/>
              </w:rPr>
              <w:t xml:space="preserve">Instructions for this </w:t>
            </w:r>
            <w:r>
              <w:rPr>
                <w:rFonts w:ascii="Calibri" w:eastAsia="Calibri" w:hAnsi="Calibri" w:cs="Calibri"/>
                <w:b/>
                <w:sz w:val="24"/>
              </w:rPr>
              <w:t>assessment</w:t>
            </w:r>
          </w:p>
        </w:tc>
        <w:tc>
          <w:tcPr>
            <w:tcW w:w="7083" w:type="dxa"/>
            <w:tcBorders>
              <w:top w:val="single" w:sz="4" w:space="0" w:color="2D739F"/>
              <w:left w:val="single" w:sz="4" w:space="0" w:color="2D739F"/>
              <w:bottom w:val="single" w:sz="4" w:space="0" w:color="2D739F"/>
              <w:right w:val="single" w:sz="4" w:space="0" w:color="2D739F"/>
            </w:tcBorders>
            <w:vAlign w:val="top"/>
          </w:tcPr>
          <w:p w14:paraId="109A6016" w14:textId="77777777" w:rsidR="008E1438" w:rsidRDefault="00373CD5">
            <w:pPr>
              <w:spacing w:after="120" w:line="240" w:lineRule="auto"/>
              <w:jc w:val="both"/>
              <w:rPr>
                <w:rFonts w:cstheme="minorHAnsi"/>
                <w:sz w:val="24"/>
                <w:szCs w:val="24"/>
                <w:lang w:val="en-CA"/>
              </w:rPr>
            </w:pPr>
            <w:r>
              <w:rPr>
                <w:rFonts w:cstheme="minorHAnsi"/>
                <w:sz w:val="24"/>
                <w:szCs w:val="24"/>
                <w:lang w:val="en-CA"/>
              </w:rPr>
              <w:t>Please read all the information given to you before you start this assessment. If you do not understand some or all the questions, please discuss them with your trainer/ assessor. Answer all questions in your own words. The questions are designe</w:t>
            </w:r>
            <w:r>
              <w:rPr>
                <w:rFonts w:cstheme="minorHAnsi"/>
                <w:sz w:val="24"/>
                <w:szCs w:val="24"/>
                <w:lang w:val="en-CA"/>
              </w:rPr>
              <w:t xml:space="preserve">d to assess your understanding of the unit as well as your underpinning knowledge. Please follow the instructions below before starting the assessment. </w:t>
            </w:r>
          </w:p>
          <w:p w14:paraId="0D64F62D" w14:textId="77777777" w:rsidR="008E1438" w:rsidRDefault="00373CD5">
            <w:pPr>
              <w:pStyle w:val="ListParagraph"/>
              <w:numPr>
                <w:ilvl w:val="0"/>
                <w:numId w:val="5"/>
              </w:numPr>
              <w:spacing w:after="120" w:line="240" w:lineRule="auto"/>
              <w:jc w:val="both"/>
              <w:rPr>
                <w:rFonts w:cstheme="minorHAnsi"/>
                <w:color w:val="000000"/>
                <w:sz w:val="24"/>
                <w:szCs w:val="24"/>
                <w:lang w:val="en-CA"/>
              </w:rPr>
            </w:pPr>
            <w:r>
              <w:rPr>
                <w:rFonts w:cstheme="minorHAnsi"/>
                <w:color w:val="000000"/>
                <w:sz w:val="24"/>
                <w:szCs w:val="24"/>
                <w:lang w:val="en-CA"/>
              </w:rPr>
              <w:t>This is a written assessment, and it will be assessing you on your knowledge of the unit.</w:t>
            </w:r>
          </w:p>
          <w:p w14:paraId="7544C914" w14:textId="77777777" w:rsidR="008E1438" w:rsidRDefault="00373CD5">
            <w:pPr>
              <w:pStyle w:val="ListParagraph"/>
              <w:numPr>
                <w:ilvl w:val="0"/>
                <w:numId w:val="5"/>
              </w:numPr>
              <w:spacing w:after="120" w:line="240" w:lineRule="auto"/>
              <w:jc w:val="both"/>
              <w:rPr>
                <w:rFonts w:cstheme="minorHAnsi"/>
                <w:color w:val="000000"/>
                <w:sz w:val="24"/>
                <w:szCs w:val="24"/>
                <w:lang w:val="en-CA"/>
              </w:rPr>
            </w:pPr>
            <w:r>
              <w:rPr>
                <w:rFonts w:cstheme="minorHAnsi"/>
                <w:color w:val="000000"/>
                <w:sz w:val="24"/>
                <w:szCs w:val="24"/>
                <w:lang w:val="en-CA"/>
              </w:rPr>
              <w:t>This is not a</w:t>
            </w:r>
            <w:r>
              <w:rPr>
                <w:rFonts w:cstheme="minorHAnsi"/>
                <w:color w:val="000000"/>
                <w:sz w:val="24"/>
                <w:szCs w:val="24"/>
                <w:lang w:val="en-CA"/>
              </w:rPr>
              <w:t xml:space="preserve"> group assessment. Submit the assessment individually.</w:t>
            </w:r>
          </w:p>
          <w:p w14:paraId="6AE2EEF6" w14:textId="77777777" w:rsidR="008E1438" w:rsidRDefault="00373CD5">
            <w:pPr>
              <w:pStyle w:val="ListParagraph"/>
              <w:numPr>
                <w:ilvl w:val="0"/>
                <w:numId w:val="5"/>
              </w:numPr>
              <w:spacing w:after="0" w:line="240" w:lineRule="auto"/>
              <w:jc w:val="both"/>
              <w:rPr>
                <w:rFonts w:cstheme="minorHAnsi"/>
                <w:color w:val="000000" w:themeColor="text1"/>
                <w:sz w:val="24"/>
                <w:szCs w:val="24"/>
              </w:rPr>
            </w:pPr>
            <w:r>
              <w:rPr>
                <w:rFonts w:cstheme="minorHAnsi"/>
                <w:color w:val="000000" w:themeColor="text1"/>
                <w:sz w:val="24"/>
                <w:szCs w:val="24"/>
              </w:rPr>
              <w:t>Submitted documents must have the following criteria. Font must be</w:t>
            </w:r>
            <w:r>
              <w:rPr>
                <w:rFonts w:cstheme="minorHAnsi"/>
                <w:sz w:val="24"/>
              </w:rPr>
              <w:t xml:space="preserve"> </w:t>
            </w:r>
            <w:r>
              <w:rPr>
                <w:rFonts w:cstheme="minorHAnsi"/>
                <w:color w:val="000000" w:themeColor="text1"/>
                <w:sz w:val="24"/>
                <w:szCs w:val="24"/>
              </w:rPr>
              <w:t>Calibri (Body), Font Size needs to be 12, line spacing must be Single line.</w:t>
            </w:r>
          </w:p>
        </w:tc>
      </w:tr>
      <w:tr w:rsidR="008E1438" w14:paraId="733CF411" w14:textId="77777777" w:rsidTr="008E1438">
        <w:trPr>
          <w:cantSplit/>
        </w:trPr>
        <w:tc>
          <w:tcPr>
            <w:tcW w:w="2268" w:type="dxa"/>
            <w:tcBorders>
              <w:top w:val="single" w:sz="4" w:space="0" w:color="2D739F"/>
              <w:left w:val="single" w:sz="4" w:space="0" w:color="2D739F"/>
              <w:bottom w:val="single" w:sz="4" w:space="0" w:color="2D739F"/>
              <w:right w:val="single" w:sz="4" w:space="0" w:color="2D739F"/>
            </w:tcBorders>
            <w:shd w:val="clear" w:color="auto" w:fill="FFFBE1"/>
            <w:vAlign w:val="top"/>
          </w:tcPr>
          <w:p w14:paraId="68F6F08C" w14:textId="77777777" w:rsidR="008E1438" w:rsidRDefault="00373CD5">
            <w:pPr>
              <w:tabs>
                <w:tab w:val="left" w:pos="284"/>
              </w:tabs>
              <w:spacing w:after="120" w:line="300" w:lineRule="auto"/>
              <w:rPr>
                <w:rFonts w:ascii="Calibri" w:eastAsia="Calibri" w:hAnsi="Calibri" w:cs="Calibri"/>
                <w:b/>
                <w:sz w:val="24"/>
              </w:rPr>
            </w:pPr>
            <w:r>
              <w:rPr>
                <w:rFonts w:ascii="Calibri" w:eastAsia="Calibri" w:hAnsi="Calibri" w:cs="Calibri"/>
                <w:b/>
                <w:sz w:val="24"/>
              </w:rPr>
              <w:lastRenderedPageBreak/>
              <w:t xml:space="preserve">Submission instructions </w:t>
            </w:r>
          </w:p>
        </w:tc>
        <w:tc>
          <w:tcPr>
            <w:tcW w:w="7083" w:type="dxa"/>
            <w:tcBorders>
              <w:top w:val="single" w:sz="4" w:space="0" w:color="2D739F"/>
              <w:left w:val="single" w:sz="4" w:space="0" w:color="2D739F"/>
              <w:bottom w:val="single" w:sz="4" w:space="0" w:color="2D739F"/>
              <w:right w:val="single" w:sz="4" w:space="0" w:color="2D739F"/>
            </w:tcBorders>
            <w:vAlign w:val="top"/>
          </w:tcPr>
          <w:p w14:paraId="6477079E" w14:textId="77777777" w:rsidR="008E1438" w:rsidRDefault="00373CD5">
            <w:pPr>
              <w:pStyle w:val="NormalWeb"/>
              <w:numPr>
                <w:ilvl w:val="0"/>
                <w:numId w:val="6"/>
              </w:numPr>
              <w:jc w:val="both"/>
              <w:rPr>
                <w:rFonts w:asciiTheme="minorHAnsi" w:hAnsiTheme="minorHAnsi" w:cstheme="minorHAnsi"/>
              </w:rPr>
            </w:pPr>
            <w:r>
              <w:rPr>
                <w:rFonts w:asciiTheme="minorHAnsi" w:hAnsiTheme="minorHAnsi" w:cstheme="minorHAnsi"/>
              </w:rPr>
              <w:t xml:space="preserve">When you are ready to submit your assessments, upload the files in </w:t>
            </w:r>
            <w:hyperlink r:id="rId11" w:history="1">
              <w:r>
                <w:rPr>
                  <w:rStyle w:val="Hyperlink"/>
                  <w:rFonts w:asciiTheme="minorHAnsi" w:hAnsiTheme="minorHAnsi" w:cstheme="minorHAnsi"/>
                </w:rPr>
                <w:t>ACCIT Moodle</w:t>
              </w:r>
            </w:hyperlink>
            <w:r>
              <w:rPr>
                <w:rFonts w:asciiTheme="minorHAnsi" w:hAnsiTheme="minorHAnsi" w:cstheme="minorHAnsi"/>
              </w:rPr>
              <w:t>, either by dragging and dropping your assessment into the space provided or browsing the files</w:t>
            </w:r>
            <w:r>
              <w:rPr>
                <w:rFonts w:asciiTheme="minorHAnsi" w:hAnsiTheme="minorHAnsi" w:cstheme="minorHAnsi"/>
              </w:rPr>
              <w:t xml:space="preserve"> on your computer. </w:t>
            </w:r>
          </w:p>
          <w:p w14:paraId="456C33A8" w14:textId="77777777" w:rsidR="008E1438" w:rsidRDefault="00373CD5">
            <w:pPr>
              <w:pStyle w:val="ListParagraph"/>
              <w:numPr>
                <w:ilvl w:val="0"/>
                <w:numId w:val="6"/>
              </w:numPr>
              <w:spacing w:after="200" w:line="276" w:lineRule="auto"/>
              <w:jc w:val="both"/>
              <w:rPr>
                <w:rFonts w:cstheme="minorHAnsi"/>
                <w:sz w:val="24"/>
              </w:rPr>
            </w:pPr>
            <w:r>
              <w:rPr>
                <w:rFonts w:eastAsia="Times New Roman" w:cstheme="minorHAnsi"/>
                <w:sz w:val="24"/>
                <w:szCs w:val="24"/>
              </w:rPr>
              <w:t xml:space="preserve">Upload this assessment online in ACCIT Moodle once you have completed your assessment with all required evidence attached. </w:t>
            </w:r>
          </w:p>
          <w:p w14:paraId="63068627" w14:textId="77777777" w:rsidR="008E1438" w:rsidRDefault="00373CD5">
            <w:pPr>
              <w:pStyle w:val="ListParagraph"/>
              <w:numPr>
                <w:ilvl w:val="0"/>
                <w:numId w:val="6"/>
              </w:numPr>
              <w:spacing w:after="200" w:line="276" w:lineRule="auto"/>
              <w:jc w:val="both"/>
              <w:rPr>
                <w:rFonts w:cstheme="minorHAnsi"/>
                <w:sz w:val="24"/>
                <w:szCs w:val="24"/>
              </w:rPr>
            </w:pPr>
            <w:r>
              <w:rPr>
                <w:rFonts w:cstheme="minorHAnsi"/>
                <w:sz w:val="24"/>
                <w:szCs w:val="24"/>
              </w:rPr>
              <w:t xml:space="preserve">It is important that you keep a copy of all electronic assessments submitted to ACCIT Moodle. </w:t>
            </w:r>
          </w:p>
          <w:p w14:paraId="0C556302" w14:textId="77777777" w:rsidR="008E1438" w:rsidRDefault="00373CD5">
            <w:pPr>
              <w:spacing w:after="120" w:line="240" w:lineRule="auto"/>
              <w:jc w:val="both"/>
              <w:rPr>
                <w:rFonts w:cstheme="minorHAnsi"/>
                <w:sz w:val="24"/>
                <w:szCs w:val="24"/>
              </w:rPr>
            </w:pPr>
            <w:r>
              <w:rPr>
                <w:rFonts w:cstheme="minorHAnsi"/>
                <w:b/>
                <w:sz w:val="24"/>
              </w:rPr>
              <w:t>Note:</w:t>
            </w:r>
            <w:r>
              <w:rPr>
                <w:rFonts w:cstheme="minorHAnsi"/>
                <w:sz w:val="24"/>
              </w:rPr>
              <w:t xml:space="preserve"> Please subm</w:t>
            </w:r>
            <w:r>
              <w:rPr>
                <w:rFonts w:cstheme="minorHAnsi"/>
                <w:sz w:val="24"/>
              </w:rPr>
              <w:t>it all assessment components in one file, or with as few attachments and separate documents as possible, i.e., do not include templates or emails in separate documents – place them all in the one document.</w:t>
            </w:r>
          </w:p>
          <w:p w14:paraId="42C3F93A" w14:textId="77777777" w:rsidR="008E1438" w:rsidRDefault="00373CD5">
            <w:pPr>
              <w:tabs>
                <w:tab w:val="left" w:pos="284"/>
              </w:tabs>
              <w:spacing w:after="120" w:line="300" w:lineRule="auto"/>
              <w:rPr>
                <w:rFonts w:ascii="Calibri" w:eastAsia="Calibri" w:hAnsi="Calibri" w:cs="Calibri"/>
                <w:sz w:val="24"/>
                <w:lang w:eastAsia="en-AU"/>
              </w:rPr>
            </w:pPr>
            <w:r>
              <w:rPr>
                <w:rFonts w:ascii="Calibri" w:eastAsia="Calibri" w:hAnsi="Calibri" w:cs="Calibri"/>
                <w:b/>
                <w:bCs/>
                <w:sz w:val="24"/>
              </w:rPr>
              <w:t>This is an individual assessment, and your answers</w:t>
            </w:r>
            <w:r>
              <w:rPr>
                <w:rFonts w:ascii="Calibri" w:eastAsia="Calibri" w:hAnsi="Calibri" w:cs="Calibri"/>
                <w:b/>
                <w:bCs/>
                <w:sz w:val="24"/>
              </w:rPr>
              <w:t xml:space="preserve"> must be your own.</w:t>
            </w:r>
          </w:p>
        </w:tc>
      </w:tr>
      <w:tr w:rsidR="008E1438" w14:paraId="4304B07F" w14:textId="77777777" w:rsidTr="008E1438">
        <w:trPr>
          <w:cantSplit/>
        </w:trPr>
        <w:tc>
          <w:tcPr>
            <w:tcW w:w="2268" w:type="dxa"/>
            <w:tcBorders>
              <w:top w:val="single" w:sz="4" w:space="0" w:color="2D739F"/>
              <w:left w:val="single" w:sz="4" w:space="0" w:color="2D739F"/>
              <w:bottom w:val="single" w:sz="4" w:space="0" w:color="2D739F"/>
              <w:right w:val="single" w:sz="4" w:space="0" w:color="2D739F"/>
            </w:tcBorders>
            <w:shd w:val="clear" w:color="auto" w:fill="FFFBE1"/>
            <w:vAlign w:val="top"/>
          </w:tcPr>
          <w:p w14:paraId="046C33C1" w14:textId="77777777" w:rsidR="008E1438" w:rsidRDefault="00373CD5">
            <w:pPr>
              <w:spacing w:after="120" w:line="240" w:lineRule="auto"/>
              <w:jc w:val="both"/>
              <w:rPr>
                <w:rFonts w:cstheme="minorHAnsi"/>
                <w:b/>
                <w:sz w:val="24"/>
                <w:szCs w:val="24"/>
                <w:lang w:val="en-CA"/>
              </w:rPr>
            </w:pPr>
            <w:r>
              <w:rPr>
                <w:rFonts w:cstheme="minorHAnsi"/>
                <w:b/>
                <w:sz w:val="24"/>
                <w:szCs w:val="24"/>
                <w:lang w:val="en-CA"/>
              </w:rPr>
              <w:t>Assessment Requirements</w:t>
            </w:r>
          </w:p>
          <w:p w14:paraId="460A2517" w14:textId="77777777" w:rsidR="008E1438" w:rsidRDefault="00373CD5">
            <w:pPr>
              <w:tabs>
                <w:tab w:val="left" w:pos="284"/>
              </w:tabs>
              <w:spacing w:after="120" w:line="300" w:lineRule="auto"/>
              <w:rPr>
                <w:rFonts w:ascii="Calibri" w:eastAsia="Calibri" w:hAnsi="Calibri" w:cs="Calibri"/>
                <w:bCs/>
                <w:i/>
                <w:iCs/>
                <w:sz w:val="24"/>
              </w:rPr>
            </w:pPr>
            <w:r>
              <w:rPr>
                <w:rFonts w:ascii="Calibri" w:eastAsia="Calibri" w:hAnsi="Calibri" w:cs="Calibri"/>
                <w:bCs/>
                <w:i/>
                <w:iCs/>
                <w:sz w:val="24"/>
              </w:rPr>
              <w:t>What do I need to do to achieve a satisfactory result?</w:t>
            </w:r>
          </w:p>
        </w:tc>
        <w:tc>
          <w:tcPr>
            <w:tcW w:w="7083" w:type="dxa"/>
            <w:tcBorders>
              <w:top w:val="single" w:sz="4" w:space="0" w:color="2D739F"/>
              <w:left w:val="single" w:sz="4" w:space="0" w:color="2D739F"/>
              <w:bottom w:val="single" w:sz="4" w:space="0" w:color="2D739F"/>
              <w:right w:val="single" w:sz="4" w:space="0" w:color="2D739F"/>
            </w:tcBorders>
            <w:vAlign w:val="top"/>
          </w:tcPr>
          <w:p w14:paraId="0E3DC31E" w14:textId="77777777" w:rsidR="008E1438" w:rsidRDefault="00373CD5">
            <w:pPr>
              <w:spacing w:after="120" w:line="240" w:lineRule="auto"/>
              <w:jc w:val="both"/>
              <w:rPr>
                <w:rFonts w:cstheme="minorHAnsi"/>
                <w:sz w:val="24"/>
                <w:szCs w:val="24"/>
                <w:lang w:val="en-CA"/>
              </w:rPr>
            </w:pPr>
            <w:r>
              <w:rPr>
                <w:rFonts w:cstheme="minorHAnsi"/>
                <w:sz w:val="24"/>
                <w:szCs w:val="24"/>
                <w:lang w:val="en-CA"/>
              </w:rPr>
              <w:t xml:space="preserve">Students must answer all questions and demonstrate all required skills to a satisfactory standard. If you do not answer some questions, and are therefore deemed to be </w:t>
            </w:r>
            <w:r>
              <w:rPr>
                <w:rFonts w:cstheme="minorHAnsi"/>
                <w:i/>
                <w:iCs/>
                <w:sz w:val="24"/>
                <w:szCs w:val="24"/>
                <w:lang w:val="en-CA"/>
              </w:rPr>
              <w:t>Not Yet Satisfactory</w:t>
            </w:r>
            <w:r>
              <w:rPr>
                <w:rFonts w:cstheme="minorHAnsi"/>
                <w:sz w:val="24"/>
                <w:szCs w:val="24"/>
                <w:lang w:val="en-CA"/>
              </w:rPr>
              <w:t>, your trainer/ assessor may ask you supplementary questions to deter</w:t>
            </w:r>
            <w:r>
              <w:rPr>
                <w:rFonts w:cstheme="minorHAnsi"/>
                <w:sz w:val="24"/>
                <w:szCs w:val="24"/>
                <w:lang w:val="en-CA"/>
              </w:rPr>
              <w:t xml:space="preserve">mine your competence. Should you still be deemed </w:t>
            </w:r>
            <w:r>
              <w:rPr>
                <w:rFonts w:cstheme="minorHAnsi"/>
                <w:i/>
                <w:iCs/>
                <w:sz w:val="24"/>
                <w:szCs w:val="24"/>
                <w:lang w:val="en-CA"/>
              </w:rPr>
              <w:t>Not Yet Satisfactory,</w:t>
            </w:r>
            <w:r>
              <w:rPr>
                <w:rFonts w:cstheme="minorHAnsi"/>
                <w:sz w:val="24"/>
                <w:szCs w:val="24"/>
                <w:lang w:val="en-CA"/>
              </w:rPr>
              <w:t xml:space="preserve"> you will have the opportunity to undertake a supplementary assessment or appeal the result. </w:t>
            </w:r>
          </w:p>
          <w:p w14:paraId="72730E9E" w14:textId="77777777" w:rsidR="008E1438" w:rsidRDefault="00373CD5">
            <w:pPr>
              <w:spacing w:after="120" w:line="240" w:lineRule="auto"/>
              <w:jc w:val="both"/>
              <w:rPr>
                <w:rFonts w:cstheme="minorHAnsi"/>
                <w:sz w:val="24"/>
                <w:szCs w:val="24"/>
                <w:lang w:val="en-CA"/>
              </w:rPr>
            </w:pPr>
            <w:r>
              <w:rPr>
                <w:rFonts w:cstheme="minorHAnsi"/>
                <w:sz w:val="24"/>
                <w:szCs w:val="24"/>
                <w:lang w:val="en-CA"/>
              </w:rPr>
              <w:t>This assessment is intended to be equitable, fair and just.  If you feel that the college sh</w:t>
            </w:r>
            <w:r>
              <w:rPr>
                <w:rFonts w:cstheme="minorHAnsi"/>
                <w:sz w:val="24"/>
                <w:szCs w:val="24"/>
                <w:lang w:val="en-CA"/>
              </w:rPr>
              <w:t xml:space="preserve">ould change any aspect of this assessment to be fair, equitable or just, immediately contact your assessor. </w:t>
            </w:r>
          </w:p>
        </w:tc>
      </w:tr>
      <w:tr w:rsidR="008E1438" w14:paraId="04FF79E8" w14:textId="77777777" w:rsidTr="008E1438">
        <w:trPr>
          <w:cantSplit/>
        </w:trPr>
        <w:tc>
          <w:tcPr>
            <w:tcW w:w="2268" w:type="dxa"/>
            <w:tcBorders>
              <w:top w:val="single" w:sz="4" w:space="0" w:color="2D739F"/>
              <w:left w:val="single" w:sz="4" w:space="0" w:color="2D739F"/>
              <w:bottom w:val="single" w:sz="4" w:space="0" w:color="2D739F"/>
              <w:right w:val="single" w:sz="4" w:space="0" w:color="2D739F"/>
            </w:tcBorders>
            <w:shd w:val="clear" w:color="auto" w:fill="FFFBE1"/>
            <w:vAlign w:val="top"/>
          </w:tcPr>
          <w:p w14:paraId="25F3BD99" w14:textId="77777777" w:rsidR="008E1438" w:rsidRDefault="00373CD5">
            <w:pPr>
              <w:spacing w:before="100" w:beforeAutospacing="1" w:after="100" w:afterAutospacing="1" w:line="240" w:lineRule="auto"/>
              <w:rPr>
                <w:rFonts w:eastAsia="Times New Roman" w:cstheme="minorHAnsi"/>
                <w:b/>
                <w:bCs/>
                <w:sz w:val="24"/>
                <w:szCs w:val="24"/>
                <w:lang w:val="en-SG" w:eastAsia="en-SG"/>
              </w:rPr>
            </w:pPr>
            <w:r>
              <w:rPr>
                <w:rFonts w:eastAsia="Times New Roman" w:cstheme="minorHAnsi"/>
                <w:b/>
                <w:bCs/>
                <w:sz w:val="24"/>
                <w:szCs w:val="24"/>
                <w:lang w:val="en-SG" w:eastAsia="en-SG"/>
              </w:rPr>
              <w:t xml:space="preserve">Reasonable Adjustment </w:t>
            </w:r>
          </w:p>
        </w:tc>
        <w:tc>
          <w:tcPr>
            <w:tcW w:w="7083" w:type="dxa"/>
            <w:tcBorders>
              <w:top w:val="single" w:sz="4" w:space="0" w:color="2D739F"/>
              <w:left w:val="single" w:sz="4" w:space="0" w:color="2D739F"/>
              <w:bottom w:val="single" w:sz="4" w:space="0" w:color="2D739F"/>
              <w:right w:val="single" w:sz="4" w:space="0" w:color="2D739F"/>
            </w:tcBorders>
            <w:vAlign w:val="top"/>
          </w:tcPr>
          <w:p w14:paraId="12BD58AC" w14:textId="77777777" w:rsidR="008E1438" w:rsidRDefault="00373CD5">
            <w:pPr>
              <w:spacing w:before="100" w:beforeAutospacing="1" w:after="100" w:afterAutospacing="1" w:line="240" w:lineRule="auto"/>
              <w:jc w:val="both"/>
              <w:rPr>
                <w:rFonts w:eastAsia="Times New Roman" w:cstheme="minorHAnsi"/>
                <w:sz w:val="24"/>
                <w:szCs w:val="24"/>
                <w:lang w:val="en-SG" w:eastAsia="en-SG"/>
              </w:rPr>
            </w:pPr>
            <w:r>
              <w:rPr>
                <w:rFonts w:eastAsia="Times New Roman" w:cstheme="minorHAnsi"/>
                <w:sz w:val="24"/>
                <w:szCs w:val="24"/>
                <w:lang w:val="en-SG" w:eastAsia="en-SG"/>
              </w:rPr>
              <w:t>Whilst reasonable adjustments can be made in terms of the way in which evidence of performance is gathered, the evidence criteria for making competent/not yet competent decisions (and/or awarding grades) cannot be altered in any way. That is, the standards</w:t>
            </w:r>
            <w:r>
              <w:rPr>
                <w:rFonts w:eastAsia="Times New Roman" w:cstheme="minorHAnsi"/>
                <w:sz w:val="24"/>
                <w:szCs w:val="24"/>
                <w:lang w:val="en-SG" w:eastAsia="en-SG"/>
              </w:rPr>
              <w:t xml:space="preserve"> expected are the same irrespective of the group and/or individual being assessed; otherwise, comparability of standards will be compromised. Please consult your trainer or the Director of Studies if you have any questions or special needs. </w:t>
            </w:r>
          </w:p>
        </w:tc>
      </w:tr>
    </w:tbl>
    <w:p w14:paraId="57F46E54" w14:textId="77777777" w:rsidR="008E1438" w:rsidRDefault="00373CD5">
      <w:pPr>
        <w:rPr>
          <w:rFonts w:cstheme="minorHAnsi"/>
          <w:b/>
          <w:bCs/>
          <w:sz w:val="24"/>
          <w:szCs w:val="24"/>
        </w:rPr>
      </w:pPr>
      <w:r>
        <w:rPr>
          <w:rFonts w:cstheme="minorHAnsi"/>
          <w:b/>
          <w:bCs/>
          <w:sz w:val="24"/>
          <w:szCs w:val="24"/>
        </w:rPr>
        <w:t>Student’s Dec</w:t>
      </w:r>
      <w:r>
        <w:rPr>
          <w:rFonts w:cstheme="minorHAnsi"/>
          <w:b/>
          <w:bCs/>
          <w:sz w:val="24"/>
          <w:szCs w:val="24"/>
        </w:rPr>
        <w:t xml:space="preserve">laration: </w:t>
      </w:r>
    </w:p>
    <w:p w14:paraId="57397D6E" w14:textId="77777777" w:rsidR="008E1438" w:rsidRDefault="00373CD5">
      <w:pPr>
        <w:rPr>
          <w:rFonts w:cstheme="minorHAnsi"/>
          <w:sz w:val="24"/>
          <w:szCs w:val="24"/>
        </w:rPr>
      </w:pPr>
      <w:r>
        <w:rPr>
          <w:rFonts w:cstheme="minorHAnsi"/>
          <w:sz w:val="24"/>
          <w:szCs w:val="24"/>
        </w:rPr>
        <w:t xml:space="preserve">Students please note: </w:t>
      </w:r>
    </w:p>
    <w:p w14:paraId="538DDAE6" w14:textId="77777777" w:rsidR="008E1438" w:rsidRDefault="00373CD5">
      <w:pPr>
        <w:jc w:val="both"/>
        <w:rPr>
          <w:rFonts w:cstheme="minorHAnsi"/>
          <w:sz w:val="24"/>
          <w:szCs w:val="24"/>
        </w:rPr>
      </w:pPr>
      <w:r>
        <w:rPr>
          <w:rFonts w:cstheme="minorHAnsi"/>
          <w:sz w:val="24"/>
          <w:szCs w:val="24"/>
        </w:rPr>
        <w:lastRenderedPageBreak/>
        <w:t xml:space="preserve">By submitting this assessment, you are acknowledging and agreeing to the following conditions. </w:t>
      </w:r>
    </w:p>
    <w:p w14:paraId="04137FA7" w14:textId="77777777" w:rsidR="008E1438" w:rsidRDefault="00373CD5">
      <w:pPr>
        <w:jc w:val="both"/>
        <w:rPr>
          <w:rFonts w:cstheme="minorHAnsi"/>
          <w:sz w:val="24"/>
          <w:szCs w:val="24"/>
        </w:rPr>
      </w:pPr>
      <w:r>
        <w:rPr>
          <w:rFonts w:cstheme="minorHAnsi"/>
          <w:sz w:val="24"/>
          <w:szCs w:val="24"/>
        </w:rPr>
        <w:t xml:space="preserve">Please complete all assessment tasks, save, and upload in Moodle for grading. Check Moodle grades and feedback on your </w:t>
      </w:r>
      <w:r>
        <w:rPr>
          <w:rFonts w:cstheme="minorHAnsi"/>
          <w:sz w:val="24"/>
          <w:szCs w:val="24"/>
        </w:rPr>
        <w:t>submission. You will receive an email notification when your assessment has been graded.</w:t>
      </w:r>
    </w:p>
    <w:p w14:paraId="7B14D1D4" w14:textId="77777777" w:rsidR="008E1438" w:rsidRDefault="00373CD5">
      <w:pPr>
        <w:rPr>
          <w:rFonts w:cstheme="minorHAnsi"/>
          <w:sz w:val="24"/>
          <w:szCs w:val="24"/>
        </w:rPr>
      </w:pPr>
      <w:r>
        <w:rPr>
          <w:rFonts w:cstheme="minorHAnsi"/>
          <w:sz w:val="24"/>
          <w:szCs w:val="24"/>
        </w:rPr>
        <w:t xml:space="preserve">Please check the boxes below acknowledging and agreeing to the following conditions. </w:t>
      </w:r>
    </w:p>
    <w:tbl>
      <w:tblPr>
        <w:tblStyle w:val="TableGrid"/>
        <w:tblW w:w="0" w:type="auto"/>
        <w:tblLook w:val="04A0" w:firstRow="1" w:lastRow="0" w:firstColumn="1" w:lastColumn="0" w:noHBand="0" w:noVBand="1"/>
      </w:tblPr>
      <w:tblGrid>
        <w:gridCol w:w="1078"/>
        <w:gridCol w:w="7938"/>
      </w:tblGrid>
      <w:tr w:rsidR="008E1438" w14:paraId="35DE1E14" w14:textId="77777777">
        <w:trPr>
          <w:trHeight w:val="575"/>
        </w:trPr>
        <w:tc>
          <w:tcPr>
            <w:tcW w:w="1098" w:type="dxa"/>
          </w:tcPr>
          <w:p w14:paraId="68C299A4" w14:textId="77777777" w:rsidR="008E1438" w:rsidRDefault="00373CD5">
            <w:pPr>
              <w:spacing w:after="0" w:line="240" w:lineRule="auto"/>
              <w:jc w:val="center"/>
              <w:rPr>
                <w:rFonts w:cstheme="minorHAnsi"/>
                <w:sz w:val="24"/>
                <w:szCs w:val="24"/>
              </w:rPr>
            </w:pPr>
            <w:sdt>
              <w:sdtPr>
                <w:rPr>
                  <w:rFonts w:cstheme="minorHAnsi"/>
                  <w:b/>
                  <w:bCs/>
                  <w:sz w:val="24"/>
                  <w:szCs w:val="24"/>
                </w:rPr>
                <w:id w:val="1418979944"/>
                <w14:checkbox>
                  <w14:checked w14:val="1"/>
                  <w14:checkedState w14:val="2612" w14:font="MS Gothic"/>
                  <w14:uncheckedState w14:val="2610" w14:font="MS Gothic"/>
                </w14:checkbox>
              </w:sdtPr>
              <w:sdtEndPr/>
              <w:sdtContent>
                <w:r>
                  <w:rPr>
                    <w:rFonts w:ascii="MS Gothic" w:eastAsia="MS Gothic" w:hAnsi="MS Gothic" w:cs="Segoe UI Symbol"/>
                    <w:b/>
                    <w:bCs/>
                    <w:sz w:val="24"/>
                    <w:szCs w:val="24"/>
                  </w:rPr>
                  <w:t>☒</w:t>
                </w:r>
              </w:sdtContent>
            </w:sdt>
          </w:p>
        </w:tc>
        <w:tc>
          <w:tcPr>
            <w:tcW w:w="8144" w:type="dxa"/>
          </w:tcPr>
          <w:p w14:paraId="0C8D0A83" w14:textId="77777777" w:rsidR="008E1438" w:rsidRDefault="00373CD5">
            <w:pPr>
              <w:spacing w:after="0" w:line="240" w:lineRule="auto"/>
              <w:rPr>
                <w:rFonts w:cstheme="minorHAnsi"/>
                <w:sz w:val="24"/>
                <w:szCs w:val="24"/>
              </w:rPr>
            </w:pPr>
            <w:r>
              <w:rPr>
                <w:rFonts w:cstheme="minorHAnsi"/>
                <w:sz w:val="24"/>
                <w:szCs w:val="24"/>
              </w:rPr>
              <w:t xml:space="preserve">I have read and understood the details of the assessment. </w:t>
            </w:r>
          </w:p>
          <w:p w14:paraId="19D90694" w14:textId="77777777" w:rsidR="008E1438" w:rsidRDefault="008E1438">
            <w:pPr>
              <w:spacing w:after="0" w:line="240" w:lineRule="auto"/>
              <w:rPr>
                <w:rFonts w:cstheme="minorHAnsi"/>
                <w:sz w:val="24"/>
                <w:szCs w:val="24"/>
              </w:rPr>
            </w:pPr>
          </w:p>
        </w:tc>
      </w:tr>
      <w:tr w:rsidR="008E1438" w14:paraId="648BFFF5" w14:textId="77777777">
        <w:trPr>
          <w:trHeight w:val="575"/>
        </w:trPr>
        <w:tc>
          <w:tcPr>
            <w:tcW w:w="1098" w:type="dxa"/>
          </w:tcPr>
          <w:p w14:paraId="2534B597" w14:textId="77777777" w:rsidR="008E1438" w:rsidRDefault="00373CD5">
            <w:pPr>
              <w:spacing w:after="0" w:line="240" w:lineRule="auto"/>
              <w:jc w:val="center"/>
              <w:rPr>
                <w:rFonts w:cstheme="minorHAnsi"/>
                <w:sz w:val="24"/>
                <w:szCs w:val="24"/>
              </w:rPr>
            </w:pPr>
            <w:sdt>
              <w:sdtPr>
                <w:rPr>
                  <w:rFonts w:cstheme="minorHAnsi"/>
                  <w:b/>
                  <w:bCs/>
                  <w:sz w:val="24"/>
                  <w:szCs w:val="24"/>
                </w:rPr>
                <w:id w:val="506725877"/>
                <w14:checkbox>
                  <w14:checked w14:val="1"/>
                  <w14:checkedState w14:val="2612" w14:font="MS Gothic"/>
                  <w14:uncheckedState w14:val="2610" w14:font="MS Gothic"/>
                </w14:checkbox>
              </w:sdtPr>
              <w:sdtEndPr/>
              <w:sdtContent>
                <w:r>
                  <w:rPr>
                    <w:rFonts w:ascii="MS Gothic" w:eastAsia="MS Gothic" w:hAnsi="MS Gothic" w:cs="Segoe UI Symbol"/>
                    <w:b/>
                    <w:bCs/>
                    <w:sz w:val="24"/>
                    <w:szCs w:val="24"/>
                  </w:rPr>
                  <w:t>☒</w:t>
                </w:r>
              </w:sdtContent>
            </w:sdt>
          </w:p>
        </w:tc>
        <w:tc>
          <w:tcPr>
            <w:tcW w:w="8144" w:type="dxa"/>
          </w:tcPr>
          <w:p w14:paraId="722730E7" w14:textId="77777777" w:rsidR="008E1438" w:rsidRDefault="00373CD5">
            <w:pPr>
              <w:spacing w:after="0" w:line="240" w:lineRule="auto"/>
              <w:rPr>
                <w:rFonts w:cstheme="minorHAnsi"/>
                <w:sz w:val="24"/>
                <w:szCs w:val="24"/>
              </w:rPr>
            </w:pPr>
            <w:r>
              <w:rPr>
                <w:rFonts w:cstheme="minorHAnsi"/>
                <w:sz w:val="24"/>
                <w:szCs w:val="24"/>
              </w:rPr>
              <w:t xml:space="preserve">I have been informed of the conditions of the assessment and the appeals process and understand I may appeal if I believe the assessment is not equitable, fair or just. </w:t>
            </w:r>
          </w:p>
        </w:tc>
      </w:tr>
      <w:tr w:rsidR="008E1438" w14:paraId="6D93EEAB" w14:textId="77777777">
        <w:trPr>
          <w:trHeight w:val="575"/>
        </w:trPr>
        <w:tc>
          <w:tcPr>
            <w:tcW w:w="1098" w:type="dxa"/>
          </w:tcPr>
          <w:p w14:paraId="69E74586" w14:textId="77777777" w:rsidR="008E1438" w:rsidRDefault="00373CD5">
            <w:pPr>
              <w:spacing w:after="0" w:line="240" w:lineRule="auto"/>
              <w:jc w:val="center"/>
              <w:rPr>
                <w:rFonts w:cstheme="minorHAnsi"/>
                <w:sz w:val="24"/>
                <w:szCs w:val="24"/>
              </w:rPr>
            </w:pPr>
            <w:sdt>
              <w:sdtPr>
                <w:rPr>
                  <w:rFonts w:cstheme="minorHAnsi"/>
                  <w:b/>
                  <w:bCs/>
                  <w:sz w:val="24"/>
                  <w:szCs w:val="24"/>
                </w:rPr>
                <w:id w:val="1181093283"/>
                <w14:checkbox>
                  <w14:checked w14:val="1"/>
                  <w14:checkedState w14:val="2612" w14:font="MS Gothic"/>
                  <w14:uncheckedState w14:val="2610" w14:font="MS Gothic"/>
                </w14:checkbox>
              </w:sdtPr>
              <w:sdtEndPr/>
              <w:sdtContent>
                <w:r>
                  <w:rPr>
                    <w:rFonts w:ascii="MS Gothic" w:eastAsia="MS Gothic" w:hAnsi="MS Gothic" w:cs="Segoe UI Symbol"/>
                    <w:b/>
                    <w:bCs/>
                    <w:sz w:val="24"/>
                    <w:szCs w:val="24"/>
                  </w:rPr>
                  <w:t>☒</w:t>
                </w:r>
              </w:sdtContent>
            </w:sdt>
          </w:p>
        </w:tc>
        <w:tc>
          <w:tcPr>
            <w:tcW w:w="8144" w:type="dxa"/>
          </w:tcPr>
          <w:p w14:paraId="6863189E" w14:textId="77777777" w:rsidR="008E1438" w:rsidRDefault="00373CD5">
            <w:pPr>
              <w:spacing w:after="0" w:line="240" w:lineRule="auto"/>
              <w:rPr>
                <w:rFonts w:cstheme="minorHAnsi"/>
                <w:sz w:val="24"/>
                <w:szCs w:val="24"/>
              </w:rPr>
            </w:pPr>
            <w:r>
              <w:rPr>
                <w:rFonts w:cstheme="minorHAnsi"/>
                <w:sz w:val="24"/>
                <w:szCs w:val="24"/>
              </w:rPr>
              <w:t>I agree to parti</w:t>
            </w:r>
            <w:r>
              <w:rPr>
                <w:rFonts w:cstheme="minorHAnsi"/>
                <w:sz w:val="24"/>
                <w:szCs w:val="24"/>
              </w:rPr>
              <w:t xml:space="preserve">cipate in this assessment, and I am ready to be assessed. </w:t>
            </w:r>
          </w:p>
          <w:p w14:paraId="3CB457AA" w14:textId="77777777" w:rsidR="008E1438" w:rsidRDefault="008E1438">
            <w:pPr>
              <w:spacing w:after="0" w:line="240" w:lineRule="auto"/>
              <w:rPr>
                <w:rFonts w:cstheme="minorHAnsi"/>
                <w:sz w:val="24"/>
                <w:szCs w:val="24"/>
              </w:rPr>
            </w:pPr>
          </w:p>
        </w:tc>
      </w:tr>
      <w:tr w:rsidR="008E1438" w14:paraId="63E29CA9" w14:textId="77777777">
        <w:trPr>
          <w:trHeight w:val="575"/>
        </w:trPr>
        <w:tc>
          <w:tcPr>
            <w:tcW w:w="1098" w:type="dxa"/>
          </w:tcPr>
          <w:p w14:paraId="5F38151F" w14:textId="77777777" w:rsidR="008E1438" w:rsidRDefault="00373CD5">
            <w:pPr>
              <w:spacing w:after="0" w:line="240" w:lineRule="auto"/>
              <w:jc w:val="center"/>
              <w:rPr>
                <w:rFonts w:cstheme="minorHAnsi"/>
                <w:sz w:val="24"/>
                <w:szCs w:val="24"/>
              </w:rPr>
            </w:pPr>
            <w:sdt>
              <w:sdtPr>
                <w:rPr>
                  <w:rFonts w:cstheme="minorHAnsi"/>
                  <w:b/>
                  <w:bCs/>
                  <w:sz w:val="24"/>
                  <w:szCs w:val="24"/>
                </w:rPr>
                <w:id w:val="-999732344"/>
                <w14:checkbox>
                  <w14:checked w14:val="1"/>
                  <w14:checkedState w14:val="2612" w14:font="MS Gothic"/>
                  <w14:uncheckedState w14:val="2610" w14:font="MS Gothic"/>
                </w14:checkbox>
              </w:sdtPr>
              <w:sdtEndPr/>
              <w:sdtContent>
                <w:r>
                  <w:rPr>
                    <w:rFonts w:ascii="MS Gothic" w:eastAsia="MS Gothic" w:hAnsi="MS Gothic" w:cs="Segoe UI Symbol"/>
                    <w:b/>
                    <w:bCs/>
                    <w:sz w:val="24"/>
                    <w:szCs w:val="24"/>
                  </w:rPr>
                  <w:t>☒</w:t>
                </w:r>
              </w:sdtContent>
            </w:sdt>
          </w:p>
        </w:tc>
        <w:tc>
          <w:tcPr>
            <w:tcW w:w="8144" w:type="dxa"/>
          </w:tcPr>
          <w:p w14:paraId="058F41F9" w14:textId="77777777" w:rsidR="008E1438" w:rsidRDefault="00373CD5">
            <w:pPr>
              <w:spacing w:after="0" w:line="240" w:lineRule="auto"/>
              <w:rPr>
                <w:rFonts w:cstheme="minorHAnsi"/>
                <w:sz w:val="24"/>
                <w:szCs w:val="24"/>
              </w:rPr>
            </w:pPr>
            <w:r>
              <w:rPr>
                <w:rFonts w:cstheme="minorHAnsi"/>
                <w:sz w:val="24"/>
                <w:szCs w:val="24"/>
              </w:rPr>
              <w:t xml:space="preserve">I certify that the attached is my own work. </w:t>
            </w:r>
          </w:p>
        </w:tc>
      </w:tr>
    </w:tbl>
    <w:p w14:paraId="07A0E9DF" w14:textId="77777777" w:rsidR="008E1438" w:rsidRDefault="008E1438">
      <w:pPr>
        <w:rPr>
          <w:rFonts w:cstheme="minorHAnsi"/>
          <w:b/>
          <w:bCs/>
          <w:sz w:val="24"/>
          <w:szCs w:val="24"/>
        </w:rPr>
      </w:pPr>
    </w:p>
    <w:p w14:paraId="4338C7C2" w14:textId="77777777" w:rsidR="008E1438" w:rsidRDefault="00373CD5">
      <w:pPr>
        <w:pStyle w:val="Heading1"/>
        <w:rPr>
          <w:rFonts w:asciiTheme="minorHAnsi" w:hAnsiTheme="minorHAnsi" w:cstheme="minorHAnsi"/>
          <w:b/>
          <w:bCs/>
        </w:rPr>
      </w:pPr>
      <w:bookmarkStart w:id="2" w:name="_Question_1"/>
      <w:bookmarkStart w:id="3" w:name="_Scenario:_Bounce_Fitness"/>
      <w:bookmarkEnd w:id="2"/>
      <w:bookmarkEnd w:id="3"/>
      <w:r>
        <w:rPr>
          <w:rFonts w:asciiTheme="minorHAnsi" w:hAnsiTheme="minorHAnsi" w:cstheme="minorHAnsi"/>
          <w:b/>
          <w:bCs/>
        </w:rPr>
        <w:t>Scenario: Bounce Fitness</w:t>
      </w:r>
    </w:p>
    <w:tbl>
      <w:tblPr>
        <w:tblStyle w:val="TableGrid"/>
        <w:tblW w:w="0" w:type="auto"/>
        <w:tblLook w:val="04A0" w:firstRow="1" w:lastRow="0" w:firstColumn="1" w:lastColumn="0" w:noHBand="0" w:noVBand="1"/>
      </w:tblPr>
      <w:tblGrid>
        <w:gridCol w:w="9016"/>
      </w:tblGrid>
      <w:tr w:rsidR="008E1438" w14:paraId="7D3F024C" w14:textId="77777777">
        <w:trPr>
          <w:trHeight w:val="2468"/>
        </w:trPr>
        <w:tc>
          <w:tcPr>
            <w:tcW w:w="9016" w:type="dxa"/>
            <w:shd w:val="clear" w:color="auto" w:fill="FDFFE1"/>
          </w:tcPr>
          <w:p w14:paraId="74543CB5" w14:textId="77777777" w:rsidR="008E1438" w:rsidRDefault="00373CD5">
            <w:pPr>
              <w:spacing w:after="0" w:line="240" w:lineRule="auto"/>
              <w:jc w:val="both"/>
              <w:rPr>
                <w:sz w:val="24"/>
                <w:szCs w:val="24"/>
              </w:rPr>
            </w:pPr>
            <w:r>
              <w:rPr>
                <w:sz w:val="24"/>
                <w:szCs w:val="24"/>
              </w:rPr>
              <w:t>Bounce Fitness aims to be a premier provider of fitness and wellness in Australia through excellent service and experti</w:t>
            </w:r>
            <w:r>
              <w:rPr>
                <w:sz w:val="24"/>
                <w:szCs w:val="24"/>
              </w:rPr>
              <w:t xml:space="preserve">se. </w:t>
            </w:r>
          </w:p>
          <w:p w14:paraId="5EA9E6C9" w14:textId="77777777" w:rsidR="008E1438" w:rsidRDefault="008E1438">
            <w:pPr>
              <w:spacing w:after="0" w:line="240" w:lineRule="auto"/>
              <w:jc w:val="both"/>
              <w:rPr>
                <w:sz w:val="24"/>
                <w:szCs w:val="24"/>
              </w:rPr>
            </w:pPr>
          </w:p>
          <w:p w14:paraId="370790C0" w14:textId="77777777" w:rsidR="008E1438" w:rsidRDefault="00373CD5">
            <w:pPr>
              <w:spacing w:after="0" w:line="240" w:lineRule="auto"/>
              <w:jc w:val="both"/>
              <w:rPr>
                <w:sz w:val="24"/>
                <w:szCs w:val="24"/>
              </w:rPr>
            </w:pPr>
            <w:r>
              <w:rPr>
                <w:sz w:val="24"/>
                <w:szCs w:val="24"/>
              </w:rPr>
              <w:t>Established in Cairns, Queensland in 2001 by Margaret House, Bounce Fitness has grown from a single aerobic studio due to membership demand for expansion. A second centre was established in leased premises in Brisbane in 2004 and the next two years s</w:t>
            </w:r>
            <w:r>
              <w:rPr>
                <w:sz w:val="24"/>
                <w:szCs w:val="24"/>
              </w:rPr>
              <w:t>aw centre developments in Sydney and Melbourne. The Board of Directors, who oversee functions in all centres, intend to launch a new centre in Perth, Western Australia.</w:t>
            </w:r>
          </w:p>
          <w:p w14:paraId="3848E686" w14:textId="77777777" w:rsidR="008E1438" w:rsidRDefault="008E1438">
            <w:pPr>
              <w:spacing w:after="0" w:line="240" w:lineRule="auto"/>
              <w:jc w:val="both"/>
              <w:rPr>
                <w:sz w:val="24"/>
                <w:szCs w:val="24"/>
              </w:rPr>
            </w:pPr>
          </w:p>
          <w:p w14:paraId="5FC0752D" w14:textId="77777777" w:rsidR="008E1438" w:rsidRDefault="00373CD5">
            <w:pPr>
              <w:spacing w:after="0" w:line="240" w:lineRule="auto"/>
              <w:jc w:val="both"/>
              <w:rPr>
                <w:sz w:val="24"/>
                <w:szCs w:val="24"/>
              </w:rPr>
            </w:pPr>
            <w:r>
              <w:rPr>
                <w:sz w:val="24"/>
                <w:szCs w:val="24"/>
              </w:rPr>
              <w:t xml:space="preserve">Each centre has a manager, who reports to the CEO in Cairns, and a team of </w:t>
            </w:r>
            <w:r>
              <w:rPr>
                <w:sz w:val="24"/>
                <w:szCs w:val="24"/>
              </w:rPr>
              <w:t>permanent and casually employed fitness instructors. Bounce Fitness has invested time in training staff to upgrade their professional skills and customer service to foster a loyal member base.</w:t>
            </w:r>
          </w:p>
          <w:p w14:paraId="755C18A9" w14:textId="77777777" w:rsidR="008E1438" w:rsidRDefault="008E1438">
            <w:pPr>
              <w:spacing w:after="0" w:line="240" w:lineRule="auto"/>
              <w:jc w:val="both"/>
              <w:rPr>
                <w:sz w:val="24"/>
                <w:szCs w:val="24"/>
              </w:rPr>
            </w:pPr>
          </w:p>
          <w:p w14:paraId="692AF903" w14:textId="77777777" w:rsidR="008E1438" w:rsidRDefault="00373CD5">
            <w:pPr>
              <w:spacing w:after="0" w:line="240" w:lineRule="auto"/>
              <w:jc w:val="center"/>
              <w:rPr>
                <w:sz w:val="24"/>
                <w:szCs w:val="24"/>
              </w:rPr>
            </w:pPr>
            <w:r>
              <w:rPr>
                <w:noProof/>
                <w:sz w:val="24"/>
                <w:szCs w:val="24"/>
              </w:rPr>
              <w:drawing>
                <wp:inline distT="0" distB="0" distL="0" distR="0" wp14:anchorId="79F0EFB5" wp14:editId="2B28EBD7">
                  <wp:extent cx="2516505" cy="1238250"/>
                  <wp:effectExtent l="0" t="0" r="0" b="0"/>
                  <wp:docPr id="3" name="Picture 3" descr="Bounce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ounce Fitn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16505" cy="1238250"/>
                          </a:xfrm>
                          <a:prstGeom prst="rect">
                            <a:avLst/>
                          </a:prstGeom>
                          <a:noFill/>
                          <a:ln>
                            <a:noFill/>
                          </a:ln>
                        </pic:spPr>
                      </pic:pic>
                    </a:graphicData>
                  </a:graphic>
                </wp:inline>
              </w:drawing>
            </w:r>
          </w:p>
          <w:p w14:paraId="309FDE67" w14:textId="77777777" w:rsidR="008E1438" w:rsidRDefault="008E1438">
            <w:pPr>
              <w:spacing w:after="0" w:line="240" w:lineRule="auto"/>
              <w:jc w:val="both"/>
              <w:rPr>
                <w:sz w:val="24"/>
                <w:szCs w:val="24"/>
              </w:rPr>
            </w:pPr>
          </w:p>
          <w:p w14:paraId="0023E7FE" w14:textId="77777777" w:rsidR="008E1438" w:rsidRDefault="00373CD5">
            <w:pPr>
              <w:spacing w:after="0" w:line="240" w:lineRule="auto"/>
              <w:jc w:val="both"/>
              <w:rPr>
                <w:sz w:val="24"/>
                <w:szCs w:val="24"/>
              </w:rPr>
            </w:pPr>
            <w:r>
              <w:rPr>
                <w:sz w:val="24"/>
                <w:szCs w:val="24"/>
              </w:rPr>
              <w:t>The business is operated on best business practice and comp</w:t>
            </w:r>
            <w:r>
              <w:rPr>
                <w:sz w:val="24"/>
                <w:szCs w:val="24"/>
              </w:rPr>
              <w:t xml:space="preserve">lies with all legislative requirements, local by-laws and is registered with the national body. </w:t>
            </w:r>
          </w:p>
          <w:p w14:paraId="7C87B531" w14:textId="77777777" w:rsidR="008E1438" w:rsidRDefault="008E1438">
            <w:pPr>
              <w:spacing w:after="0" w:line="240" w:lineRule="auto"/>
            </w:pPr>
          </w:p>
        </w:tc>
      </w:tr>
    </w:tbl>
    <w:p w14:paraId="7548229B" w14:textId="77777777" w:rsidR="008E1438" w:rsidRDefault="008E1438"/>
    <w:bookmarkStart w:id="4" w:name="_Question_1_1"/>
    <w:bookmarkEnd w:id="4"/>
    <w:p w14:paraId="6B647E08" w14:textId="77777777" w:rsidR="008E1438" w:rsidRDefault="00373CD5">
      <w:pPr>
        <w:pStyle w:val="Heading1"/>
        <w:rPr>
          <w:rFonts w:asciiTheme="minorHAnsi" w:hAnsiTheme="minorHAnsi" w:cstheme="minorHAnsi"/>
          <w:b/>
          <w:bCs/>
        </w:rPr>
      </w:pPr>
      <w:r>
        <w:rPr>
          <w:rFonts w:asciiTheme="minorHAnsi" w:hAnsiTheme="minorHAnsi" w:cstheme="minorHAnsi"/>
          <w:b/>
          <w:bCs/>
        </w:rPr>
        <w:lastRenderedPageBreak/>
        <w:fldChar w:fldCharType="begin"/>
      </w:r>
      <w:r>
        <w:rPr>
          <w:rFonts w:asciiTheme="minorHAnsi" w:hAnsiTheme="minorHAnsi" w:cstheme="minorHAnsi"/>
          <w:b/>
          <w:bCs/>
        </w:rPr>
        <w:instrText xml:space="preserve"> HYPERLINK  \l "_Question_1" </w:instrText>
      </w:r>
      <w:r>
        <w:rPr>
          <w:rFonts w:asciiTheme="minorHAnsi" w:hAnsiTheme="minorHAnsi" w:cstheme="minorHAnsi"/>
          <w:b/>
          <w:bCs/>
        </w:rPr>
      </w:r>
      <w:r>
        <w:rPr>
          <w:rFonts w:asciiTheme="minorHAnsi" w:hAnsiTheme="minorHAnsi" w:cstheme="minorHAnsi"/>
          <w:b/>
          <w:bCs/>
        </w:rPr>
        <w:fldChar w:fldCharType="separate"/>
      </w:r>
      <w:r>
        <w:rPr>
          <w:rStyle w:val="Hyperlink"/>
          <w:rFonts w:asciiTheme="minorHAnsi" w:hAnsiTheme="minorHAnsi" w:cstheme="minorHAnsi"/>
          <w:b/>
          <w:bCs/>
          <w:color w:val="365F91" w:themeColor="accent1" w:themeShade="BF"/>
          <w:u w:val="none"/>
        </w:rPr>
        <w:t>Question 1</w:t>
      </w:r>
      <w:r>
        <w:rPr>
          <w:rFonts w:asciiTheme="minorHAnsi" w:hAnsiTheme="minorHAnsi" w:cstheme="minorHAnsi"/>
          <w:b/>
          <w:bCs/>
        </w:rPr>
        <w:fldChar w:fldCharType="end"/>
      </w:r>
    </w:p>
    <w:tbl>
      <w:tblPr>
        <w:tblStyle w:val="TableGrid"/>
        <w:tblW w:w="0" w:type="auto"/>
        <w:tblLook w:val="04A0" w:firstRow="1" w:lastRow="0" w:firstColumn="1" w:lastColumn="0" w:noHBand="0" w:noVBand="1"/>
      </w:tblPr>
      <w:tblGrid>
        <w:gridCol w:w="1339"/>
        <w:gridCol w:w="3169"/>
        <w:gridCol w:w="4508"/>
      </w:tblGrid>
      <w:tr w:rsidR="008E1438" w14:paraId="0BADA77B" w14:textId="77777777">
        <w:trPr>
          <w:trHeight w:val="755"/>
        </w:trPr>
        <w:tc>
          <w:tcPr>
            <w:tcW w:w="9016" w:type="dxa"/>
            <w:gridSpan w:val="3"/>
            <w:shd w:val="clear" w:color="auto" w:fill="FBE39F"/>
          </w:tcPr>
          <w:p w14:paraId="0943DE23" w14:textId="77777777" w:rsidR="008E1438" w:rsidRDefault="00373CD5">
            <w:pPr>
              <w:spacing w:after="0" w:line="240" w:lineRule="auto"/>
              <w:rPr>
                <w:rFonts w:cstheme="minorHAnsi"/>
                <w:b/>
                <w:bCs/>
                <w:i/>
                <w:iCs/>
                <w:sz w:val="24"/>
                <w:szCs w:val="24"/>
              </w:rPr>
            </w:pPr>
            <w:r>
              <w:rPr>
                <w:rFonts w:cstheme="minorHAnsi"/>
                <w:b/>
                <w:bCs/>
                <w:i/>
                <w:iCs/>
                <w:sz w:val="24"/>
                <w:szCs w:val="24"/>
              </w:rPr>
              <w:t xml:space="preserve">Answer the following question regarding how to </w:t>
            </w:r>
            <w:r>
              <w:rPr>
                <w:rFonts w:eastAsia="Calibri" w:cstheme="minorHAnsi"/>
                <w:b/>
                <w:bCs/>
                <w:i/>
                <w:sz w:val="24"/>
                <w:szCs w:val="24"/>
              </w:rPr>
              <w:t xml:space="preserve">identify context for risk management and establishing risk context. </w:t>
            </w:r>
          </w:p>
        </w:tc>
      </w:tr>
      <w:tr w:rsidR="008E1438" w14:paraId="2322A261" w14:textId="77777777">
        <w:trPr>
          <w:trHeight w:val="2705"/>
        </w:trPr>
        <w:tc>
          <w:tcPr>
            <w:tcW w:w="1339" w:type="dxa"/>
            <w:shd w:val="clear" w:color="auto" w:fill="FFFBE1"/>
          </w:tcPr>
          <w:p w14:paraId="1FFEC718" w14:textId="77777777" w:rsidR="008E1438" w:rsidRDefault="00373CD5">
            <w:pPr>
              <w:spacing w:after="0" w:line="240" w:lineRule="auto"/>
              <w:rPr>
                <w:rFonts w:cstheme="minorHAnsi"/>
                <w:sz w:val="24"/>
                <w:szCs w:val="24"/>
              </w:rPr>
            </w:pPr>
            <w:r>
              <w:rPr>
                <w:rFonts w:cstheme="minorHAnsi"/>
                <w:sz w:val="24"/>
                <w:szCs w:val="24"/>
              </w:rPr>
              <w:t>1.A</w:t>
            </w:r>
          </w:p>
        </w:tc>
        <w:tc>
          <w:tcPr>
            <w:tcW w:w="7677" w:type="dxa"/>
            <w:gridSpan w:val="2"/>
            <w:shd w:val="clear" w:color="auto" w:fill="FFFBE1"/>
          </w:tcPr>
          <w:p w14:paraId="0C289A0C" w14:textId="77777777" w:rsidR="008E1438" w:rsidRDefault="00373CD5">
            <w:pPr>
              <w:spacing w:after="0" w:line="240" w:lineRule="auto"/>
              <w:ind w:right="94"/>
              <w:rPr>
                <w:sz w:val="24"/>
                <w:szCs w:val="24"/>
              </w:rPr>
            </w:pPr>
            <w:r>
              <w:rPr>
                <w:sz w:val="24"/>
                <w:szCs w:val="24"/>
              </w:rPr>
              <w:t xml:space="preserve">Please read the </w:t>
            </w:r>
            <w:hyperlink w:anchor="_Scenario:_Bounce_Fitness" w:history="1">
              <w:r>
                <w:rPr>
                  <w:rStyle w:val="FollowedHyperlink"/>
                  <w:sz w:val="24"/>
                  <w:szCs w:val="24"/>
                </w:rPr>
                <w:t>Scenario</w:t>
              </w:r>
            </w:hyperlink>
            <w:r>
              <w:rPr>
                <w:sz w:val="24"/>
                <w:szCs w:val="24"/>
              </w:rPr>
              <w:t xml:space="preserve"> provided above and identify the following relevant to risk management, as applicable to Bounce Fitness: </w:t>
            </w:r>
          </w:p>
          <w:p w14:paraId="0CAA65ED" w14:textId="77777777" w:rsidR="008E1438" w:rsidRDefault="00373CD5">
            <w:pPr>
              <w:pStyle w:val="ListParagraph"/>
              <w:numPr>
                <w:ilvl w:val="0"/>
                <w:numId w:val="7"/>
              </w:numPr>
              <w:spacing w:before="120" w:after="120" w:line="276" w:lineRule="auto"/>
              <w:ind w:left="720" w:right="101"/>
              <w:contextualSpacing w:val="0"/>
              <w:jc w:val="both"/>
              <w:rPr>
                <w:sz w:val="24"/>
                <w:szCs w:val="24"/>
              </w:rPr>
            </w:pPr>
            <w:r>
              <w:rPr>
                <w:sz w:val="24"/>
                <w:szCs w:val="24"/>
              </w:rPr>
              <w:t>At least two legislations for its Sydney centre</w:t>
            </w:r>
          </w:p>
          <w:p w14:paraId="0014E4FB" w14:textId="77777777" w:rsidR="008E1438" w:rsidRDefault="00373CD5">
            <w:pPr>
              <w:pStyle w:val="ListParagraph"/>
              <w:numPr>
                <w:ilvl w:val="0"/>
                <w:numId w:val="7"/>
              </w:numPr>
              <w:spacing w:before="120" w:after="120" w:line="276" w:lineRule="auto"/>
              <w:ind w:left="720" w:right="101"/>
              <w:contextualSpacing w:val="0"/>
              <w:jc w:val="both"/>
              <w:rPr>
                <w:sz w:val="24"/>
                <w:szCs w:val="24"/>
              </w:rPr>
            </w:pPr>
            <w:r>
              <w:rPr>
                <w:sz w:val="24"/>
                <w:szCs w:val="24"/>
              </w:rPr>
              <w:t>At least two regulations for its Sydney centre</w:t>
            </w:r>
          </w:p>
          <w:p w14:paraId="3CA12748" w14:textId="77777777" w:rsidR="008E1438" w:rsidRDefault="00373CD5">
            <w:pPr>
              <w:spacing w:before="60" w:after="0" w:line="240" w:lineRule="auto"/>
              <w:jc w:val="both"/>
              <w:rPr>
                <w:sz w:val="24"/>
                <w:szCs w:val="24"/>
              </w:rPr>
            </w:pPr>
            <w:r>
              <w:rPr>
                <w:sz w:val="24"/>
                <w:szCs w:val="24"/>
              </w:rPr>
              <w:t xml:space="preserve">Briefly explain how </w:t>
            </w:r>
            <w:r>
              <w:rPr>
                <w:sz w:val="24"/>
                <w:szCs w:val="24"/>
              </w:rPr>
              <w:t xml:space="preserve">each legislation and regulation affects risk management processes in Bounce Fitness. </w:t>
            </w:r>
          </w:p>
          <w:p w14:paraId="0D6CD48B" w14:textId="77777777" w:rsidR="008E1438" w:rsidRDefault="00373CD5">
            <w:pPr>
              <w:spacing w:before="60" w:after="0" w:line="240" w:lineRule="auto"/>
              <w:jc w:val="both"/>
              <w:rPr>
                <w:rFonts w:cstheme="minorHAnsi"/>
                <w:bCs/>
                <w:i/>
                <w:iCs/>
                <w:sz w:val="24"/>
                <w:szCs w:val="24"/>
              </w:rPr>
            </w:pPr>
            <w:r>
              <w:rPr>
                <w:bCs/>
                <w:i/>
                <w:iCs/>
                <w:sz w:val="24"/>
                <w:szCs w:val="24"/>
              </w:rPr>
              <w:t>(Within 20-40 words for each type of legislation and regulation)</w:t>
            </w:r>
          </w:p>
        </w:tc>
      </w:tr>
      <w:tr w:rsidR="008E1438" w14:paraId="67912C17" w14:textId="77777777">
        <w:trPr>
          <w:trHeight w:val="1050"/>
        </w:trPr>
        <w:tc>
          <w:tcPr>
            <w:tcW w:w="4508" w:type="dxa"/>
            <w:gridSpan w:val="2"/>
            <w:shd w:val="clear" w:color="auto" w:fill="8DB3E2" w:themeFill="text2" w:themeFillTint="66"/>
            <w:vAlign w:val="center"/>
          </w:tcPr>
          <w:p w14:paraId="02BC1A77" w14:textId="77777777" w:rsidR="008E1438" w:rsidRDefault="00373CD5">
            <w:pPr>
              <w:spacing w:after="0" w:line="240" w:lineRule="auto"/>
              <w:jc w:val="center"/>
              <w:rPr>
                <w:rFonts w:cstheme="minorHAnsi"/>
                <w:b/>
                <w:bCs/>
                <w:sz w:val="24"/>
                <w:szCs w:val="24"/>
              </w:rPr>
            </w:pPr>
            <w:r>
              <w:rPr>
                <w:rFonts w:cstheme="minorHAnsi"/>
                <w:b/>
                <w:sz w:val="24"/>
                <w:szCs w:val="24"/>
              </w:rPr>
              <w:t>Legislation</w:t>
            </w:r>
          </w:p>
        </w:tc>
        <w:tc>
          <w:tcPr>
            <w:tcW w:w="4508" w:type="dxa"/>
            <w:shd w:val="clear" w:color="auto" w:fill="8DB3E2" w:themeFill="text2" w:themeFillTint="66"/>
          </w:tcPr>
          <w:p w14:paraId="054FF5B1" w14:textId="77777777" w:rsidR="008E1438" w:rsidRDefault="00373CD5">
            <w:pPr>
              <w:spacing w:after="0" w:line="240" w:lineRule="auto"/>
              <w:jc w:val="center"/>
              <w:rPr>
                <w:rFonts w:cstheme="minorHAnsi"/>
                <w:b/>
                <w:bCs/>
                <w:sz w:val="24"/>
                <w:szCs w:val="24"/>
              </w:rPr>
            </w:pPr>
            <w:r>
              <w:rPr>
                <w:rFonts w:cstheme="minorHAnsi"/>
                <w:b/>
                <w:sz w:val="24"/>
                <w:szCs w:val="24"/>
              </w:rPr>
              <w:t>Brief Explanation on How Legislation Affects Risk Management Processes in Bounce Fitness</w:t>
            </w:r>
          </w:p>
        </w:tc>
      </w:tr>
      <w:tr w:rsidR="008E1438" w14:paraId="422D8CFE" w14:textId="77777777">
        <w:trPr>
          <w:trHeight w:val="1419"/>
        </w:trPr>
        <w:tc>
          <w:tcPr>
            <w:tcW w:w="4508" w:type="dxa"/>
            <w:gridSpan w:val="2"/>
          </w:tcPr>
          <w:p w14:paraId="4755664E" w14:textId="77777777" w:rsidR="008E1438" w:rsidRDefault="00373CD5">
            <w:pPr>
              <w:pStyle w:val="ListParagraph"/>
              <w:numPr>
                <w:ilvl w:val="0"/>
                <w:numId w:val="8"/>
              </w:numPr>
              <w:spacing w:after="0" w:line="240" w:lineRule="auto"/>
              <w:rPr>
                <w:rFonts w:cstheme="minorHAnsi"/>
                <w:sz w:val="24"/>
                <w:szCs w:val="24"/>
              </w:rPr>
            </w:pPr>
            <w:r>
              <w:rPr>
                <w:rFonts w:cstheme="minorHAnsi"/>
                <w:sz w:val="24"/>
                <w:szCs w:val="24"/>
              </w:rPr>
              <w:t>Privacy Act 1988</w:t>
            </w:r>
          </w:p>
        </w:tc>
        <w:tc>
          <w:tcPr>
            <w:tcW w:w="4508" w:type="dxa"/>
          </w:tcPr>
          <w:p w14:paraId="3242A7D6" w14:textId="0CB64713" w:rsidR="008E1438" w:rsidRDefault="00373CD5">
            <w:pPr>
              <w:spacing w:after="0" w:line="240" w:lineRule="auto"/>
              <w:rPr>
                <w:rFonts w:cstheme="minorHAnsi"/>
                <w:sz w:val="24"/>
                <w:szCs w:val="24"/>
              </w:rPr>
            </w:pPr>
            <w:r>
              <w:rPr>
                <w:rFonts w:cstheme="minorHAnsi"/>
                <w:sz w:val="24"/>
                <w:szCs w:val="24"/>
              </w:rPr>
              <w:t xml:space="preserve">The inability to accurately manage personal data creates a few different organizational risks. The first major risk organizations face relates to compliance with laws. Another risk organizations face when they don’t know what data they </w:t>
            </w:r>
            <w:r>
              <w:rPr>
                <w:rFonts w:cstheme="minorHAnsi"/>
                <w:sz w:val="24"/>
                <w:szCs w:val="24"/>
              </w:rPr>
              <w:t>have or where it resides comes from insider threats.</w:t>
            </w:r>
            <w:r w:rsidR="006E5F40">
              <w:rPr>
                <w:noProof/>
              </w:rPr>
              <w:t xml:space="preserve"> </w:t>
            </w:r>
            <w:r w:rsidR="006E5F40">
              <w:rPr>
                <w:noProof/>
              </w:rPr>
              <w:drawing>
                <wp:inline distT="0" distB="0" distL="0" distR="0" wp14:anchorId="07401172" wp14:editId="3FE9F058">
                  <wp:extent cx="338455" cy="338455"/>
                  <wp:effectExtent l="0" t="0" r="4445" b="4445"/>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p>
        </w:tc>
      </w:tr>
      <w:tr w:rsidR="008E1438" w14:paraId="315C7A8F" w14:textId="77777777">
        <w:trPr>
          <w:trHeight w:val="1255"/>
        </w:trPr>
        <w:tc>
          <w:tcPr>
            <w:tcW w:w="4508" w:type="dxa"/>
            <w:gridSpan w:val="2"/>
          </w:tcPr>
          <w:p w14:paraId="6886B45A" w14:textId="77777777" w:rsidR="008E1438" w:rsidRDefault="00373CD5">
            <w:pPr>
              <w:pStyle w:val="ListParagraph"/>
              <w:numPr>
                <w:ilvl w:val="0"/>
                <w:numId w:val="8"/>
              </w:numPr>
              <w:spacing w:after="0" w:line="240" w:lineRule="auto"/>
              <w:rPr>
                <w:rFonts w:cstheme="minorHAnsi"/>
                <w:sz w:val="24"/>
                <w:szCs w:val="24"/>
              </w:rPr>
            </w:pPr>
            <w:r>
              <w:rPr>
                <w:rFonts w:cstheme="minorHAnsi"/>
                <w:sz w:val="24"/>
                <w:szCs w:val="24"/>
              </w:rPr>
              <w:t>Australia’s anti-discrimination Law</w:t>
            </w:r>
          </w:p>
        </w:tc>
        <w:tc>
          <w:tcPr>
            <w:tcW w:w="4508" w:type="dxa"/>
          </w:tcPr>
          <w:p w14:paraId="12C1D6DC" w14:textId="76ACBBB8" w:rsidR="008E1438" w:rsidRDefault="00373CD5">
            <w:pPr>
              <w:spacing w:after="0" w:line="240" w:lineRule="auto"/>
              <w:rPr>
                <w:rFonts w:cstheme="minorHAnsi"/>
                <w:sz w:val="24"/>
                <w:szCs w:val="24"/>
              </w:rPr>
            </w:pPr>
            <w:r>
              <w:rPr>
                <w:rFonts w:cstheme="minorHAnsi"/>
                <w:sz w:val="24"/>
                <w:szCs w:val="24"/>
              </w:rPr>
              <w:t>Anti-discriminatory practice is fundamental to the ethical basis of care provision and critical to the protection of people's dignity. The Equality Act protects tho</w:t>
            </w:r>
            <w:r>
              <w:rPr>
                <w:rFonts w:cstheme="minorHAnsi"/>
                <w:sz w:val="24"/>
                <w:szCs w:val="24"/>
              </w:rPr>
              <w:t>se receiving care and the workers that provide it from being treated unfairly because of any characteristics that are protected under the legislation.</w:t>
            </w:r>
            <w:r w:rsidR="006E5F40">
              <w:rPr>
                <w:noProof/>
              </w:rPr>
              <w:t xml:space="preserve"> </w:t>
            </w:r>
            <w:r w:rsidR="006E5F40">
              <w:rPr>
                <w:noProof/>
              </w:rPr>
              <w:drawing>
                <wp:inline distT="0" distB="0" distL="0" distR="0" wp14:anchorId="09E8CDF7" wp14:editId="43322B1C">
                  <wp:extent cx="338455" cy="338455"/>
                  <wp:effectExtent l="0" t="0" r="4445" b="4445"/>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p>
        </w:tc>
      </w:tr>
      <w:tr w:rsidR="008E1438" w14:paraId="19A8B907" w14:textId="77777777">
        <w:tc>
          <w:tcPr>
            <w:tcW w:w="4508" w:type="dxa"/>
            <w:gridSpan w:val="2"/>
            <w:shd w:val="clear" w:color="auto" w:fill="8DB3E2" w:themeFill="text2" w:themeFillTint="66"/>
            <w:vAlign w:val="center"/>
          </w:tcPr>
          <w:p w14:paraId="43D6821C" w14:textId="77777777" w:rsidR="008E1438" w:rsidRDefault="00373CD5">
            <w:pPr>
              <w:spacing w:after="0" w:line="240" w:lineRule="auto"/>
              <w:jc w:val="center"/>
              <w:rPr>
                <w:rFonts w:cstheme="minorHAnsi"/>
                <w:b/>
                <w:bCs/>
                <w:sz w:val="24"/>
                <w:szCs w:val="24"/>
              </w:rPr>
            </w:pPr>
            <w:r>
              <w:rPr>
                <w:rFonts w:cstheme="minorHAnsi"/>
                <w:b/>
                <w:bCs/>
                <w:sz w:val="24"/>
                <w:szCs w:val="24"/>
              </w:rPr>
              <w:t>Regulation</w:t>
            </w:r>
          </w:p>
        </w:tc>
        <w:tc>
          <w:tcPr>
            <w:tcW w:w="4508" w:type="dxa"/>
            <w:shd w:val="clear" w:color="auto" w:fill="8DB3E2" w:themeFill="text2" w:themeFillTint="66"/>
          </w:tcPr>
          <w:p w14:paraId="174A54ED" w14:textId="77777777" w:rsidR="008E1438" w:rsidRDefault="00373CD5">
            <w:pPr>
              <w:spacing w:after="0" w:line="240" w:lineRule="auto"/>
              <w:jc w:val="center"/>
              <w:rPr>
                <w:rFonts w:cstheme="minorHAnsi"/>
                <w:b/>
                <w:bCs/>
                <w:sz w:val="24"/>
                <w:szCs w:val="24"/>
              </w:rPr>
            </w:pPr>
            <w:r>
              <w:rPr>
                <w:rFonts w:cstheme="minorHAnsi"/>
                <w:b/>
                <w:bCs/>
                <w:sz w:val="24"/>
                <w:szCs w:val="24"/>
              </w:rPr>
              <w:t>Brief Explanation on How Regulation Affects Risk Management Processes in Bounce Fitness</w:t>
            </w:r>
          </w:p>
        </w:tc>
      </w:tr>
      <w:tr w:rsidR="008E1438" w14:paraId="370A16A7" w14:textId="77777777">
        <w:trPr>
          <w:trHeight w:val="1243"/>
        </w:trPr>
        <w:tc>
          <w:tcPr>
            <w:tcW w:w="4508" w:type="dxa"/>
            <w:gridSpan w:val="2"/>
          </w:tcPr>
          <w:p w14:paraId="78CF0C78" w14:textId="3E96E4D3" w:rsidR="008E1438" w:rsidRDefault="00373CD5">
            <w:pPr>
              <w:pStyle w:val="ListParagraph"/>
              <w:numPr>
                <w:ilvl w:val="0"/>
                <w:numId w:val="9"/>
              </w:numPr>
              <w:spacing w:after="0" w:line="240" w:lineRule="auto"/>
              <w:rPr>
                <w:rFonts w:cstheme="minorHAnsi"/>
                <w:sz w:val="24"/>
                <w:szCs w:val="24"/>
              </w:rPr>
            </w:pPr>
            <w:r>
              <w:rPr>
                <w:rFonts w:cstheme="minorHAnsi"/>
                <w:sz w:val="24"/>
                <w:szCs w:val="24"/>
              </w:rPr>
              <w:t>Equal Employment Opportunity (Commonwealth Authorities) Act 1987.</w:t>
            </w:r>
            <w:r w:rsidR="006E5F40">
              <w:rPr>
                <w:noProof/>
              </w:rPr>
              <w:t xml:space="preserve"> </w:t>
            </w:r>
            <w:r w:rsidR="006E5F40">
              <w:rPr>
                <w:noProof/>
              </w:rPr>
              <w:drawing>
                <wp:inline distT="0" distB="0" distL="0" distR="0" wp14:anchorId="39C76342" wp14:editId="3137A3E2">
                  <wp:extent cx="338455" cy="338455"/>
                  <wp:effectExtent l="0" t="0" r="4445" b="4445"/>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p>
        </w:tc>
        <w:tc>
          <w:tcPr>
            <w:tcW w:w="4508" w:type="dxa"/>
          </w:tcPr>
          <w:p w14:paraId="3A1E4A03" w14:textId="77777777" w:rsidR="008E1438" w:rsidRDefault="00373CD5">
            <w:pPr>
              <w:spacing w:after="0" w:line="240" w:lineRule="auto"/>
              <w:rPr>
                <w:rFonts w:cstheme="minorHAnsi"/>
                <w:sz w:val="24"/>
                <w:szCs w:val="24"/>
              </w:rPr>
            </w:pPr>
            <w:r>
              <w:rPr>
                <w:rFonts w:cstheme="minorHAnsi"/>
                <w:sz w:val="24"/>
                <w:szCs w:val="24"/>
              </w:rPr>
              <w:t>This law helps employees feel that they are treated fairly and equally, which, in turn, boosts productivity, performance, and satisfaction. Finally, they broaden an individual's employment</w:t>
            </w:r>
            <w:r>
              <w:rPr>
                <w:rFonts w:cstheme="minorHAnsi"/>
                <w:sz w:val="24"/>
                <w:szCs w:val="24"/>
              </w:rPr>
              <w:t xml:space="preserve"> options by eliminating the possibility that they might be unwelcome to apply for jobs at certain organisations.</w:t>
            </w:r>
          </w:p>
        </w:tc>
      </w:tr>
      <w:tr w:rsidR="008E1438" w14:paraId="079E948E" w14:textId="77777777">
        <w:trPr>
          <w:trHeight w:val="1261"/>
        </w:trPr>
        <w:tc>
          <w:tcPr>
            <w:tcW w:w="4508" w:type="dxa"/>
            <w:gridSpan w:val="2"/>
          </w:tcPr>
          <w:p w14:paraId="1913DC09" w14:textId="4C5C4854" w:rsidR="008E1438" w:rsidRDefault="00373CD5">
            <w:pPr>
              <w:pStyle w:val="ListParagraph"/>
              <w:numPr>
                <w:ilvl w:val="0"/>
                <w:numId w:val="9"/>
              </w:numPr>
              <w:spacing w:after="0" w:line="240" w:lineRule="auto"/>
              <w:rPr>
                <w:rFonts w:cstheme="minorHAnsi"/>
                <w:sz w:val="24"/>
                <w:szCs w:val="24"/>
              </w:rPr>
            </w:pPr>
            <w:r>
              <w:rPr>
                <w:rFonts w:cstheme="minorHAnsi"/>
                <w:sz w:val="24"/>
                <w:szCs w:val="24"/>
              </w:rPr>
              <w:lastRenderedPageBreak/>
              <w:t>Work Health and Safety Act of 2011</w:t>
            </w:r>
            <w:r w:rsidR="006E5F40">
              <w:rPr>
                <w:noProof/>
              </w:rPr>
              <w:drawing>
                <wp:inline distT="0" distB="0" distL="0" distR="0" wp14:anchorId="0B4FA505" wp14:editId="097A76E1">
                  <wp:extent cx="338455" cy="338455"/>
                  <wp:effectExtent l="0" t="0" r="4445" b="4445"/>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p>
        </w:tc>
        <w:tc>
          <w:tcPr>
            <w:tcW w:w="4508" w:type="dxa"/>
          </w:tcPr>
          <w:p w14:paraId="29ED172B" w14:textId="77777777" w:rsidR="008E1438" w:rsidRDefault="00373CD5">
            <w:pPr>
              <w:spacing w:after="0" w:line="240" w:lineRule="auto"/>
              <w:rPr>
                <w:rFonts w:cstheme="minorHAnsi"/>
                <w:sz w:val="24"/>
                <w:szCs w:val="24"/>
              </w:rPr>
            </w:pPr>
            <w:r>
              <w:rPr>
                <w:rFonts w:cstheme="minorHAnsi"/>
                <w:sz w:val="24"/>
                <w:szCs w:val="24"/>
              </w:rPr>
              <w:t>This regulation will describe ways to minimise the likelihood of an incident by including 'controls' – mea</w:t>
            </w:r>
            <w:r>
              <w:rPr>
                <w:rFonts w:cstheme="minorHAnsi"/>
                <w:sz w:val="24"/>
                <w:szCs w:val="24"/>
              </w:rPr>
              <w:t>sures to either prevent or manage hazards in workplace. A strong risk management plan, as part of a larger business continuity plan, will improve your business resilience and help you recover from incidents.</w:t>
            </w:r>
          </w:p>
        </w:tc>
      </w:tr>
    </w:tbl>
    <w:bookmarkStart w:id="5" w:name="_Question_2"/>
    <w:bookmarkEnd w:id="5"/>
    <w:p w14:paraId="69B5CD72" w14:textId="77777777" w:rsidR="008E1438" w:rsidRDefault="00373CD5">
      <w:pPr>
        <w:pStyle w:val="Heading1"/>
        <w:rPr>
          <w:rFonts w:asciiTheme="minorHAnsi" w:hAnsiTheme="minorHAnsi" w:cstheme="minorHAnsi"/>
          <w:b/>
          <w:bCs/>
        </w:rPr>
      </w:pPr>
      <w:r>
        <w:rPr>
          <w:rFonts w:asciiTheme="minorHAnsi" w:hAnsiTheme="minorHAnsi" w:cstheme="minorHAnsi"/>
          <w:b/>
          <w:bCs/>
        </w:rPr>
        <w:fldChar w:fldCharType="begin"/>
      </w:r>
      <w:r>
        <w:rPr>
          <w:rFonts w:asciiTheme="minorHAnsi" w:hAnsiTheme="minorHAnsi" w:cstheme="minorHAnsi"/>
          <w:b/>
          <w:bCs/>
        </w:rPr>
        <w:instrText xml:space="preserve"> HYPERLINK  \l "_Question_2" </w:instrText>
      </w:r>
      <w:r>
        <w:rPr>
          <w:rFonts w:asciiTheme="minorHAnsi" w:hAnsiTheme="minorHAnsi" w:cstheme="minorHAnsi"/>
          <w:b/>
          <w:bCs/>
        </w:rPr>
      </w:r>
      <w:r>
        <w:rPr>
          <w:rFonts w:asciiTheme="minorHAnsi" w:hAnsiTheme="minorHAnsi" w:cstheme="minorHAnsi"/>
          <w:b/>
          <w:bCs/>
        </w:rPr>
        <w:fldChar w:fldCharType="separate"/>
      </w:r>
      <w:r>
        <w:rPr>
          <w:rStyle w:val="Hyperlink"/>
          <w:rFonts w:asciiTheme="minorHAnsi" w:hAnsiTheme="minorHAnsi" w:cstheme="minorHAnsi"/>
          <w:b/>
          <w:bCs/>
          <w:color w:val="365F91" w:themeColor="accent1" w:themeShade="BF"/>
          <w:u w:val="none"/>
        </w:rPr>
        <w:t>Question 2</w:t>
      </w:r>
      <w:r>
        <w:rPr>
          <w:rFonts w:asciiTheme="minorHAnsi" w:hAnsiTheme="minorHAnsi" w:cstheme="minorHAnsi"/>
          <w:b/>
          <w:bCs/>
        </w:rPr>
        <w:fldChar w:fldCharType="end"/>
      </w:r>
    </w:p>
    <w:tbl>
      <w:tblPr>
        <w:tblStyle w:val="TableGrid"/>
        <w:tblW w:w="0" w:type="auto"/>
        <w:tblLook w:val="04A0" w:firstRow="1" w:lastRow="0" w:firstColumn="1" w:lastColumn="0" w:noHBand="0" w:noVBand="1"/>
      </w:tblPr>
      <w:tblGrid>
        <w:gridCol w:w="1343"/>
        <w:gridCol w:w="1913"/>
        <w:gridCol w:w="5760"/>
      </w:tblGrid>
      <w:tr w:rsidR="008E1438" w14:paraId="1555CB72" w14:textId="77777777">
        <w:trPr>
          <w:trHeight w:val="908"/>
        </w:trPr>
        <w:tc>
          <w:tcPr>
            <w:tcW w:w="9016" w:type="dxa"/>
            <w:gridSpan w:val="3"/>
            <w:shd w:val="clear" w:color="auto" w:fill="FBE39F"/>
          </w:tcPr>
          <w:p w14:paraId="7E9781A6" w14:textId="77777777" w:rsidR="008E1438" w:rsidRDefault="00373CD5">
            <w:pPr>
              <w:spacing w:after="0" w:line="240" w:lineRule="auto"/>
              <w:jc w:val="both"/>
              <w:rPr>
                <w:rFonts w:cstheme="minorHAnsi"/>
                <w:b/>
                <w:bCs/>
                <w:i/>
                <w:iCs/>
                <w:sz w:val="24"/>
                <w:szCs w:val="24"/>
              </w:rPr>
            </w:pPr>
            <w:r>
              <w:rPr>
                <w:rFonts w:cstheme="minorHAnsi"/>
                <w:b/>
                <w:bCs/>
                <w:i/>
                <w:iCs/>
                <w:sz w:val="24"/>
                <w:szCs w:val="24"/>
              </w:rPr>
              <w:t xml:space="preserve">Answer the following question regarding how to </w:t>
            </w:r>
            <w:r>
              <w:rPr>
                <w:rFonts w:eastAsia="Calibri" w:cstheme="minorHAnsi"/>
                <w:b/>
                <w:bCs/>
                <w:i/>
                <w:sz w:val="24"/>
                <w:szCs w:val="24"/>
              </w:rPr>
              <w:t xml:space="preserve">undertake required steps to identify risks and tools and techniques to identify risks; analyse risks in consultation with relevant stakeholders and techniques of risk analysis. </w:t>
            </w:r>
          </w:p>
        </w:tc>
      </w:tr>
      <w:tr w:rsidR="008E1438" w14:paraId="06343233" w14:textId="77777777">
        <w:trPr>
          <w:trHeight w:val="1417"/>
        </w:trPr>
        <w:tc>
          <w:tcPr>
            <w:tcW w:w="1343" w:type="dxa"/>
            <w:shd w:val="clear" w:color="auto" w:fill="FFFBE1"/>
          </w:tcPr>
          <w:p w14:paraId="176A9DEC" w14:textId="77777777" w:rsidR="008E1438" w:rsidRDefault="00373CD5">
            <w:pPr>
              <w:spacing w:after="0" w:line="240" w:lineRule="auto"/>
              <w:rPr>
                <w:rFonts w:cstheme="minorHAnsi"/>
                <w:sz w:val="24"/>
                <w:szCs w:val="24"/>
              </w:rPr>
            </w:pPr>
            <w:r>
              <w:rPr>
                <w:rFonts w:cstheme="minorHAnsi"/>
                <w:sz w:val="24"/>
                <w:szCs w:val="24"/>
              </w:rPr>
              <w:t>2.A</w:t>
            </w:r>
          </w:p>
        </w:tc>
        <w:tc>
          <w:tcPr>
            <w:tcW w:w="7673" w:type="dxa"/>
            <w:gridSpan w:val="2"/>
            <w:shd w:val="clear" w:color="auto" w:fill="FFFBE1"/>
          </w:tcPr>
          <w:p w14:paraId="7039217A" w14:textId="77777777" w:rsidR="008E1438" w:rsidRDefault="00373CD5">
            <w:pPr>
              <w:spacing w:after="0" w:line="240" w:lineRule="auto"/>
              <w:ind w:right="102"/>
              <w:rPr>
                <w:rFonts w:cstheme="minorHAnsi"/>
                <w:sz w:val="24"/>
                <w:szCs w:val="24"/>
              </w:rPr>
            </w:pPr>
            <w:r>
              <w:rPr>
                <w:rFonts w:cstheme="minorHAnsi"/>
                <w:sz w:val="24"/>
                <w:szCs w:val="24"/>
              </w:rPr>
              <w:t xml:space="preserve">Complete the table below. </w:t>
            </w:r>
          </w:p>
          <w:p w14:paraId="5AC62EBE" w14:textId="77777777" w:rsidR="008E1438" w:rsidRDefault="00373CD5">
            <w:pPr>
              <w:spacing w:before="60" w:after="0" w:line="240" w:lineRule="auto"/>
              <w:jc w:val="both"/>
              <w:rPr>
                <w:rFonts w:cstheme="minorHAnsi"/>
                <w:sz w:val="24"/>
                <w:szCs w:val="24"/>
              </w:rPr>
            </w:pPr>
            <w:r>
              <w:rPr>
                <w:rFonts w:cstheme="minorHAnsi"/>
                <w:sz w:val="24"/>
                <w:szCs w:val="24"/>
              </w:rPr>
              <w:t xml:space="preserve">Describe how to apply each of the techniques of identifying and evaluating risks outlined below. </w:t>
            </w:r>
          </w:p>
          <w:p w14:paraId="7FFC1EBD" w14:textId="77777777" w:rsidR="008E1438" w:rsidRDefault="00373CD5">
            <w:pPr>
              <w:spacing w:before="60" w:after="0" w:line="240" w:lineRule="auto"/>
              <w:jc w:val="both"/>
              <w:rPr>
                <w:rFonts w:cstheme="minorHAnsi"/>
                <w:bCs/>
                <w:sz w:val="24"/>
                <w:szCs w:val="24"/>
              </w:rPr>
            </w:pPr>
            <w:r>
              <w:rPr>
                <w:bCs/>
                <w:i/>
                <w:iCs/>
                <w:sz w:val="24"/>
                <w:szCs w:val="24"/>
              </w:rPr>
              <w:t>(Within 30-50 words for each type of technique)</w:t>
            </w:r>
          </w:p>
        </w:tc>
      </w:tr>
      <w:tr w:rsidR="008E1438" w14:paraId="32CAF1A7" w14:textId="77777777">
        <w:trPr>
          <w:trHeight w:val="421"/>
        </w:trPr>
        <w:tc>
          <w:tcPr>
            <w:tcW w:w="3256" w:type="dxa"/>
            <w:gridSpan w:val="2"/>
            <w:shd w:val="clear" w:color="auto" w:fill="8DB3E2" w:themeFill="text2" w:themeFillTint="66"/>
          </w:tcPr>
          <w:p w14:paraId="1B76739F" w14:textId="77777777" w:rsidR="008E1438" w:rsidRDefault="00373CD5">
            <w:pPr>
              <w:spacing w:after="0" w:line="240" w:lineRule="auto"/>
              <w:jc w:val="center"/>
              <w:rPr>
                <w:rFonts w:cstheme="minorHAnsi"/>
                <w:sz w:val="24"/>
                <w:szCs w:val="24"/>
              </w:rPr>
            </w:pPr>
            <w:r>
              <w:rPr>
                <w:rFonts w:cstheme="minorHAnsi"/>
                <w:b/>
                <w:sz w:val="24"/>
                <w:szCs w:val="24"/>
              </w:rPr>
              <w:t>Techniques of Identifying Risks</w:t>
            </w:r>
          </w:p>
        </w:tc>
        <w:tc>
          <w:tcPr>
            <w:tcW w:w="5760" w:type="dxa"/>
            <w:shd w:val="clear" w:color="auto" w:fill="8DB3E2" w:themeFill="text2" w:themeFillTint="66"/>
          </w:tcPr>
          <w:p w14:paraId="2A3E4ADE" w14:textId="77777777" w:rsidR="008E1438" w:rsidRDefault="00373CD5">
            <w:pPr>
              <w:spacing w:after="0" w:line="240" w:lineRule="auto"/>
              <w:jc w:val="center"/>
              <w:rPr>
                <w:rFonts w:cstheme="minorHAnsi"/>
                <w:sz w:val="24"/>
                <w:szCs w:val="24"/>
              </w:rPr>
            </w:pPr>
            <w:r>
              <w:rPr>
                <w:rFonts w:cstheme="minorHAnsi"/>
                <w:b/>
                <w:sz w:val="24"/>
                <w:szCs w:val="24"/>
              </w:rPr>
              <w:t>Description</w:t>
            </w:r>
          </w:p>
        </w:tc>
      </w:tr>
      <w:tr w:rsidR="008E1438" w14:paraId="2286DDE5" w14:textId="77777777">
        <w:trPr>
          <w:trHeight w:val="1546"/>
        </w:trPr>
        <w:tc>
          <w:tcPr>
            <w:tcW w:w="3256" w:type="dxa"/>
            <w:gridSpan w:val="2"/>
            <w:shd w:val="clear" w:color="auto" w:fill="DAEEF3" w:themeFill="accent5" w:themeFillTint="33"/>
            <w:vAlign w:val="center"/>
          </w:tcPr>
          <w:p w14:paraId="2EA566B1" w14:textId="77777777" w:rsidR="008E1438" w:rsidRDefault="00373CD5">
            <w:pPr>
              <w:pStyle w:val="ListParagraph"/>
              <w:numPr>
                <w:ilvl w:val="0"/>
                <w:numId w:val="10"/>
              </w:numPr>
              <w:spacing w:after="0" w:line="240" w:lineRule="auto"/>
              <w:rPr>
                <w:rFonts w:cstheme="minorHAnsi"/>
                <w:b/>
                <w:sz w:val="24"/>
                <w:szCs w:val="24"/>
              </w:rPr>
            </w:pPr>
            <w:r>
              <w:rPr>
                <w:rFonts w:cstheme="minorHAnsi"/>
                <w:b/>
                <w:sz w:val="24"/>
                <w:szCs w:val="24"/>
              </w:rPr>
              <w:t>Brainstorming</w:t>
            </w:r>
          </w:p>
        </w:tc>
        <w:tc>
          <w:tcPr>
            <w:tcW w:w="5760" w:type="dxa"/>
          </w:tcPr>
          <w:p w14:paraId="1A6151AB" w14:textId="4C1A5B76" w:rsidR="008E1438" w:rsidRDefault="00373CD5">
            <w:pPr>
              <w:spacing w:after="0" w:line="240" w:lineRule="auto"/>
              <w:rPr>
                <w:rFonts w:cstheme="minorHAnsi"/>
                <w:sz w:val="24"/>
                <w:szCs w:val="24"/>
              </w:rPr>
            </w:pPr>
            <w:r>
              <w:rPr>
                <w:rFonts w:cstheme="minorHAnsi"/>
                <w:sz w:val="24"/>
                <w:szCs w:val="24"/>
              </w:rPr>
              <w:t xml:space="preserve">Using </w:t>
            </w:r>
            <w:r>
              <w:rPr>
                <w:rFonts w:cstheme="minorHAnsi"/>
                <w:sz w:val="24"/>
                <w:szCs w:val="24"/>
              </w:rPr>
              <w:t>brainstorming as a risk identification technique provides a free and open approach that encourages everyone on a project team to participate. It can result in a greater sense of project risk ownership, and a team committed to managing risk for the duration</w:t>
            </w:r>
            <w:r>
              <w:rPr>
                <w:rFonts w:cstheme="minorHAnsi"/>
                <w:sz w:val="24"/>
                <w:szCs w:val="24"/>
              </w:rPr>
              <w:t xml:space="preserve"> of the project.</w:t>
            </w:r>
            <w:r w:rsidR="006E5F40">
              <w:rPr>
                <w:noProof/>
              </w:rPr>
              <w:t xml:space="preserve"> </w:t>
            </w:r>
            <w:r w:rsidR="006E5F40">
              <w:rPr>
                <w:noProof/>
              </w:rPr>
              <w:drawing>
                <wp:inline distT="0" distB="0" distL="0" distR="0" wp14:anchorId="3ABA333B" wp14:editId="144C3F05">
                  <wp:extent cx="338455" cy="338455"/>
                  <wp:effectExtent l="0" t="0" r="4445" b="4445"/>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p>
        </w:tc>
      </w:tr>
      <w:tr w:rsidR="008E1438" w14:paraId="3CF005DF" w14:textId="77777777">
        <w:trPr>
          <w:trHeight w:val="1555"/>
        </w:trPr>
        <w:tc>
          <w:tcPr>
            <w:tcW w:w="3256" w:type="dxa"/>
            <w:gridSpan w:val="2"/>
            <w:shd w:val="clear" w:color="auto" w:fill="DAEEF3" w:themeFill="accent5" w:themeFillTint="33"/>
            <w:vAlign w:val="center"/>
          </w:tcPr>
          <w:p w14:paraId="2AFB6CB0" w14:textId="77777777" w:rsidR="008E1438" w:rsidRDefault="00373CD5">
            <w:pPr>
              <w:pStyle w:val="ListParagraph"/>
              <w:numPr>
                <w:ilvl w:val="0"/>
                <w:numId w:val="10"/>
              </w:numPr>
              <w:spacing w:after="0" w:line="240" w:lineRule="auto"/>
              <w:rPr>
                <w:rFonts w:cstheme="minorHAnsi"/>
                <w:b/>
                <w:sz w:val="24"/>
                <w:szCs w:val="24"/>
              </w:rPr>
            </w:pPr>
            <w:r>
              <w:rPr>
                <w:rFonts w:cstheme="minorHAnsi"/>
                <w:b/>
                <w:sz w:val="24"/>
                <w:szCs w:val="24"/>
              </w:rPr>
              <w:t>Work Breakdown Structure</w:t>
            </w:r>
          </w:p>
        </w:tc>
        <w:tc>
          <w:tcPr>
            <w:tcW w:w="5760" w:type="dxa"/>
          </w:tcPr>
          <w:p w14:paraId="0A857541" w14:textId="37EC5C26" w:rsidR="008E1438" w:rsidRDefault="00373CD5">
            <w:pPr>
              <w:spacing w:after="0" w:line="240" w:lineRule="auto"/>
              <w:rPr>
                <w:rFonts w:cstheme="minorHAnsi"/>
                <w:sz w:val="24"/>
                <w:szCs w:val="24"/>
              </w:rPr>
            </w:pPr>
            <w:r>
              <w:rPr>
                <w:rFonts w:cstheme="minorHAnsi"/>
                <w:sz w:val="24"/>
                <w:szCs w:val="24"/>
              </w:rPr>
              <w:t>By looking at the WBS, the risk management team can go through each task in the WBS and identify specific events that can lead to risks relating to each task. Using the WBS will help ensure that the team compreh</w:t>
            </w:r>
            <w:r>
              <w:rPr>
                <w:rFonts w:cstheme="minorHAnsi"/>
                <w:sz w:val="24"/>
                <w:szCs w:val="24"/>
              </w:rPr>
              <w:t>ensively covers as many specific areas as possible relating to risk.</w:t>
            </w:r>
            <w:r w:rsidR="006E5F40">
              <w:rPr>
                <w:noProof/>
              </w:rPr>
              <w:t xml:space="preserve"> </w:t>
            </w:r>
            <w:r w:rsidR="006E5F40">
              <w:rPr>
                <w:noProof/>
              </w:rPr>
              <w:drawing>
                <wp:inline distT="0" distB="0" distL="0" distR="0" wp14:anchorId="35F134CF" wp14:editId="0183CA16">
                  <wp:extent cx="338455" cy="338455"/>
                  <wp:effectExtent l="0" t="0" r="4445" b="4445"/>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p>
        </w:tc>
      </w:tr>
      <w:tr w:rsidR="008E1438" w14:paraId="7FA6A393" w14:textId="77777777">
        <w:trPr>
          <w:trHeight w:val="415"/>
        </w:trPr>
        <w:tc>
          <w:tcPr>
            <w:tcW w:w="3256" w:type="dxa"/>
            <w:gridSpan w:val="2"/>
            <w:shd w:val="clear" w:color="auto" w:fill="8DB3E2" w:themeFill="text2" w:themeFillTint="66"/>
          </w:tcPr>
          <w:p w14:paraId="5F1E0BE2" w14:textId="77777777" w:rsidR="008E1438" w:rsidRDefault="00373CD5">
            <w:pPr>
              <w:spacing w:after="0" w:line="240" w:lineRule="auto"/>
              <w:jc w:val="center"/>
              <w:rPr>
                <w:rFonts w:cstheme="minorHAnsi"/>
                <w:sz w:val="24"/>
                <w:szCs w:val="24"/>
              </w:rPr>
            </w:pPr>
            <w:r>
              <w:rPr>
                <w:rFonts w:cstheme="minorHAnsi"/>
                <w:b/>
                <w:sz w:val="24"/>
                <w:szCs w:val="24"/>
              </w:rPr>
              <w:t>Techniques of Evaluating Risks</w:t>
            </w:r>
          </w:p>
        </w:tc>
        <w:tc>
          <w:tcPr>
            <w:tcW w:w="5760" w:type="dxa"/>
            <w:shd w:val="clear" w:color="auto" w:fill="8DB3E2" w:themeFill="text2" w:themeFillTint="66"/>
          </w:tcPr>
          <w:p w14:paraId="1EBACF12" w14:textId="77777777" w:rsidR="008E1438" w:rsidRDefault="00373CD5">
            <w:pPr>
              <w:spacing w:after="0" w:line="240" w:lineRule="auto"/>
              <w:jc w:val="center"/>
              <w:rPr>
                <w:rFonts w:cstheme="minorHAnsi"/>
                <w:sz w:val="24"/>
                <w:szCs w:val="24"/>
              </w:rPr>
            </w:pPr>
            <w:r>
              <w:rPr>
                <w:rFonts w:cstheme="minorHAnsi"/>
                <w:b/>
                <w:sz w:val="24"/>
                <w:szCs w:val="24"/>
              </w:rPr>
              <w:t>Description</w:t>
            </w:r>
          </w:p>
        </w:tc>
      </w:tr>
      <w:tr w:rsidR="008E1438" w14:paraId="1B506524" w14:textId="77777777">
        <w:trPr>
          <w:trHeight w:val="1541"/>
        </w:trPr>
        <w:tc>
          <w:tcPr>
            <w:tcW w:w="3256" w:type="dxa"/>
            <w:gridSpan w:val="2"/>
            <w:shd w:val="clear" w:color="auto" w:fill="DAEEF3" w:themeFill="accent5" w:themeFillTint="33"/>
            <w:vAlign w:val="center"/>
          </w:tcPr>
          <w:p w14:paraId="36DE4DE4" w14:textId="77777777" w:rsidR="008E1438" w:rsidRDefault="00373CD5">
            <w:pPr>
              <w:pStyle w:val="ListParagraph"/>
              <w:numPr>
                <w:ilvl w:val="0"/>
                <w:numId w:val="11"/>
              </w:numPr>
              <w:spacing w:after="0" w:line="240" w:lineRule="auto"/>
              <w:rPr>
                <w:rFonts w:cstheme="minorHAnsi"/>
                <w:b/>
                <w:sz w:val="24"/>
                <w:szCs w:val="24"/>
              </w:rPr>
            </w:pPr>
            <w:r>
              <w:rPr>
                <w:rFonts w:cstheme="minorHAnsi"/>
                <w:b/>
                <w:sz w:val="24"/>
                <w:szCs w:val="24"/>
              </w:rPr>
              <w:t>Qualitative Risk Analysis</w:t>
            </w:r>
          </w:p>
        </w:tc>
        <w:tc>
          <w:tcPr>
            <w:tcW w:w="5760" w:type="dxa"/>
          </w:tcPr>
          <w:p w14:paraId="5AA26F45" w14:textId="77777777" w:rsidR="008E1438" w:rsidRDefault="00373CD5">
            <w:pPr>
              <w:spacing w:after="0" w:line="240" w:lineRule="auto"/>
              <w:rPr>
                <w:rFonts w:cstheme="minorHAnsi"/>
              </w:rPr>
            </w:pPr>
            <w:r>
              <w:rPr>
                <w:rFonts w:cstheme="minorHAnsi"/>
              </w:rPr>
              <w:t xml:space="preserve">It is simply the process of prioritising the risk based on probability of occurrence and impact. It is an </w:t>
            </w:r>
            <w:r>
              <w:rPr>
                <w:rFonts w:cstheme="minorHAnsi"/>
              </w:rPr>
              <w:t>important step in project risk management – the part where we decide which are the risks we are going to focus on because we don’t have time to spend effort on all of them.</w:t>
            </w:r>
          </w:p>
          <w:p w14:paraId="24DEAAB6" w14:textId="6E964BEA" w:rsidR="006E5F40" w:rsidRDefault="006E5F40">
            <w:pPr>
              <w:spacing w:after="0" w:line="240" w:lineRule="auto"/>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16EB4F3D" wp14:editId="726138D2">
                      <wp:simplePos x="0" y="0"/>
                      <wp:positionH relativeFrom="column">
                        <wp:posOffset>85725</wp:posOffset>
                      </wp:positionH>
                      <wp:positionV relativeFrom="paragraph">
                        <wp:posOffset>85090</wp:posOffset>
                      </wp:positionV>
                      <wp:extent cx="3268980" cy="769620"/>
                      <wp:effectExtent l="0" t="0" r="26670" b="11430"/>
                      <wp:wrapNone/>
                      <wp:docPr id="12" name="Rectangle 12"/>
                      <wp:cNvGraphicFramePr/>
                      <a:graphic xmlns:a="http://schemas.openxmlformats.org/drawingml/2006/main">
                        <a:graphicData uri="http://schemas.microsoft.com/office/word/2010/wordprocessingShape">
                          <wps:wsp>
                            <wps:cNvSpPr/>
                            <wps:spPr>
                              <a:xfrm>
                                <a:off x="0" y="0"/>
                                <a:ext cx="3268980" cy="76962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05C244B" w14:textId="778C168C" w:rsidR="006E5F40" w:rsidRPr="006E5F40" w:rsidRDefault="006E5F40" w:rsidP="006E5F40">
                                  <w:pPr>
                                    <w:rPr>
                                      <w:color w:val="FF0000"/>
                                      <w:sz w:val="24"/>
                                      <w:szCs w:val="24"/>
                                    </w:rPr>
                                  </w:pPr>
                                  <w:r w:rsidRPr="006E5F40">
                                    <w:rPr>
                                      <w:color w:val="FF0000"/>
                                      <w:sz w:val="24"/>
                                      <w:szCs w:val="24"/>
                                    </w:rPr>
                                    <w:t xml:space="preserve">This is a subjective risk analysis </w:t>
                                  </w:r>
                                  <w:proofErr w:type="gramStart"/>
                                  <w:r w:rsidRPr="006E5F40">
                                    <w:rPr>
                                      <w:color w:val="FF0000"/>
                                      <w:sz w:val="24"/>
                                      <w:szCs w:val="24"/>
                                    </w:rPr>
                                    <w:t>method,</w:t>
                                  </w:r>
                                  <w:proofErr w:type="gramEnd"/>
                                  <w:r w:rsidRPr="006E5F40">
                                    <w:rPr>
                                      <w:color w:val="FF0000"/>
                                      <w:sz w:val="24"/>
                                      <w:szCs w:val="24"/>
                                    </w:rPr>
                                    <w:t xml:space="preserve"> it is a basic estimation wherein risks are ranked from high to low.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EB4F3D" id="Rectangle 12" o:spid="_x0000_s1026" style="position:absolute;margin-left:6.75pt;margin-top:6.7pt;width:257.4pt;height:6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" fillcolor="white [3201]" strokecolor="#9bbb59 [3206]" strokeweight="2pt">
                      <v:textbox>
                        <w:txbxContent>
                          <w:p w14:paraId="405C244B" w14:textId="778C168C" w:rsidR="006E5F40" w:rsidRPr="006E5F40" w:rsidRDefault="006E5F40" w:rsidP="006E5F40">
                            <w:pPr>
                              <w:rPr>
                                <w:color w:val="FF0000"/>
                                <w:sz w:val="24"/>
                                <w:szCs w:val="24"/>
                              </w:rPr>
                            </w:pPr>
                            <w:r w:rsidRPr="006E5F40">
                              <w:rPr>
                                <w:color w:val="FF0000"/>
                                <w:sz w:val="24"/>
                                <w:szCs w:val="24"/>
                              </w:rPr>
                              <w:t xml:space="preserve">This is a subjective risk analysis </w:t>
                            </w:r>
                            <w:proofErr w:type="gramStart"/>
                            <w:r w:rsidRPr="006E5F40">
                              <w:rPr>
                                <w:color w:val="FF0000"/>
                                <w:sz w:val="24"/>
                                <w:szCs w:val="24"/>
                              </w:rPr>
                              <w:t>method,</w:t>
                            </w:r>
                            <w:proofErr w:type="gramEnd"/>
                            <w:r w:rsidRPr="006E5F40">
                              <w:rPr>
                                <w:color w:val="FF0000"/>
                                <w:sz w:val="24"/>
                                <w:szCs w:val="24"/>
                              </w:rPr>
                              <w:t xml:space="preserve"> it is a basic estimation wherein risks are ranked from high to low. </w:t>
                            </w:r>
                          </w:p>
                        </w:txbxContent>
                      </v:textbox>
                    </v:rect>
                  </w:pict>
                </mc:Fallback>
              </mc:AlternateContent>
            </w:r>
          </w:p>
          <w:p w14:paraId="14CEFE11" w14:textId="77777777" w:rsidR="006E5F40" w:rsidRDefault="006E5F40">
            <w:pPr>
              <w:spacing w:after="0" w:line="240" w:lineRule="auto"/>
              <w:rPr>
                <w:rFonts w:cstheme="minorHAnsi"/>
              </w:rPr>
            </w:pPr>
          </w:p>
          <w:p w14:paraId="5C1274FA" w14:textId="77777777" w:rsidR="006E5F40" w:rsidRDefault="006E5F40">
            <w:pPr>
              <w:spacing w:after="0" w:line="240" w:lineRule="auto"/>
              <w:rPr>
                <w:rFonts w:cstheme="minorHAnsi"/>
              </w:rPr>
            </w:pPr>
          </w:p>
          <w:p w14:paraId="6E341D9C" w14:textId="77777777" w:rsidR="006E5F40" w:rsidRDefault="006E5F40">
            <w:pPr>
              <w:spacing w:after="0" w:line="240" w:lineRule="auto"/>
              <w:rPr>
                <w:rFonts w:cstheme="minorHAnsi"/>
              </w:rPr>
            </w:pPr>
          </w:p>
          <w:p w14:paraId="005DCF1C" w14:textId="77777777" w:rsidR="006E5F40" w:rsidRDefault="006E5F40">
            <w:pPr>
              <w:spacing w:after="0" w:line="240" w:lineRule="auto"/>
              <w:rPr>
                <w:rFonts w:cstheme="minorHAnsi"/>
              </w:rPr>
            </w:pPr>
          </w:p>
          <w:p w14:paraId="095EF7AD" w14:textId="6060E5D4" w:rsidR="006E5F40" w:rsidRDefault="006E5F40">
            <w:pPr>
              <w:spacing w:after="0" w:line="240" w:lineRule="auto"/>
              <w:rPr>
                <w:rFonts w:cstheme="minorHAnsi"/>
              </w:rPr>
            </w:pPr>
          </w:p>
        </w:tc>
      </w:tr>
      <w:tr w:rsidR="008E1438" w14:paraId="7F8DE6C8" w14:textId="77777777">
        <w:trPr>
          <w:trHeight w:val="1548"/>
        </w:trPr>
        <w:tc>
          <w:tcPr>
            <w:tcW w:w="3256" w:type="dxa"/>
            <w:gridSpan w:val="2"/>
            <w:shd w:val="clear" w:color="auto" w:fill="DAEEF3" w:themeFill="accent5" w:themeFillTint="33"/>
            <w:vAlign w:val="center"/>
          </w:tcPr>
          <w:p w14:paraId="7644DFE1" w14:textId="77777777" w:rsidR="008E1438" w:rsidRDefault="00373CD5">
            <w:pPr>
              <w:pStyle w:val="ListParagraph"/>
              <w:numPr>
                <w:ilvl w:val="0"/>
                <w:numId w:val="11"/>
              </w:numPr>
              <w:spacing w:after="0" w:line="240" w:lineRule="auto"/>
              <w:rPr>
                <w:rFonts w:cstheme="minorHAnsi"/>
                <w:b/>
                <w:sz w:val="24"/>
                <w:szCs w:val="24"/>
              </w:rPr>
            </w:pPr>
            <w:r>
              <w:rPr>
                <w:rFonts w:cstheme="minorHAnsi"/>
                <w:b/>
                <w:sz w:val="24"/>
                <w:szCs w:val="24"/>
              </w:rPr>
              <w:lastRenderedPageBreak/>
              <w:t>Quantitative Risk analysis</w:t>
            </w:r>
          </w:p>
        </w:tc>
        <w:tc>
          <w:tcPr>
            <w:tcW w:w="5760" w:type="dxa"/>
          </w:tcPr>
          <w:p w14:paraId="4B4DB7B8" w14:textId="77777777" w:rsidR="008E1438" w:rsidRDefault="00373CD5">
            <w:pPr>
              <w:spacing w:after="0" w:line="240" w:lineRule="auto"/>
              <w:rPr>
                <w:rFonts w:cstheme="minorHAnsi"/>
              </w:rPr>
            </w:pPr>
            <w:r>
              <w:rPr>
                <w:rFonts w:cstheme="minorHAnsi"/>
              </w:rPr>
              <w:t xml:space="preserve">Quantitative Risk Analysis is the process for numerically analysing the effect of the identified risks on the objectives and targets of an organization. In the process of </w:t>
            </w:r>
            <w:r>
              <w:rPr>
                <w:rFonts w:cstheme="minorHAnsi"/>
              </w:rPr>
              <w:t xml:space="preserve">quantitative risk </w:t>
            </w:r>
            <w:proofErr w:type="gramStart"/>
            <w:r>
              <w:rPr>
                <w:rFonts w:cstheme="minorHAnsi"/>
              </w:rPr>
              <w:t>analysis</w:t>
            </w:r>
            <w:proofErr w:type="gramEnd"/>
            <w:r>
              <w:rPr>
                <w:rFonts w:cstheme="minorHAnsi"/>
              </w:rPr>
              <w:t xml:space="preserve"> the impacts to the whole organization will be made computable and will be computed for generating a more elaborated total ranking.</w:t>
            </w:r>
          </w:p>
        </w:tc>
      </w:tr>
    </w:tbl>
    <w:p w14:paraId="32B705A6" w14:textId="464E0C24" w:rsidR="006E5F40" w:rsidRDefault="006E5F40">
      <w:pPr>
        <w:pStyle w:val="Heading1"/>
        <w:rPr>
          <w:rFonts w:asciiTheme="minorHAnsi" w:hAnsiTheme="minorHAnsi" w:cstheme="minorHAnsi"/>
          <w:b/>
          <w:bCs/>
        </w:rPr>
      </w:pPr>
      <w:bookmarkStart w:id="6" w:name="_Question_3"/>
      <w:bookmarkEnd w:id="6"/>
      <w:r>
        <w:rPr>
          <w:noProof/>
        </w:rPr>
        <w:drawing>
          <wp:inline distT="0" distB="0" distL="0" distR="0" wp14:anchorId="3B34A901" wp14:editId="6E4462BA">
            <wp:extent cx="338455" cy="338455"/>
            <wp:effectExtent l="0" t="0" r="4445" b="4445"/>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p>
    <w:p w14:paraId="01DB77CD" w14:textId="5449EA86" w:rsidR="008E1438" w:rsidRDefault="00373CD5">
      <w:pPr>
        <w:pStyle w:val="Heading1"/>
        <w:rPr>
          <w:rFonts w:asciiTheme="minorHAnsi" w:hAnsiTheme="minorHAnsi" w:cstheme="minorHAnsi"/>
          <w:b/>
          <w:bCs/>
        </w:rPr>
      </w:pPr>
      <w:hyperlink w:anchor="_Question_3" w:history="1">
        <w:r>
          <w:rPr>
            <w:rStyle w:val="Hyperlink"/>
            <w:rFonts w:asciiTheme="minorHAnsi" w:hAnsiTheme="minorHAnsi" w:cstheme="minorHAnsi"/>
            <w:b/>
            <w:bCs/>
            <w:color w:val="365F91" w:themeColor="accent1" w:themeShade="BF"/>
            <w:u w:val="none"/>
          </w:rPr>
          <w:t>Question 3</w:t>
        </w:r>
      </w:hyperlink>
    </w:p>
    <w:tbl>
      <w:tblPr>
        <w:tblStyle w:val="TableGrid"/>
        <w:tblW w:w="0" w:type="auto"/>
        <w:tblLook w:val="04A0" w:firstRow="1" w:lastRow="0" w:firstColumn="1" w:lastColumn="0" w:noHBand="0" w:noVBand="1"/>
      </w:tblPr>
      <w:tblGrid>
        <w:gridCol w:w="1271"/>
        <w:gridCol w:w="1843"/>
        <w:gridCol w:w="5902"/>
      </w:tblGrid>
      <w:tr w:rsidR="008E1438" w14:paraId="32A27754" w14:textId="77777777">
        <w:trPr>
          <w:trHeight w:val="908"/>
        </w:trPr>
        <w:tc>
          <w:tcPr>
            <w:tcW w:w="9016" w:type="dxa"/>
            <w:gridSpan w:val="3"/>
            <w:shd w:val="clear" w:color="auto" w:fill="FBE39F"/>
          </w:tcPr>
          <w:p w14:paraId="5B8FB1BD" w14:textId="77777777" w:rsidR="008E1438" w:rsidRDefault="00373CD5">
            <w:pPr>
              <w:spacing w:after="0" w:line="240" w:lineRule="auto"/>
              <w:rPr>
                <w:rFonts w:eastAsia="Calibri" w:cstheme="minorHAnsi"/>
                <w:b/>
                <w:bCs/>
                <w:i/>
                <w:sz w:val="24"/>
                <w:szCs w:val="24"/>
              </w:rPr>
            </w:pPr>
            <w:r>
              <w:rPr>
                <w:rFonts w:cstheme="minorHAnsi"/>
                <w:b/>
                <w:bCs/>
                <w:i/>
                <w:iCs/>
                <w:sz w:val="24"/>
                <w:szCs w:val="24"/>
              </w:rPr>
              <w:t>Answer the following</w:t>
            </w:r>
            <w:r>
              <w:rPr>
                <w:rFonts w:cstheme="minorHAnsi"/>
                <w:b/>
                <w:bCs/>
                <w:i/>
                <w:iCs/>
                <w:sz w:val="24"/>
                <w:szCs w:val="24"/>
              </w:rPr>
              <w:t xml:space="preserve"> question regarding how to </w:t>
            </w:r>
            <w:r>
              <w:rPr>
                <w:rFonts w:eastAsia="Calibri" w:cstheme="minorHAnsi"/>
                <w:b/>
                <w:bCs/>
                <w:i/>
                <w:sz w:val="24"/>
                <w:szCs w:val="24"/>
              </w:rPr>
              <w:t>document identified risks according to relevant</w:t>
            </w:r>
            <w:r>
              <w:rPr>
                <w:b/>
                <w:bCs/>
                <w:sz w:val="24"/>
                <w:szCs w:val="24"/>
              </w:rPr>
              <w:t xml:space="preserve"> </w:t>
            </w:r>
            <w:r>
              <w:rPr>
                <w:rFonts w:eastAsia="Calibri" w:cstheme="minorHAnsi"/>
                <w:b/>
                <w:bCs/>
                <w:i/>
                <w:sz w:val="24"/>
                <w:szCs w:val="24"/>
              </w:rPr>
              <w:t>policies, procedures, legislation and standards and organisational policies and procedures.</w:t>
            </w:r>
          </w:p>
        </w:tc>
      </w:tr>
      <w:tr w:rsidR="008E1438" w14:paraId="5B83852E" w14:textId="77777777">
        <w:trPr>
          <w:trHeight w:val="1984"/>
        </w:trPr>
        <w:tc>
          <w:tcPr>
            <w:tcW w:w="1271" w:type="dxa"/>
            <w:shd w:val="clear" w:color="auto" w:fill="FFFBE1"/>
          </w:tcPr>
          <w:p w14:paraId="1DC8AFED" w14:textId="77777777" w:rsidR="008E1438" w:rsidRDefault="00373CD5">
            <w:pPr>
              <w:spacing w:after="0" w:line="240" w:lineRule="auto"/>
              <w:rPr>
                <w:rFonts w:cstheme="minorHAnsi"/>
                <w:sz w:val="24"/>
                <w:szCs w:val="24"/>
              </w:rPr>
            </w:pPr>
            <w:r>
              <w:rPr>
                <w:rFonts w:cstheme="minorHAnsi"/>
                <w:sz w:val="24"/>
                <w:szCs w:val="24"/>
              </w:rPr>
              <w:t>3A.</w:t>
            </w:r>
          </w:p>
        </w:tc>
        <w:tc>
          <w:tcPr>
            <w:tcW w:w="7745" w:type="dxa"/>
            <w:gridSpan w:val="2"/>
            <w:shd w:val="clear" w:color="auto" w:fill="FFFBE1"/>
          </w:tcPr>
          <w:p w14:paraId="3711EBD8" w14:textId="77777777" w:rsidR="008E1438" w:rsidRDefault="00373CD5">
            <w:pPr>
              <w:spacing w:after="0" w:line="240" w:lineRule="auto"/>
              <w:rPr>
                <w:rFonts w:cstheme="minorHAnsi"/>
                <w:sz w:val="24"/>
                <w:szCs w:val="24"/>
              </w:rPr>
            </w:pPr>
            <w:r>
              <w:rPr>
                <w:rFonts w:cstheme="minorHAnsi"/>
                <w:sz w:val="24"/>
                <w:szCs w:val="24"/>
              </w:rPr>
              <w:t xml:space="preserve">Please read the </w:t>
            </w:r>
            <w:hyperlink w:anchor="_Question_1" w:history="1">
              <w:r>
                <w:rPr>
                  <w:rStyle w:val="Hyperlink"/>
                  <w:rFonts w:cstheme="minorHAnsi"/>
                  <w:sz w:val="24"/>
                  <w:szCs w:val="24"/>
                </w:rPr>
                <w:t>Scenario</w:t>
              </w:r>
            </w:hyperlink>
            <w:r>
              <w:rPr>
                <w:rFonts w:cstheme="minorHAnsi"/>
                <w:sz w:val="24"/>
                <w:szCs w:val="24"/>
              </w:rPr>
              <w:t xml:space="preserve"> provided and identify the following items:</w:t>
            </w:r>
          </w:p>
          <w:p w14:paraId="459181A7" w14:textId="77777777" w:rsidR="008E1438" w:rsidRDefault="008E1438">
            <w:pPr>
              <w:spacing w:after="0" w:line="240" w:lineRule="auto"/>
              <w:rPr>
                <w:rFonts w:cstheme="minorHAnsi"/>
                <w:sz w:val="24"/>
                <w:szCs w:val="24"/>
              </w:rPr>
            </w:pPr>
          </w:p>
          <w:p w14:paraId="7A27C8BE" w14:textId="77777777" w:rsidR="008E1438" w:rsidRDefault="00373CD5">
            <w:pPr>
              <w:pStyle w:val="ListParagraph"/>
              <w:numPr>
                <w:ilvl w:val="0"/>
                <w:numId w:val="12"/>
              </w:numPr>
              <w:spacing w:after="0" w:line="240" w:lineRule="auto"/>
              <w:rPr>
                <w:rFonts w:cstheme="minorHAnsi"/>
                <w:sz w:val="24"/>
                <w:szCs w:val="24"/>
              </w:rPr>
            </w:pPr>
            <w:r w:rsidRPr="006E5F40">
              <w:rPr>
                <w:rFonts w:cstheme="minorHAnsi"/>
                <w:sz w:val="24"/>
                <w:szCs w:val="24"/>
                <w:highlight w:val="yellow"/>
              </w:rPr>
              <w:t>Two policies</w:t>
            </w:r>
            <w:r>
              <w:rPr>
                <w:rFonts w:cstheme="minorHAnsi"/>
                <w:sz w:val="24"/>
                <w:szCs w:val="24"/>
              </w:rPr>
              <w:t xml:space="preserve"> in relation to risk management in Bounce Fitness.</w:t>
            </w:r>
          </w:p>
          <w:p w14:paraId="634D227F" w14:textId="77777777" w:rsidR="008E1438" w:rsidRDefault="00373CD5">
            <w:pPr>
              <w:pStyle w:val="ListParagraph"/>
              <w:numPr>
                <w:ilvl w:val="0"/>
                <w:numId w:val="12"/>
              </w:numPr>
              <w:spacing w:after="0" w:line="240" w:lineRule="auto"/>
              <w:jc w:val="both"/>
              <w:rPr>
                <w:rFonts w:cstheme="minorHAnsi"/>
                <w:sz w:val="24"/>
                <w:szCs w:val="24"/>
              </w:rPr>
            </w:pPr>
            <w:r>
              <w:rPr>
                <w:rFonts w:cstheme="minorHAnsi"/>
                <w:sz w:val="24"/>
                <w:szCs w:val="24"/>
              </w:rPr>
              <w:t>At least two corresponding procedures for each policy.</w:t>
            </w:r>
          </w:p>
          <w:p w14:paraId="21315D8C" w14:textId="77777777" w:rsidR="008E1438" w:rsidRDefault="008E1438">
            <w:pPr>
              <w:pStyle w:val="ListParagraph"/>
              <w:spacing w:after="0" w:line="240" w:lineRule="auto"/>
              <w:jc w:val="both"/>
              <w:rPr>
                <w:rFonts w:cstheme="minorHAnsi"/>
                <w:sz w:val="24"/>
                <w:szCs w:val="24"/>
              </w:rPr>
            </w:pPr>
          </w:p>
          <w:p w14:paraId="7DDE7D8D" w14:textId="77777777" w:rsidR="008E1438" w:rsidRDefault="00373CD5">
            <w:pPr>
              <w:spacing w:after="0" w:line="240" w:lineRule="auto"/>
              <w:rPr>
                <w:rFonts w:cstheme="minorHAnsi"/>
                <w:b/>
                <w:bCs/>
                <w:sz w:val="24"/>
                <w:szCs w:val="24"/>
              </w:rPr>
            </w:pPr>
            <w:r>
              <w:rPr>
                <w:bCs/>
                <w:i/>
                <w:iCs/>
                <w:sz w:val="24"/>
                <w:szCs w:val="24"/>
              </w:rPr>
              <w:t xml:space="preserve">(Within 40-60 words for each risk management procedure) </w:t>
            </w:r>
          </w:p>
        </w:tc>
      </w:tr>
      <w:tr w:rsidR="008E1438" w14:paraId="2D8BB3D6" w14:textId="77777777">
        <w:trPr>
          <w:trHeight w:val="835"/>
        </w:trPr>
        <w:tc>
          <w:tcPr>
            <w:tcW w:w="3114" w:type="dxa"/>
            <w:gridSpan w:val="2"/>
            <w:shd w:val="clear" w:color="auto" w:fill="8DB3E2" w:themeFill="text2" w:themeFillTint="66"/>
          </w:tcPr>
          <w:p w14:paraId="5F991265" w14:textId="77777777" w:rsidR="008E1438" w:rsidRDefault="00373CD5">
            <w:pPr>
              <w:spacing w:after="0" w:line="240" w:lineRule="auto"/>
              <w:ind w:left="75"/>
              <w:jc w:val="center"/>
              <w:rPr>
                <w:rFonts w:cstheme="minorHAnsi"/>
                <w:b/>
                <w:sz w:val="24"/>
                <w:szCs w:val="24"/>
              </w:rPr>
            </w:pPr>
            <w:r>
              <w:rPr>
                <w:rFonts w:cstheme="minorHAnsi"/>
                <w:b/>
                <w:sz w:val="24"/>
                <w:szCs w:val="24"/>
              </w:rPr>
              <w:t>RISK MANAGEMENT POLICY</w:t>
            </w:r>
          </w:p>
          <w:p w14:paraId="0E63A0FC" w14:textId="77777777" w:rsidR="008E1438" w:rsidRDefault="00373CD5">
            <w:pPr>
              <w:spacing w:after="0" w:line="240" w:lineRule="auto"/>
              <w:jc w:val="center"/>
              <w:rPr>
                <w:b/>
                <w:bCs/>
                <w:color w:val="1F497D" w:themeColor="text2"/>
                <w:sz w:val="20"/>
                <w:szCs w:val="20"/>
              </w:rPr>
            </w:pPr>
            <w:r>
              <w:rPr>
                <w:i/>
                <w:iCs/>
                <w:color w:val="1F497D" w:themeColor="text2"/>
                <w:sz w:val="20"/>
                <w:szCs w:val="20"/>
              </w:rPr>
              <w:t>Identify two policies related to risk management.</w:t>
            </w:r>
          </w:p>
        </w:tc>
        <w:tc>
          <w:tcPr>
            <w:tcW w:w="5902" w:type="dxa"/>
            <w:shd w:val="clear" w:color="auto" w:fill="8DB3E2" w:themeFill="text2" w:themeFillTint="66"/>
          </w:tcPr>
          <w:p w14:paraId="1F23936E" w14:textId="77777777" w:rsidR="008E1438" w:rsidRDefault="00373CD5">
            <w:pPr>
              <w:spacing w:after="0" w:line="240" w:lineRule="auto"/>
              <w:ind w:left="360"/>
              <w:jc w:val="center"/>
              <w:rPr>
                <w:rFonts w:cstheme="minorHAnsi"/>
                <w:b/>
                <w:sz w:val="24"/>
                <w:szCs w:val="24"/>
              </w:rPr>
            </w:pPr>
            <w:r>
              <w:rPr>
                <w:rFonts w:cstheme="minorHAnsi"/>
                <w:b/>
                <w:sz w:val="24"/>
                <w:szCs w:val="24"/>
              </w:rPr>
              <w:t>RISK MANAGEMENT PROCEDURES</w:t>
            </w:r>
          </w:p>
          <w:p w14:paraId="32DB990F" w14:textId="77777777" w:rsidR="008E1438" w:rsidRDefault="00373CD5">
            <w:pPr>
              <w:spacing w:after="0" w:line="240" w:lineRule="auto"/>
              <w:jc w:val="center"/>
              <w:rPr>
                <w:b/>
                <w:bCs/>
                <w:color w:val="1F497D" w:themeColor="text2"/>
                <w:sz w:val="20"/>
                <w:szCs w:val="20"/>
              </w:rPr>
            </w:pPr>
            <w:r>
              <w:rPr>
                <w:i/>
                <w:iCs/>
                <w:color w:val="1F497D" w:themeColor="text2"/>
                <w:sz w:val="20"/>
                <w:szCs w:val="20"/>
              </w:rPr>
              <w:t>Outline at least two procedures under each policy.</w:t>
            </w:r>
          </w:p>
        </w:tc>
      </w:tr>
      <w:tr w:rsidR="008E1438" w14:paraId="4B3BA06B" w14:textId="77777777">
        <w:trPr>
          <w:trHeight w:val="1559"/>
        </w:trPr>
        <w:tc>
          <w:tcPr>
            <w:tcW w:w="3114" w:type="dxa"/>
            <w:gridSpan w:val="2"/>
            <w:vMerge w:val="restart"/>
          </w:tcPr>
          <w:p w14:paraId="637ED4FC" w14:textId="77777777" w:rsidR="008E1438" w:rsidRPr="006E5F40" w:rsidRDefault="00373CD5">
            <w:pPr>
              <w:pStyle w:val="ListParagraph"/>
              <w:numPr>
                <w:ilvl w:val="0"/>
                <w:numId w:val="13"/>
              </w:numPr>
              <w:spacing w:after="0" w:line="240" w:lineRule="auto"/>
              <w:jc w:val="both"/>
              <w:rPr>
                <w:rFonts w:cstheme="minorHAnsi"/>
                <w:sz w:val="24"/>
                <w:szCs w:val="24"/>
                <w:highlight w:val="yellow"/>
              </w:rPr>
            </w:pPr>
            <w:r w:rsidRPr="006E5F40">
              <w:rPr>
                <w:rFonts w:cstheme="minorHAnsi"/>
                <w:sz w:val="24"/>
                <w:szCs w:val="24"/>
                <w:highlight w:val="yellow"/>
              </w:rPr>
              <w:t>Identify, analyse,</w:t>
            </w:r>
          </w:p>
          <w:p w14:paraId="13BDA2E3" w14:textId="77777777" w:rsidR="008E1438" w:rsidRPr="006E5F40" w:rsidRDefault="00373CD5">
            <w:pPr>
              <w:pStyle w:val="ListParagraph"/>
              <w:spacing w:after="0" w:line="240" w:lineRule="auto"/>
              <w:ind w:left="1080"/>
              <w:jc w:val="both"/>
              <w:rPr>
                <w:rFonts w:cstheme="minorHAnsi"/>
                <w:sz w:val="24"/>
                <w:szCs w:val="24"/>
                <w:highlight w:val="yellow"/>
              </w:rPr>
            </w:pPr>
            <w:r w:rsidRPr="006E5F40">
              <w:rPr>
                <w:rFonts w:cstheme="minorHAnsi"/>
                <w:sz w:val="24"/>
                <w:szCs w:val="24"/>
                <w:highlight w:val="yellow"/>
              </w:rPr>
              <w:t>evaluate and treat threats to achieve the goals of the organisation.</w:t>
            </w:r>
          </w:p>
        </w:tc>
        <w:tc>
          <w:tcPr>
            <w:tcW w:w="5902" w:type="dxa"/>
          </w:tcPr>
          <w:p w14:paraId="6D1EA20C" w14:textId="77777777" w:rsidR="008E1438" w:rsidRDefault="00373CD5">
            <w:pPr>
              <w:pStyle w:val="ListParagraph"/>
              <w:numPr>
                <w:ilvl w:val="0"/>
                <w:numId w:val="14"/>
              </w:numPr>
              <w:spacing w:after="0" w:line="240" w:lineRule="auto"/>
              <w:jc w:val="both"/>
              <w:rPr>
                <w:rFonts w:cstheme="minorHAnsi"/>
                <w:sz w:val="24"/>
                <w:szCs w:val="24"/>
              </w:rPr>
            </w:pPr>
            <w:r>
              <w:rPr>
                <w:rFonts w:cstheme="minorHAnsi"/>
                <w:sz w:val="24"/>
                <w:szCs w:val="24"/>
              </w:rPr>
              <w:t>Understanding the causes and factors of an event and how likely it is will help you decide how to control the risk. Understanding how severe the damage could be if it happened will help you decide what you need to do to build resilience, if the event occur</w:t>
            </w:r>
            <w:r>
              <w:rPr>
                <w:rFonts w:cstheme="minorHAnsi"/>
                <w:sz w:val="24"/>
                <w:szCs w:val="24"/>
              </w:rPr>
              <w:t>red.</w:t>
            </w:r>
          </w:p>
        </w:tc>
      </w:tr>
      <w:tr w:rsidR="008E1438" w14:paraId="50FCB5AD" w14:textId="77777777">
        <w:trPr>
          <w:trHeight w:val="1425"/>
        </w:trPr>
        <w:tc>
          <w:tcPr>
            <w:tcW w:w="3114" w:type="dxa"/>
            <w:gridSpan w:val="2"/>
            <w:vMerge/>
          </w:tcPr>
          <w:p w14:paraId="4985FEAA" w14:textId="77777777" w:rsidR="008E1438" w:rsidRPr="006E5F40" w:rsidRDefault="008E1438">
            <w:pPr>
              <w:pStyle w:val="ListParagraph"/>
              <w:numPr>
                <w:ilvl w:val="0"/>
                <w:numId w:val="13"/>
              </w:numPr>
              <w:spacing w:after="0" w:line="240" w:lineRule="auto"/>
              <w:rPr>
                <w:rFonts w:cstheme="minorHAnsi"/>
                <w:sz w:val="24"/>
                <w:szCs w:val="24"/>
                <w:highlight w:val="yellow"/>
              </w:rPr>
            </w:pPr>
          </w:p>
        </w:tc>
        <w:tc>
          <w:tcPr>
            <w:tcW w:w="5902" w:type="dxa"/>
          </w:tcPr>
          <w:p w14:paraId="348798C6" w14:textId="77777777" w:rsidR="008E1438" w:rsidRDefault="00373CD5">
            <w:pPr>
              <w:pStyle w:val="ListParagraph"/>
              <w:numPr>
                <w:ilvl w:val="0"/>
                <w:numId w:val="14"/>
              </w:numPr>
              <w:spacing w:after="0" w:line="240" w:lineRule="auto"/>
              <w:jc w:val="both"/>
              <w:rPr>
                <w:rFonts w:cstheme="minorHAnsi"/>
                <w:sz w:val="24"/>
                <w:szCs w:val="24"/>
              </w:rPr>
            </w:pPr>
            <w:r>
              <w:rPr>
                <w:rFonts w:cstheme="minorHAnsi"/>
                <w:sz w:val="24"/>
                <w:szCs w:val="24"/>
              </w:rPr>
              <w:t xml:space="preserve">Look at your analysis and ask whether the risk is within your tolerance. Evaluate also what difference do they make to the likelihood of the event happening or the severity of the consequences. It is the point in your assessment where you </w:t>
            </w:r>
            <w:r>
              <w:rPr>
                <w:rFonts w:cstheme="minorHAnsi"/>
                <w:sz w:val="24"/>
                <w:szCs w:val="24"/>
              </w:rPr>
              <w:t>decide whether to take or create this risk.</w:t>
            </w:r>
          </w:p>
        </w:tc>
      </w:tr>
      <w:tr w:rsidR="008E1438" w14:paraId="208C028D" w14:textId="77777777">
        <w:trPr>
          <w:trHeight w:val="1403"/>
        </w:trPr>
        <w:tc>
          <w:tcPr>
            <w:tcW w:w="3114" w:type="dxa"/>
            <w:gridSpan w:val="2"/>
            <w:vMerge w:val="restart"/>
          </w:tcPr>
          <w:p w14:paraId="09D28E36" w14:textId="77777777" w:rsidR="008E1438" w:rsidRPr="006E5F40" w:rsidRDefault="00373CD5">
            <w:pPr>
              <w:pStyle w:val="ListParagraph"/>
              <w:numPr>
                <w:ilvl w:val="0"/>
                <w:numId w:val="15"/>
              </w:numPr>
              <w:spacing w:after="0" w:line="240" w:lineRule="auto"/>
              <w:jc w:val="both"/>
              <w:rPr>
                <w:rFonts w:cstheme="minorHAnsi"/>
                <w:sz w:val="24"/>
                <w:szCs w:val="24"/>
                <w:highlight w:val="yellow"/>
              </w:rPr>
            </w:pPr>
            <w:r w:rsidRPr="006E5F40">
              <w:rPr>
                <w:rFonts w:cstheme="minorHAnsi"/>
                <w:sz w:val="24"/>
                <w:szCs w:val="24"/>
                <w:highlight w:val="yellow"/>
              </w:rPr>
              <w:t xml:space="preserve">Ensure that all staff obtain a clear understanding of the principles of risk management and the requisite </w:t>
            </w:r>
            <w:r w:rsidRPr="006E5F40">
              <w:rPr>
                <w:rFonts w:cstheme="minorHAnsi"/>
                <w:sz w:val="24"/>
                <w:szCs w:val="24"/>
                <w:highlight w:val="yellow"/>
              </w:rPr>
              <w:lastRenderedPageBreak/>
              <w:t>skills to implement risk management effectively.</w:t>
            </w:r>
          </w:p>
        </w:tc>
        <w:tc>
          <w:tcPr>
            <w:tcW w:w="5902" w:type="dxa"/>
          </w:tcPr>
          <w:p w14:paraId="6DA6515B" w14:textId="77777777" w:rsidR="008E1438" w:rsidRDefault="00373CD5">
            <w:pPr>
              <w:pStyle w:val="ListParagraph"/>
              <w:numPr>
                <w:ilvl w:val="0"/>
                <w:numId w:val="16"/>
              </w:numPr>
              <w:spacing w:after="0" w:line="240" w:lineRule="auto"/>
              <w:jc w:val="both"/>
              <w:rPr>
                <w:rFonts w:cstheme="minorHAnsi"/>
                <w:sz w:val="24"/>
                <w:szCs w:val="24"/>
              </w:rPr>
            </w:pPr>
            <w:r>
              <w:rPr>
                <w:rFonts w:cstheme="minorHAnsi"/>
                <w:sz w:val="24"/>
                <w:szCs w:val="24"/>
              </w:rPr>
              <w:lastRenderedPageBreak/>
              <w:t>All employees are obligated to comply with the work heal</w:t>
            </w:r>
            <w:r>
              <w:rPr>
                <w:rFonts w:cstheme="minorHAnsi"/>
                <w:sz w:val="24"/>
                <w:szCs w:val="24"/>
              </w:rPr>
              <w:t>th and safety policies, procedures and instructions to ensure a safe workplace for all. The Centre Manager and, if applicable, the Assistant Manager, delegate responsibilities for the management of workplace health and safety.</w:t>
            </w:r>
          </w:p>
        </w:tc>
      </w:tr>
      <w:tr w:rsidR="008E1438" w14:paraId="15498FCE" w14:textId="77777777">
        <w:trPr>
          <w:trHeight w:val="1394"/>
        </w:trPr>
        <w:tc>
          <w:tcPr>
            <w:tcW w:w="3114" w:type="dxa"/>
            <w:gridSpan w:val="2"/>
            <w:vMerge/>
          </w:tcPr>
          <w:p w14:paraId="364AA3AE" w14:textId="77777777" w:rsidR="008E1438" w:rsidRDefault="008E1438">
            <w:pPr>
              <w:spacing w:after="0" w:line="240" w:lineRule="auto"/>
              <w:rPr>
                <w:rFonts w:cstheme="minorHAnsi"/>
                <w:b/>
                <w:bCs/>
                <w:sz w:val="24"/>
                <w:szCs w:val="24"/>
              </w:rPr>
            </w:pPr>
          </w:p>
        </w:tc>
        <w:tc>
          <w:tcPr>
            <w:tcW w:w="5902" w:type="dxa"/>
          </w:tcPr>
          <w:p w14:paraId="6876167C" w14:textId="77777777" w:rsidR="008E1438" w:rsidRDefault="00373CD5">
            <w:pPr>
              <w:pStyle w:val="ListParagraph"/>
              <w:numPr>
                <w:ilvl w:val="0"/>
                <w:numId w:val="16"/>
              </w:numPr>
              <w:spacing w:after="0" w:line="240" w:lineRule="auto"/>
              <w:jc w:val="both"/>
              <w:rPr>
                <w:rFonts w:cstheme="minorHAnsi"/>
                <w:sz w:val="24"/>
                <w:szCs w:val="24"/>
              </w:rPr>
            </w:pPr>
            <w:r>
              <w:rPr>
                <w:rFonts w:cstheme="minorHAnsi"/>
                <w:sz w:val="24"/>
                <w:szCs w:val="24"/>
              </w:rPr>
              <w:t xml:space="preserve">All individuals have an </w:t>
            </w:r>
            <w:r>
              <w:rPr>
                <w:rFonts w:cstheme="minorHAnsi"/>
                <w:sz w:val="24"/>
                <w:szCs w:val="24"/>
              </w:rPr>
              <w:t>obligation to guard against or protect other from any hazards or incidents as soon as they are recognised. If the hazards or incidents are cannot be rectified immediately, the person must report the hazards or incidents to the Centre Manager or Assistant M</w:t>
            </w:r>
            <w:r>
              <w:rPr>
                <w:rFonts w:cstheme="minorHAnsi"/>
                <w:sz w:val="24"/>
                <w:szCs w:val="24"/>
              </w:rPr>
              <w:t>anager.</w:t>
            </w:r>
          </w:p>
        </w:tc>
      </w:tr>
    </w:tbl>
    <w:p w14:paraId="5D1C1485" w14:textId="36559556" w:rsidR="006E5F40" w:rsidRDefault="006E5F40">
      <w:pPr>
        <w:pStyle w:val="Heading1"/>
        <w:rPr>
          <w:rFonts w:asciiTheme="minorHAnsi" w:hAnsiTheme="minorHAnsi" w:cstheme="minorHAnsi"/>
          <w:b/>
          <w:bCs/>
        </w:rPr>
      </w:pPr>
      <w:bookmarkStart w:id="7" w:name="_Question_4"/>
      <w:bookmarkEnd w:id="7"/>
      <w:r>
        <w:rPr>
          <w:rFonts w:asciiTheme="minorHAnsi" w:hAnsiTheme="minorHAnsi" w:cstheme="minorHAnsi"/>
          <w:b/>
          <w:bCs/>
          <w:noProof/>
        </w:rPr>
        <mc:AlternateContent>
          <mc:Choice Requires="wps">
            <w:drawing>
              <wp:anchor distT="0" distB="0" distL="114300" distR="114300" simplePos="0" relativeHeight="251660288" behindDoc="0" locked="0" layoutInCell="1" allowOverlap="1" wp14:anchorId="0C4EE0EF" wp14:editId="22EFAD6D">
                <wp:simplePos x="0" y="0"/>
                <wp:positionH relativeFrom="column">
                  <wp:posOffset>83820</wp:posOffset>
                </wp:positionH>
                <wp:positionV relativeFrom="paragraph">
                  <wp:posOffset>227330</wp:posOffset>
                </wp:positionV>
                <wp:extent cx="5585460" cy="2164080"/>
                <wp:effectExtent l="0" t="0" r="15240" b="26670"/>
                <wp:wrapNone/>
                <wp:docPr id="14" name="Rectangle 14"/>
                <wp:cNvGraphicFramePr/>
                <a:graphic xmlns:a="http://schemas.openxmlformats.org/drawingml/2006/main">
                  <a:graphicData uri="http://schemas.microsoft.com/office/word/2010/wordprocessingShape">
                    <wps:wsp>
                      <wps:cNvSpPr/>
                      <wps:spPr>
                        <a:xfrm>
                          <a:off x="0" y="0"/>
                          <a:ext cx="5585460" cy="216408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CF4394B" w14:textId="77777777" w:rsidR="006E5F40" w:rsidRPr="006E5F40" w:rsidRDefault="006E5F40" w:rsidP="006E5F40">
                            <w:pPr>
                              <w:rPr>
                                <w:color w:val="FF0000"/>
                                <w:sz w:val="24"/>
                                <w:szCs w:val="24"/>
                              </w:rPr>
                            </w:pPr>
                            <w:r w:rsidRPr="006E5F40">
                              <w:rPr>
                                <w:color w:val="FF0000"/>
                                <w:sz w:val="24"/>
                                <w:szCs w:val="24"/>
                              </w:rPr>
                              <w:t xml:space="preserve">Here you must identify the following items in relation to risk management in Bounce Fitness. </w:t>
                            </w:r>
                          </w:p>
                          <w:p w14:paraId="139AE180" w14:textId="37C9A1D3" w:rsidR="006E5F40" w:rsidRPr="006E5F40" w:rsidRDefault="006E5F40" w:rsidP="006E5F40">
                            <w:pPr>
                              <w:pStyle w:val="ListParagraph"/>
                              <w:numPr>
                                <w:ilvl w:val="0"/>
                                <w:numId w:val="22"/>
                              </w:numPr>
                              <w:rPr>
                                <w:color w:val="FF0000"/>
                                <w:sz w:val="24"/>
                                <w:szCs w:val="24"/>
                              </w:rPr>
                            </w:pPr>
                            <w:r w:rsidRPr="006E5F40">
                              <w:rPr>
                                <w:color w:val="FF0000"/>
                                <w:sz w:val="24"/>
                                <w:szCs w:val="24"/>
                              </w:rPr>
                              <w:t>Two policies</w:t>
                            </w:r>
                          </w:p>
                          <w:p w14:paraId="55F54E2A" w14:textId="2C65C720" w:rsidR="006E5F40" w:rsidRPr="006E5F40" w:rsidRDefault="006E5F40" w:rsidP="006E5F40">
                            <w:pPr>
                              <w:pStyle w:val="ListParagraph"/>
                              <w:numPr>
                                <w:ilvl w:val="0"/>
                                <w:numId w:val="22"/>
                              </w:numPr>
                              <w:rPr>
                                <w:color w:val="FF0000"/>
                                <w:sz w:val="24"/>
                                <w:szCs w:val="24"/>
                              </w:rPr>
                            </w:pPr>
                            <w:r w:rsidRPr="006E5F40">
                              <w:rPr>
                                <w:color w:val="FF0000"/>
                                <w:sz w:val="24"/>
                                <w:szCs w:val="24"/>
                              </w:rPr>
                              <w:t>At least two corresponding procedures for each policy</w:t>
                            </w:r>
                          </w:p>
                          <w:p w14:paraId="5794D005" w14:textId="33830726" w:rsidR="006E5F40" w:rsidRPr="006E5F40" w:rsidRDefault="006E5F40" w:rsidP="006E5F40">
                            <w:pPr>
                              <w:rPr>
                                <w:color w:val="FF0000"/>
                                <w:sz w:val="24"/>
                                <w:szCs w:val="24"/>
                              </w:rPr>
                            </w:pPr>
                            <w:r w:rsidRPr="006E5F40">
                              <w:rPr>
                                <w:color w:val="FF0000"/>
                                <w:sz w:val="24"/>
                                <w:szCs w:val="24"/>
                              </w:rPr>
                              <w:t xml:space="preserve">Please go through this link and mention two policy names and write a brief explanation regarding each procedure. </w:t>
                            </w:r>
                          </w:p>
                          <w:p w14:paraId="44B6110F" w14:textId="2678414C" w:rsidR="006E5F40" w:rsidRPr="006E5F40" w:rsidRDefault="00373CD5" w:rsidP="006E5F40">
                            <w:pPr>
                              <w:rPr>
                                <w:sz w:val="24"/>
                                <w:szCs w:val="24"/>
                              </w:rPr>
                            </w:pPr>
                            <w:hyperlink r:id="rId13" w:history="1">
                              <w:r w:rsidR="006E5F40" w:rsidRPr="006E5F40">
                                <w:rPr>
                                  <w:rStyle w:val="Hyperlink"/>
                                  <w:sz w:val="24"/>
                                  <w:szCs w:val="24"/>
                                </w:rPr>
                                <w:t>https://bouncefitness.precisiongroup.com.au/policies-and-procedures/whs-and-emergency/</w:t>
                              </w:r>
                            </w:hyperlink>
                            <w:r w:rsidR="006E5F40" w:rsidRPr="006E5F40">
                              <w:rPr>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4EE0EF" id="Rectangle 14" o:spid="_x0000_s1027" style="position:absolute;margin-left:6.6pt;margin-top:17.9pt;width:439.8pt;height:17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" fillcolor="white [3201]" strokecolor="#9bbb59 [3206]" strokeweight="2pt">
                <v:textbox>
                  <w:txbxContent>
                    <w:p w14:paraId="1CF4394B" w14:textId="77777777" w:rsidR="006E5F40" w:rsidRPr="006E5F40" w:rsidRDefault="006E5F40" w:rsidP="006E5F40">
                      <w:pPr>
                        <w:rPr>
                          <w:color w:val="FF0000"/>
                          <w:sz w:val="24"/>
                          <w:szCs w:val="24"/>
                        </w:rPr>
                      </w:pPr>
                      <w:r w:rsidRPr="006E5F40">
                        <w:rPr>
                          <w:color w:val="FF0000"/>
                          <w:sz w:val="24"/>
                          <w:szCs w:val="24"/>
                        </w:rPr>
                        <w:t xml:space="preserve">Here you must identify the following items in relation to risk management in Bounce Fitness. </w:t>
                      </w:r>
                    </w:p>
                    <w:p w14:paraId="139AE180" w14:textId="37C9A1D3" w:rsidR="006E5F40" w:rsidRPr="006E5F40" w:rsidRDefault="006E5F40" w:rsidP="006E5F40">
                      <w:pPr>
                        <w:pStyle w:val="ListParagraph"/>
                        <w:numPr>
                          <w:ilvl w:val="0"/>
                          <w:numId w:val="22"/>
                        </w:numPr>
                        <w:rPr>
                          <w:color w:val="FF0000"/>
                          <w:sz w:val="24"/>
                          <w:szCs w:val="24"/>
                        </w:rPr>
                      </w:pPr>
                      <w:r w:rsidRPr="006E5F40">
                        <w:rPr>
                          <w:color w:val="FF0000"/>
                          <w:sz w:val="24"/>
                          <w:szCs w:val="24"/>
                        </w:rPr>
                        <w:t>Two policies</w:t>
                      </w:r>
                    </w:p>
                    <w:p w14:paraId="55F54E2A" w14:textId="2C65C720" w:rsidR="006E5F40" w:rsidRPr="006E5F40" w:rsidRDefault="006E5F40" w:rsidP="006E5F40">
                      <w:pPr>
                        <w:pStyle w:val="ListParagraph"/>
                        <w:numPr>
                          <w:ilvl w:val="0"/>
                          <w:numId w:val="22"/>
                        </w:numPr>
                        <w:rPr>
                          <w:color w:val="FF0000"/>
                          <w:sz w:val="24"/>
                          <w:szCs w:val="24"/>
                        </w:rPr>
                      </w:pPr>
                      <w:r w:rsidRPr="006E5F40">
                        <w:rPr>
                          <w:color w:val="FF0000"/>
                          <w:sz w:val="24"/>
                          <w:szCs w:val="24"/>
                        </w:rPr>
                        <w:t>At least two corresponding procedures for each policy</w:t>
                      </w:r>
                    </w:p>
                    <w:p w14:paraId="5794D005" w14:textId="33830726" w:rsidR="006E5F40" w:rsidRPr="006E5F40" w:rsidRDefault="006E5F40" w:rsidP="006E5F40">
                      <w:pPr>
                        <w:rPr>
                          <w:color w:val="FF0000"/>
                          <w:sz w:val="24"/>
                          <w:szCs w:val="24"/>
                        </w:rPr>
                      </w:pPr>
                      <w:r w:rsidRPr="006E5F40">
                        <w:rPr>
                          <w:color w:val="FF0000"/>
                          <w:sz w:val="24"/>
                          <w:szCs w:val="24"/>
                        </w:rPr>
                        <w:t xml:space="preserve">Please go through this link and mention two policy names and write a brief explanation regarding each procedure. </w:t>
                      </w:r>
                    </w:p>
                    <w:p w14:paraId="44B6110F" w14:textId="2678414C" w:rsidR="006E5F40" w:rsidRPr="006E5F40" w:rsidRDefault="00373CD5" w:rsidP="006E5F40">
                      <w:pPr>
                        <w:rPr>
                          <w:sz w:val="24"/>
                          <w:szCs w:val="24"/>
                        </w:rPr>
                      </w:pPr>
                      <w:hyperlink r:id="rId14" w:history="1">
                        <w:r w:rsidR="006E5F40" w:rsidRPr="006E5F40">
                          <w:rPr>
                            <w:rStyle w:val="Hyperlink"/>
                            <w:sz w:val="24"/>
                            <w:szCs w:val="24"/>
                          </w:rPr>
                          <w:t>https://bouncefitness.precisiongroup.com.au/policies-and-procedures/whs-and-emergency/</w:t>
                        </w:r>
                      </w:hyperlink>
                      <w:r w:rsidR="006E5F40" w:rsidRPr="006E5F40">
                        <w:rPr>
                          <w:sz w:val="24"/>
                          <w:szCs w:val="24"/>
                        </w:rPr>
                        <w:t xml:space="preserve"> </w:t>
                      </w:r>
                    </w:p>
                  </w:txbxContent>
                </v:textbox>
              </v:rect>
            </w:pict>
          </mc:Fallback>
        </mc:AlternateContent>
      </w:r>
    </w:p>
    <w:p w14:paraId="18720A10" w14:textId="77777777" w:rsidR="006E5F40" w:rsidRDefault="006E5F40">
      <w:pPr>
        <w:pStyle w:val="Heading1"/>
        <w:rPr>
          <w:rFonts w:asciiTheme="minorHAnsi" w:hAnsiTheme="minorHAnsi" w:cstheme="minorHAnsi"/>
          <w:b/>
          <w:bCs/>
        </w:rPr>
      </w:pPr>
    </w:p>
    <w:p w14:paraId="09D36DEA" w14:textId="77777777" w:rsidR="006E5F40" w:rsidRDefault="006E5F40">
      <w:pPr>
        <w:pStyle w:val="Heading1"/>
        <w:rPr>
          <w:rFonts w:asciiTheme="minorHAnsi" w:hAnsiTheme="minorHAnsi" w:cstheme="minorHAnsi"/>
          <w:b/>
          <w:bCs/>
        </w:rPr>
      </w:pPr>
    </w:p>
    <w:p w14:paraId="2D100381" w14:textId="77777777" w:rsidR="006E5F40" w:rsidRDefault="006E5F40">
      <w:pPr>
        <w:pStyle w:val="Heading1"/>
        <w:rPr>
          <w:rFonts w:asciiTheme="minorHAnsi" w:hAnsiTheme="minorHAnsi" w:cstheme="minorHAnsi"/>
          <w:b/>
          <w:bCs/>
        </w:rPr>
      </w:pPr>
    </w:p>
    <w:p w14:paraId="2A510046" w14:textId="77777777" w:rsidR="006E5F40" w:rsidRDefault="006E5F40">
      <w:pPr>
        <w:pStyle w:val="Heading1"/>
        <w:rPr>
          <w:rFonts w:asciiTheme="minorHAnsi" w:hAnsiTheme="minorHAnsi" w:cstheme="minorHAnsi"/>
          <w:b/>
          <w:bCs/>
        </w:rPr>
      </w:pPr>
    </w:p>
    <w:p w14:paraId="70767F57" w14:textId="77777777" w:rsidR="006E5F40" w:rsidRDefault="006E5F40">
      <w:pPr>
        <w:pStyle w:val="Heading1"/>
        <w:rPr>
          <w:rFonts w:asciiTheme="minorHAnsi" w:hAnsiTheme="minorHAnsi" w:cstheme="minorHAnsi"/>
          <w:b/>
          <w:bCs/>
        </w:rPr>
      </w:pPr>
    </w:p>
    <w:p w14:paraId="421E95DF" w14:textId="008459D2" w:rsidR="008E1438" w:rsidRDefault="00373CD5">
      <w:pPr>
        <w:pStyle w:val="Heading1"/>
        <w:rPr>
          <w:rFonts w:asciiTheme="minorHAnsi" w:hAnsiTheme="minorHAnsi" w:cstheme="minorHAnsi"/>
          <w:b/>
          <w:bCs/>
        </w:rPr>
      </w:pPr>
      <w:hyperlink w:anchor="_Question_4" w:history="1">
        <w:r>
          <w:rPr>
            <w:rStyle w:val="Hyperlink"/>
            <w:rFonts w:asciiTheme="minorHAnsi" w:hAnsiTheme="minorHAnsi" w:cstheme="minorHAnsi"/>
            <w:b/>
            <w:bCs/>
            <w:color w:val="365F91" w:themeColor="accent1" w:themeShade="BF"/>
            <w:u w:val="none"/>
          </w:rPr>
          <w:t>Question 4</w:t>
        </w:r>
      </w:hyperlink>
    </w:p>
    <w:tbl>
      <w:tblPr>
        <w:tblStyle w:val="TableGrid"/>
        <w:tblW w:w="0" w:type="auto"/>
        <w:tblLook w:val="04A0" w:firstRow="1" w:lastRow="0" w:firstColumn="1" w:lastColumn="0" w:noHBand="0" w:noVBand="1"/>
      </w:tblPr>
      <w:tblGrid>
        <w:gridCol w:w="1271"/>
        <w:gridCol w:w="2126"/>
        <w:gridCol w:w="5619"/>
      </w:tblGrid>
      <w:tr w:rsidR="008E1438" w14:paraId="72BD92F9" w14:textId="77777777">
        <w:tc>
          <w:tcPr>
            <w:tcW w:w="9016" w:type="dxa"/>
            <w:gridSpan w:val="3"/>
            <w:shd w:val="clear" w:color="auto" w:fill="FBE39F"/>
          </w:tcPr>
          <w:p w14:paraId="2A686328" w14:textId="77777777" w:rsidR="008E1438" w:rsidRDefault="00373CD5">
            <w:pPr>
              <w:spacing w:after="0" w:line="240" w:lineRule="auto"/>
              <w:rPr>
                <w:rFonts w:eastAsia="Calibri" w:cstheme="minorHAnsi"/>
                <w:b/>
                <w:bCs/>
                <w:i/>
                <w:sz w:val="24"/>
                <w:szCs w:val="24"/>
              </w:rPr>
            </w:pPr>
            <w:r>
              <w:rPr>
                <w:rFonts w:cstheme="minorHAnsi"/>
                <w:b/>
                <w:bCs/>
                <w:i/>
                <w:iCs/>
                <w:sz w:val="24"/>
                <w:szCs w:val="24"/>
              </w:rPr>
              <w:t xml:space="preserve">Answer the following questions regarding how to </w:t>
            </w:r>
            <w:r>
              <w:rPr>
                <w:rFonts w:eastAsia="Calibri" w:cstheme="minorHAnsi"/>
                <w:b/>
                <w:bCs/>
                <w:i/>
                <w:sz w:val="24"/>
                <w:szCs w:val="24"/>
              </w:rPr>
              <w:t>research risks that may apply to scope</w:t>
            </w:r>
          </w:p>
          <w:p w14:paraId="01B0B287" w14:textId="77777777" w:rsidR="008E1438" w:rsidRDefault="008E1438">
            <w:pPr>
              <w:spacing w:after="0" w:line="240" w:lineRule="auto"/>
              <w:rPr>
                <w:rFonts w:cstheme="minorHAnsi"/>
                <w:b/>
                <w:bCs/>
                <w:i/>
                <w:iCs/>
                <w:sz w:val="24"/>
                <w:szCs w:val="24"/>
              </w:rPr>
            </w:pPr>
          </w:p>
        </w:tc>
      </w:tr>
      <w:tr w:rsidR="008E1438" w14:paraId="4430158F" w14:textId="77777777">
        <w:trPr>
          <w:trHeight w:val="2448"/>
        </w:trPr>
        <w:tc>
          <w:tcPr>
            <w:tcW w:w="1271" w:type="dxa"/>
            <w:shd w:val="clear" w:color="auto" w:fill="FFFBE1"/>
          </w:tcPr>
          <w:p w14:paraId="6DBC418F" w14:textId="77777777" w:rsidR="008E1438" w:rsidRDefault="00373CD5">
            <w:pPr>
              <w:spacing w:after="0" w:line="240" w:lineRule="auto"/>
              <w:rPr>
                <w:rFonts w:cstheme="minorHAnsi"/>
                <w:sz w:val="24"/>
                <w:szCs w:val="24"/>
              </w:rPr>
            </w:pPr>
            <w:r>
              <w:rPr>
                <w:rFonts w:cstheme="minorHAnsi"/>
                <w:sz w:val="24"/>
                <w:szCs w:val="24"/>
              </w:rPr>
              <w:t>4A.</w:t>
            </w:r>
          </w:p>
        </w:tc>
        <w:tc>
          <w:tcPr>
            <w:tcW w:w="7745" w:type="dxa"/>
            <w:gridSpan w:val="2"/>
            <w:shd w:val="clear" w:color="auto" w:fill="FFFBE1"/>
          </w:tcPr>
          <w:p w14:paraId="6A2BF977" w14:textId="77777777" w:rsidR="008E1438" w:rsidRDefault="00373CD5">
            <w:pPr>
              <w:spacing w:after="0" w:line="240" w:lineRule="auto"/>
              <w:rPr>
                <w:rFonts w:cstheme="minorHAnsi"/>
                <w:sz w:val="24"/>
                <w:szCs w:val="24"/>
              </w:rPr>
            </w:pPr>
            <w:r>
              <w:rPr>
                <w:rFonts w:cstheme="minorHAnsi"/>
                <w:sz w:val="24"/>
                <w:szCs w:val="24"/>
              </w:rPr>
              <w:t>For each of the following specific ISO 31000 standards, identify their purpose and at least two key elements.</w:t>
            </w:r>
          </w:p>
          <w:p w14:paraId="340E4770" w14:textId="77777777" w:rsidR="008E1438" w:rsidRDefault="00373CD5">
            <w:pPr>
              <w:pStyle w:val="ListParagraph"/>
              <w:numPr>
                <w:ilvl w:val="0"/>
                <w:numId w:val="17"/>
              </w:numPr>
              <w:spacing w:before="120" w:after="120" w:line="276" w:lineRule="auto"/>
              <w:contextualSpacing w:val="0"/>
              <w:rPr>
                <w:rFonts w:cstheme="minorHAnsi"/>
                <w:sz w:val="24"/>
                <w:szCs w:val="24"/>
              </w:rPr>
            </w:pPr>
            <w:r>
              <w:rPr>
                <w:rFonts w:cstheme="minorHAnsi"/>
                <w:sz w:val="24"/>
                <w:szCs w:val="24"/>
              </w:rPr>
              <w:t xml:space="preserve">ISO 31000:2018: Risk management: Guidelines </w:t>
            </w:r>
          </w:p>
          <w:p w14:paraId="22D75B2C" w14:textId="77777777" w:rsidR="008E1438" w:rsidRDefault="00373CD5">
            <w:pPr>
              <w:pStyle w:val="ListParagraph"/>
              <w:spacing w:before="120" w:after="120" w:line="276" w:lineRule="auto"/>
              <w:contextualSpacing w:val="0"/>
              <w:rPr>
                <w:rFonts w:cstheme="minorHAnsi"/>
                <w:i/>
                <w:iCs/>
                <w:sz w:val="24"/>
                <w:szCs w:val="24"/>
              </w:rPr>
            </w:pPr>
            <w:r>
              <w:rPr>
                <w:rFonts w:cstheme="minorHAnsi"/>
                <w:i/>
                <w:iCs/>
                <w:sz w:val="24"/>
                <w:szCs w:val="24"/>
              </w:rPr>
              <w:t>(Within 40-60 words)</w:t>
            </w:r>
          </w:p>
          <w:p w14:paraId="3AD16566" w14:textId="77777777" w:rsidR="008E1438" w:rsidRDefault="00373CD5">
            <w:pPr>
              <w:pStyle w:val="ListParagraph"/>
              <w:numPr>
                <w:ilvl w:val="0"/>
                <w:numId w:val="17"/>
              </w:numPr>
              <w:spacing w:before="240" w:line="360" w:lineRule="auto"/>
              <w:rPr>
                <w:rFonts w:cstheme="minorHAnsi"/>
                <w:b/>
                <w:bCs/>
                <w:sz w:val="24"/>
                <w:szCs w:val="24"/>
              </w:rPr>
            </w:pPr>
            <w:r>
              <w:rPr>
                <w:rFonts w:cstheme="minorHAnsi"/>
                <w:sz w:val="24"/>
                <w:szCs w:val="24"/>
              </w:rPr>
              <w:t>IEC 31010:2019: Risk management: Risk assessment techniques</w:t>
            </w:r>
          </w:p>
          <w:p w14:paraId="0E2BDFA9" w14:textId="77777777" w:rsidR="008E1438" w:rsidRDefault="00373CD5">
            <w:pPr>
              <w:pStyle w:val="ListParagraph"/>
              <w:spacing w:before="240" w:line="360" w:lineRule="auto"/>
              <w:rPr>
                <w:rFonts w:cstheme="minorHAnsi"/>
                <w:i/>
                <w:iCs/>
                <w:sz w:val="24"/>
                <w:szCs w:val="24"/>
              </w:rPr>
            </w:pPr>
            <w:r>
              <w:rPr>
                <w:rFonts w:cstheme="minorHAnsi"/>
                <w:i/>
                <w:iCs/>
                <w:sz w:val="24"/>
                <w:szCs w:val="24"/>
              </w:rPr>
              <w:t xml:space="preserve">(Within 80-100 words) </w:t>
            </w:r>
          </w:p>
        </w:tc>
      </w:tr>
      <w:tr w:rsidR="008E1438" w14:paraId="421F76E8" w14:textId="77777777">
        <w:trPr>
          <w:trHeight w:val="529"/>
        </w:trPr>
        <w:tc>
          <w:tcPr>
            <w:tcW w:w="9016" w:type="dxa"/>
            <w:gridSpan w:val="3"/>
            <w:shd w:val="clear" w:color="auto" w:fill="8DB3E2" w:themeFill="text2" w:themeFillTint="66"/>
          </w:tcPr>
          <w:p w14:paraId="03B7ED83" w14:textId="77777777" w:rsidR="008E1438" w:rsidRDefault="00373CD5">
            <w:pPr>
              <w:spacing w:after="0" w:line="240" w:lineRule="auto"/>
              <w:jc w:val="center"/>
              <w:rPr>
                <w:rFonts w:cstheme="minorHAnsi"/>
                <w:b/>
                <w:bCs/>
                <w:sz w:val="24"/>
                <w:szCs w:val="24"/>
              </w:rPr>
            </w:pPr>
            <w:r>
              <w:rPr>
                <w:rFonts w:cstheme="minorHAnsi"/>
                <w:b/>
                <w:sz w:val="24"/>
                <w:szCs w:val="24"/>
              </w:rPr>
              <w:t>ISO 31000:2018: RISK MANAGEMENT: GUIDELINES</w:t>
            </w:r>
          </w:p>
        </w:tc>
      </w:tr>
      <w:tr w:rsidR="008E1438" w14:paraId="3209471F" w14:textId="77777777">
        <w:trPr>
          <w:trHeight w:val="862"/>
        </w:trPr>
        <w:tc>
          <w:tcPr>
            <w:tcW w:w="9016" w:type="dxa"/>
            <w:gridSpan w:val="3"/>
            <w:shd w:val="clear" w:color="auto" w:fill="DAEEF3" w:themeFill="accent5" w:themeFillTint="33"/>
          </w:tcPr>
          <w:p w14:paraId="4C218496" w14:textId="77777777" w:rsidR="008E1438" w:rsidRDefault="00373CD5">
            <w:pPr>
              <w:spacing w:after="0" w:line="240" w:lineRule="auto"/>
              <w:rPr>
                <w:rFonts w:cstheme="minorHAnsi"/>
                <w:b/>
                <w:sz w:val="24"/>
                <w:szCs w:val="24"/>
              </w:rPr>
            </w:pPr>
            <w:r>
              <w:rPr>
                <w:rFonts w:cstheme="minorHAnsi"/>
                <w:b/>
                <w:sz w:val="24"/>
                <w:szCs w:val="24"/>
              </w:rPr>
              <w:t>PURPOSE</w:t>
            </w:r>
          </w:p>
          <w:p w14:paraId="3CE85452" w14:textId="77777777" w:rsidR="008E1438" w:rsidRDefault="00373CD5">
            <w:pPr>
              <w:spacing w:after="0" w:line="240" w:lineRule="auto"/>
              <w:rPr>
                <w:i/>
                <w:iCs/>
                <w:color w:val="1F497D" w:themeColor="text2"/>
                <w:sz w:val="20"/>
                <w:szCs w:val="20"/>
              </w:rPr>
            </w:pPr>
            <w:r>
              <w:rPr>
                <w:i/>
                <w:iCs/>
                <w:color w:val="1F497D" w:themeColor="text2"/>
                <w:sz w:val="20"/>
                <w:szCs w:val="20"/>
              </w:rPr>
              <w:t xml:space="preserve">Identify what this standard aims to do, i.e., the </w:t>
            </w:r>
            <w:r>
              <w:rPr>
                <w:i/>
                <w:iCs/>
                <w:color w:val="1F497D" w:themeColor="text2"/>
                <w:sz w:val="20"/>
                <w:szCs w:val="20"/>
              </w:rPr>
              <w:t>scope of the standard</w:t>
            </w:r>
          </w:p>
          <w:p w14:paraId="37F7A1DC" w14:textId="77777777" w:rsidR="008E1438" w:rsidRDefault="00373CD5">
            <w:pPr>
              <w:spacing w:after="0" w:line="240" w:lineRule="auto"/>
              <w:rPr>
                <w:rFonts w:cstheme="minorHAnsi"/>
                <w:bCs/>
                <w:sz w:val="24"/>
                <w:szCs w:val="24"/>
              </w:rPr>
            </w:pPr>
            <w:r>
              <w:rPr>
                <w:rFonts w:cstheme="minorHAnsi"/>
                <w:bCs/>
                <w:sz w:val="24"/>
                <w:szCs w:val="24"/>
              </w:rPr>
              <w:t>The application of these guidelines can be customized to any organization and its context. ISO 31000:2018 provides a common approach to managing any type of risk and is not industry or sector specific.</w:t>
            </w:r>
          </w:p>
        </w:tc>
      </w:tr>
      <w:tr w:rsidR="008E1438" w14:paraId="389C6B13" w14:textId="77777777">
        <w:trPr>
          <w:trHeight w:val="804"/>
        </w:trPr>
        <w:tc>
          <w:tcPr>
            <w:tcW w:w="3397" w:type="dxa"/>
            <w:gridSpan w:val="2"/>
            <w:vMerge w:val="restart"/>
            <w:shd w:val="clear" w:color="auto" w:fill="DAEEF3" w:themeFill="accent5" w:themeFillTint="33"/>
          </w:tcPr>
          <w:p w14:paraId="28FA2DB4" w14:textId="77777777" w:rsidR="008E1438" w:rsidRDefault="00373CD5">
            <w:pPr>
              <w:spacing w:after="0" w:line="240" w:lineRule="auto"/>
              <w:rPr>
                <w:rFonts w:cstheme="minorHAnsi"/>
                <w:b/>
                <w:sz w:val="24"/>
                <w:szCs w:val="24"/>
              </w:rPr>
            </w:pPr>
            <w:r>
              <w:rPr>
                <w:rFonts w:cstheme="minorHAnsi"/>
                <w:b/>
                <w:sz w:val="24"/>
                <w:szCs w:val="24"/>
              </w:rPr>
              <w:t>ELEMENTS</w:t>
            </w:r>
          </w:p>
          <w:p w14:paraId="20B82A22" w14:textId="77777777" w:rsidR="008E1438" w:rsidRDefault="008E1438">
            <w:pPr>
              <w:spacing w:after="0" w:line="240" w:lineRule="auto"/>
              <w:rPr>
                <w:rFonts w:cstheme="minorHAnsi"/>
                <w:b/>
                <w:sz w:val="24"/>
                <w:szCs w:val="24"/>
              </w:rPr>
            </w:pPr>
          </w:p>
          <w:p w14:paraId="543528BA" w14:textId="77777777" w:rsidR="008E1438" w:rsidRDefault="00373CD5">
            <w:pPr>
              <w:spacing w:after="0" w:line="240" w:lineRule="auto"/>
              <w:rPr>
                <w:b/>
                <w:bCs/>
                <w:color w:val="1F497D" w:themeColor="text2"/>
                <w:sz w:val="20"/>
                <w:szCs w:val="20"/>
              </w:rPr>
            </w:pPr>
            <w:r>
              <w:rPr>
                <w:i/>
                <w:iCs/>
                <w:color w:val="1F497D" w:themeColor="text2"/>
                <w:sz w:val="20"/>
                <w:szCs w:val="20"/>
              </w:rPr>
              <w:t xml:space="preserve">Outline at least </w:t>
            </w:r>
            <w:r>
              <w:rPr>
                <w:i/>
                <w:iCs/>
                <w:color w:val="1F497D" w:themeColor="text2"/>
                <w:sz w:val="20"/>
                <w:szCs w:val="20"/>
              </w:rPr>
              <w:t>two principles that this standard outlines.</w:t>
            </w:r>
          </w:p>
        </w:tc>
        <w:tc>
          <w:tcPr>
            <w:tcW w:w="5619" w:type="dxa"/>
          </w:tcPr>
          <w:p w14:paraId="16684143" w14:textId="77777777" w:rsidR="008E1438" w:rsidRDefault="00373CD5">
            <w:pPr>
              <w:pStyle w:val="ListParagraph"/>
              <w:numPr>
                <w:ilvl w:val="0"/>
                <w:numId w:val="18"/>
              </w:numPr>
              <w:spacing w:after="0" w:line="240" w:lineRule="auto"/>
              <w:rPr>
                <w:rFonts w:cstheme="minorHAnsi"/>
                <w:sz w:val="24"/>
                <w:szCs w:val="24"/>
              </w:rPr>
            </w:pPr>
            <w:r>
              <w:rPr>
                <w:rFonts w:cstheme="minorHAnsi"/>
                <w:sz w:val="24"/>
                <w:szCs w:val="24"/>
              </w:rPr>
              <w:t>Best available information - The inputs to risk management are based on historical and current information, as well as on future expectations. Risk management explicitly takes into account any limitations and unc</w:t>
            </w:r>
            <w:r>
              <w:rPr>
                <w:rFonts w:cstheme="minorHAnsi"/>
                <w:sz w:val="24"/>
                <w:szCs w:val="24"/>
              </w:rPr>
              <w:t xml:space="preserve">ertainties </w:t>
            </w:r>
            <w:r>
              <w:rPr>
                <w:rFonts w:cstheme="minorHAnsi"/>
                <w:sz w:val="24"/>
                <w:szCs w:val="24"/>
              </w:rPr>
              <w:lastRenderedPageBreak/>
              <w:t>associated with such information and expectations. Information should be timely, clear and available to relevant stakeholders.</w:t>
            </w:r>
          </w:p>
        </w:tc>
      </w:tr>
      <w:tr w:rsidR="008E1438" w14:paraId="0A2145B0" w14:textId="77777777">
        <w:trPr>
          <w:trHeight w:val="843"/>
        </w:trPr>
        <w:tc>
          <w:tcPr>
            <w:tcW w:w="3397" w:type="dxa"/>
            <w:gridSpan w:val="2"/>
            <w:vMerge/>
            <w:shd w:val="clear" w:color="auto" w:fill="DAEEF3" w:themeFill="accent5" w:themeFillTint="33"/>
          </w:tcPr>
          <w:p w14:paraId="63C49988" w14:textId="77777777" w:rsidR="008E1438" w:rsidRDefault="008E1438">
            <w:pPr>
              <w:spacing w:after="0" w:line="240" w:lineRule="auto"/>
              <w:rPr>
                <w:rFonts w:cstheme="minorHAnsi"/>
                <w:b/>
                <w:bCs/>
                <w:sz w:val="24"/>
                <w:szCs w:val="24"/>
              </w:rPr>
            </w:pPr>
          </w:p>
        </w:tc>
        <w:tc>
          <w:tcPr>
            <w:tcW w:w="5619" w:type="dxa"/>
          </w:tcPr>
          <w:p w14:paraId="0842EA40" w14:textId="4E30D005" w:rsidR="008E1438" w:rsidRDefault="00373CD5">
            <w:pPr>
              <w:pStyle w:val="ListParagraph"/>
              <w:numPr>
                <w:ilvl w:val="0"/>
                <w:numId w:val="18"/>
              </w:numPr>
              <w:spacing w:after="0" w:line="240" w:lineRule="auto"/>
              <w:rPr>
                <w:rFonts w:cstheme="minorHAnsi"/>
                <w:sz w:val="24"/>
                <w:szCs w:val="24"/>
              </w:rPr>
            </w:pPr>
            <w:r>
              <w:rPr>
                <w:rFonts w:cstheme="minorHAnsi"/>
                <w:sz w:val="24"/>
                <w:szCs w:val="24"/>
              </w:rPr>
              <w:t>Dynamic – This principle outlines that risks can emerge, change or disappear as an organization’s external and inter</w:t>
            </w:r>
            <w:r>
              <w:rPr>
                <w:rFonts w:cstheme="minorHAnsi"/>
                <w:sz w:val="24"/>
                <w:szCs w:val="24"/>
              </w:rPr>
              <w:t>nal context changes. Risk management anticipates, detects, acknowledges and responds to those changes and events in an appropriate and timely manner.</w:t>
            </w:r>
            <w:r w:rsidR="00EC71C5">
              <w:rPr>
                <w:noProof/>
              </w:rPr>
              <w:t xml:space="preserve"> </w:t>
            </w:r>
            <w:r w:rsidR="00EC71C5">
              <w:rPr>
                <w:noProof/>
              </w:rPr>
              <w:drawing>
                <wp:inline distT="0" distB="0" distL="0" distR="0" wp14:anchorId="0D51B560" wp14:editId="12A7E60A">
                  <wp:extent cx="338455" cy="338455"/>
                  <wp:effectExtent l="0" t="0" r="4445" b="4445"/>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p>
        </w:tc>
      </w:tr>
      <w:tr w:rsidR="008E1438" w14:paraId="428A3B31" w14:textId="77777777">
        <w:trPr>
          <w:trHeight w:val="542"/>
        </w:trPr>
        <w:tc>
          <w:tcPr>
            <w:tcW w:w="9016" w:type="dxa"/>
            <w:gridSpan w:val="3"/>
            <w:shd w:val="clear" w:color="auto" w:fill="8DB3E2" w:themeFill="text2" w:themeFillTint="66"/>
          </w:tcPr>
          <w:p w14:paraId="397B1966" w14:textId="77777777" w:rsidR="008E1438" w:rsidRDefault="00373CD5">
            <w:pPr>
              <w:spacing w:after="0" w:line="240" w:lineRule="auto"/>
              <w:jc w:val="center"/>
              <w:rPr>
                <w:rFonts w:cstheme="minorHAnsi"/>
                <w:b/>
                <w:bCs/>
                <w:sz w:val="24"/>
                <w:szCs w:val="24"/>
              </w:rPr>
            </w:pPr>
            <w:r>
              <w:rPr>
                <w:rFonts w:cstheme="minorHAnsi"/>
                <w:b/>
                <w:sz w:val="24"/>
                <w:szCs w:val="24"/>
              </w:rPr>
              <w:t>IEC 31010:2019: RISK MANAGEMENT: RISK ASSESSMENT TECHNIQUES</w:t>
            </w:r>
          </w:p>
        </w:tc>
      </w:tr>
      <w:tr w:rsidR="008E1438" w14:paraId="1A6E17E5" w14:textId="77777777">
        <w:trPr>
          <w:trHeight w:val="890"/>
        </w:trPr>
        <w:tc>
          <w:tcPr>
            <w:tcW w:w="9016" w:type="dxa"/>
            <w:gridSpan w:val="3"/>
            <w:shd w:val="clear" w:color="auto" w:fill="DAEEF3" w:themeFill="accent5" w:themeFillTint="33"/>
          </w:tcPr>
          <w:p w14:paraId="4C0D982C" w14:textId="77777777" w:rsidR="008E1438" w:rsidRDefault="00373CD5">
            <w:pPr>
              <w:spacing w:after="0" w:line="240" w:lineRule="auto"/>
              <w:rPr>
                <w:rFonts w:cstheme="minorHAnsi"/>
                <w:b/>
                <w:sz w:val="24"/>
                <w:szCs w:val="24"/>
              </w:rPr>
            </w:pPr>
            <w:r>
              <w:rPr>
                <w:rFonts w:cstheme="minorHAnsi"/>
                <w:b/>
                <w:sz w:val="24"/>
                <w:szCs w:val="24"/>
              </w:rPr>
              <w:t>PURPOSE</w:t>
            </w:r>
          </w:p>
          <w:p w14:paraId="4093B3DD" w14:textId="77777777" w:rsidR="008E1438" w:rsidRDefault="00373CD5">
            <w:pPr>
              <w:spacing w:after="0" w:line="240" w:lineRule="auto"/>
              <w:rPr>
                <w:i/>
                <w:iCs/>
                <w:color w:val="1F497D" w:themeColor="text2"/>
                <w:sz w:val="20"/>
                <w:szCs w:val="20"/>
              </w:rPr>
            </w:pPr>
            <w:r>
              <w:rPr>
                <w:i/>
                <w:iCs/>
                <w:color w:val="1F497D" w:themeColor="text2"/>
                <w:sz w:val="20"/>
                <w:szCs w:val="20"/>
              </w:rPr>
              <w:t xml:space="preserve">Identify what this </w:t>
            </w:r>
            <w:r>
              <w:rPr>
                <w:i/>
                <w:iCs/>
                <w:color w:val="1F497D" w:themeColor="text2"/>
                <w:sz w:val="20"/>
                <w:szCs w:val="20"/>
              </w:rPr>
              <w:t>standard aims to do, i.e., the scope of the standard.</w:t>
            </w:r>
          </w:p>
          <w:p w14:paraId="7D6803FE" w14:textId="77777777" w:rsidR="008E1438" w:rsidRDefault="00373CD5">
            <w:pPr>
              <w:spacing w:after="0" w:line="240" w:lineRule="auto"/>
              <w:rPr>
                <w:rFonts w:cstheme="minorHAnsi"/>
                <w:bCs/>
                <w:sz w:val="24"/>
                <w:szCs w:val="24"/>
              </w:rPr>
            </w:pPr>
            <w:r>
              <w:rPr>
                <w:rFonts w:cstheme="minorHAnsi"/>
                <w:bCs/>
                <w:sz w:val="24"/>
                <w:szCs w:val="24"/>
              </w:rPr>
              <w:t xml:space="preserve">The standard demonstrates how the techniques can be used to take risk into account when comparing options or undertaking a </w:t>
            </w:r>
            <w:r w:rsidRPr="00EC71C5">
              <w:rPr>
                <w:rFonts w:cstheme="minorHAnsi"/>
                <w:bCs/>
                <w:sz w:val="24"/>
                <w:szCs w:val="24"/>
                <w:highlight w:val="yellow"/>
              </w:rPr>
              <w:t>cost benefit analysis of opportunities</w:t>
            </w:r>
          </w:p>
        </w:tc>
      </w:tr>
      <w:tr w:rsidR="008E1438" w14:paraId="4301F2C0" w14:textId="77777777">
        <w:trPr>
          <w:trHeight w:val="793"/>
        </w:trPr>
        <w:tc>
          <w:tcPr>
            <w:tcW w:w="3397" w:type="dxa"/>
            <w:gridSpan w:val="2"/>
            <w:vMerge w:val="restart"/>
            <w:shd w:val="clear" w:color="auto" w:fill="DAEEF3" w:themeFill="accent5" w:themeFillTint="33"/>
          </w:tcPr>
          <w:p w14:paraId="0C975FF8" w14:textId="77777777" w:rsidR="008E1438" w:rsidRDefault="00373CD5">
            <w:pPr>
              <w:spacing w:after="0" w:line="240" w:lineRule="auto"/>
              <w:rPr>
                <w:rFonts w:cstheme="minorHAnsi"/>
                <w:b/>
                <w:sz w:val="24"/>
                <w:szCs w:val="24"/>
              </w:rPr>
            </w:pPr>
            <w:r w:rsidRPr="00EC71C5">
              <w:rPr>
                <w:rFonts w:cstheme="minorHAnsi"/>
                <w:b/>
                <w:sz w:val="24"/>
                <w:szCs w:val="24"/>
                <w:highlight w:val="yellow"/>
              </w:rPr>
              <w:t>ELEMENTS</w:t>
            </w:r>
          </w:p>
          <w:p w14:paraId="26497447" w14:textId="77777777" w:rsidR="008E1438" w:rsidRDefault="00373CD5">
            <w:pPr>
              <w:spacing w:after="0" w:line="240" w:lineRule="auto"/>
              <w:rPr>
                <w:b/>
                <w:bCs/>
                <w:color w:val="1F497D" w:themeColor="text2"/>
                <w:sz w:val="20"/>
                <w:szCs w:val="20"/>
              </w:rPr>
            </w:pPr>
            <w:r>
              <w:rPr>
                <w:i/>
                <w:iCs/>
                <w:color w:val="1F497D" w:themeColor="text2"/>
                <w:sz w:val="20"/>
                <w:szCs w:val="20"/>
              </w:rPr>
              <w:t>Outline the purpose of at leas</w:t>
            </w:r>
            <w:r>
              <w:rPr>
                <w:i/>
                <w:iCs/>
                <w:color w:val="1F497D" w:themeColor="text2"/>
                <w:sz w:val="20"/>
                <w:szCs w:val="20"/>
              </w:rPr>
              <w:t xml:space="preserve">t two components of risk assessment as outlined in this standard. </w:t>
            </w:r>
          </w:p>
        </w:tc>
        <w:tc>
          <w:tcPr>
            <w:tcW w:w="5619" w:type="dxa"/>
          </w:tcPr>
          <w:p w14:paraId="6AFE90B2" w14:textId="77777777" w:rsidR="008E1438" w:rsidRDefault="00373CD5">
            <w:pPr>
              <w:pStyle w:val="ListParagraph"/>
              <w:numPr>
                <w:ilvl w:val="0"/>
                <w:numId w:val="19"/>
              </w:numPr>
              <w:spacing w:after="0" w:line="240" w:lineRule="auto"/>
              <w:rPr>
                <w:rFonts w:cstheme="minorHAnsi"/>
                <w:sz w:val="24"/>
                <w:szCs w:val="24"/>
              </w:rPr>
            </w:pPr>
            <w:r>
              <w:rPr>
                <w:rFonts w:cstheme="minorHAnsi"/>
                <w:sz w:val="24"/>
                <w:szCs w:val="24"/>
              </w:rPr>
              <w:t>The standard provides guidance on the selection and application of risk assessment techniques in a wide range of contexts.</w:t>
            </w:r>
            <w:r>
              <w:t xml:space="preserve"> </w:t>
            </w:r>
            <w:r>
              <w:rPr>
                <w:rFonts w:cstheme="minorHAnsi"/>
                <w:sz w:val="24"/>
                <w:szCs w:val="24"/>
              </w:rPr>
              <w:t>It’ll be of particular value to risk managers and organizations re</w:t>
            </w:r>
            <w:r>
              <w:rPr>
                <w:rFonts w:cstheme="minorHAnsi"/>
                <w:sz w:val="24"/>
                <w:szCs w:val="24"/>
              </w:rPr>
              <w:t>quired to conduct risk assessments for compliance or conformance purposes. It can also be used by anyone involved in assessing risk. The techniques are used to aid decision-making where there’s uncertainty; to provide information about particular risks; an</w:t>
            </w:r>
            <w:r>
              <w:rPr>
                <w:rFonts w:cstheme="minorHAnsi"/>
                <w:sz w:val="24"/>
                <w:szCs w:val="24"/>
              </w:rPr>
              <w:t xml:space="preserve">d as part of a process for managing risk. It provides summaries of a range of techniques, with references to other documents where the techniques are described in more detail.                 </w:t>
            </w:r>
          </w:p>
        </w:tc>
      </w:tr>
      <w:tr w:rsidR="008E1438" w14:paraId="33DDC526" w14:textId="77777777">
        <w:trPr>
          <w:trHeight w:val="1066"/>
        </w:trPr>
        <w:tc>
          <w:tcPr>
            <w:tcW w:w="3397" w:type="dxa"/>
            <w:gridSpan w:val="2"/>
            <w:vMerge/>
            <w:shd w:val="clear" w:color="auto" w:fill="DAEEF3" w:themeFill="accent5" w:themeFillTint="33"/>
          </w:tcPr>
          <w:p w14:paraId="3CCA93C8" w14:textId="77777777" w:rsidR="008E1438" w:rsidRDefault="008E1438">
            <w:pPr>
              <w:spacing w:after="0" w:line="240" w:lineRule="auto"/>
              <w:rPr>
                <w:rFonts w:cstheme="minorHAnsi"/>
                <w:b/>
                <w:bCs/>
                <w:sz w:val="24"/>
                <w:szCs w:val="24"/>
              </w:rPr>
            </w:pPr>
          </w:p>
        </w:tc>
        <w:tc>
          <w:tcPr>
            <w:tcW w:w="5619" w:type="dxa"/>
          </w:tcPr>
          <w:p w14:paraId="429425F0" w14:textId="77777777" w:rsidR="008E1438" w:rsidRDefault="00373CD5">
            <w:pPr>
              <w:pStyle w:val="ListParagraph"/>
              <w:numPr>
                <w:ilvl w:val="0"/>
                <w:numId w:val="19"/>
              </w:numPr>
              <w:spacing w:after="0" w:line="240" w:lineRule="auto"/>
              <w:rPr>
                <w:rFonts w:cstheme="minorHAnsi"/>
                <w:sz w:val="24"/>
                <w:szCs w:val="24"/>
              </w:rPr>
            </w:pPr>
            <w:r>
              <w:rPr>
                <w:rFonts w:cstheme="minorHAnsi"/>
                <w:sz w:val="24"/>
                <w:szCs w:val="24"/>
              </w:rPr>
              <w:t xml:space="preserve">This standard is a technical revision which replaces BS EN </w:t>
            </w:r>
            <w:r>
              <w:rPr>
                <w:rFonts w:cstheme="minorHAnsi"/>
                <w:sz w:val="24"/>
                <w:szCs w:val="24"/>
              </w:rPr>
              <w:t>31010:2010 Risk management - Risk assessment techniques. It includes the following significant technical changes:</w:t>
            </w:r>
          </w:p>
          <w:p w14:paraId="48805090" w14:textId="77777777" w:rsidR="008E1438" w:rsidRDefault="00373CD5">
            <w:pPr>
              <w:pStyle w:val="ListParagraph"/>
              <w:numPr>
                <w:ilvl w:val="0"/>
                <w:numId w:val="20"/>
              </w:numPr>
              <w:spacing w:after="0" w:line="240" w:lineRule="auto"/>
              <w:rPr>
                <w:rFonts w:cstheme="minorHAnsi"/>
                <w:sz w:val="24"/>
                <w:szCs w:val="24"/>
              </w:rPr>
            </w:pPr>
            <w:r>
              <w:rPr>
                <w:rFonts w:cstheme="minorHAnsi"/>
                <w:sz w:val="24"/>
                <w:szCs w:val="24"/>
              </w:rPr>
              <w:t>More detail is given on the process of planning, implementing, verifying and validating the use of the techniques</w:t>
            </w:r>
          </w:p>
          <w:p w14:paraId="7D9F7F1F" w14:textId="77777777" w:rsidR="008E1438" w:rsidRDefault="00373CD5">
            <w:pPr>
              <w:pStyle w:val="ListParagraph"/>
              <w:numPr>
                <w:ilvl w:val="0"/>
                <w:numId w:val="20"/>
              </w:numPr>
              <w:spacing w:after="0" w:line="240" w:lineRule="auto"/>
              <w:rPr>
                <w:rFonts w:cstheme="minorHAnsi"/>
                <w:sz w:val="24"/>
                <w:szCs w:val="24"/>
              </w:rPr>
            </w:pPr>
            <w:r>
              <w:rPr>
                <w:rFonts w:cstheme="minorHAnsi"/>
                <w:sz w:val="24"/>
                <w:szCs w:val="24"/>
              </w:rPr>
              <w:t>The number and range of appl</w:t>
            </w:r>
            <w:r>
              <w:rPr>
                <w:rFonts w:cstheme="minorHAnsi"/>
                <w:sz w:val="24"/>
                <w:szCs w:val="24"/>
              </w:rPr>
              <w:t>ication of the techniques has been increased</w:t>
            </w:r>
          </w:p>
          <w:p w14:paraId="6ADCCE28" w14:textId="77777777" w:rsidR="008E1438" w:rsidRDefault="00373CD5">
            <w:pPr>
              <w:pStyle w:val="ListParagraph"/>
              <w:numPr>
                <w:ilvl w:val="0"/>
                <w:numId w:val="20"/>
              </w:numPr>
              <w:spacing w:after="0" w:line="240" w:lineRule="auto"/>
              <w:rPr>
                <w:rFonts w:cstheme="minorHAnsi"/>
                <w:sz w:val="24"/>
                <w:szCs w:val="24"/>
              </w:rPr>
            </w:pPr>
            <w:r>
              <w:rPr>
                <w:rFonts w:cstheme="minorHAnsi"/>
                <w:sz w:val="24"/>
                <w:szCs w:val="24"/>
              </w:rPr>
              <w:t>The concepts covered in BS ISO 31000 Risk management (which is a normative document) are no longer repeated in this standard</w:t>
            </w:r>
          </w:p>
        </w:tc>
      </w:tr>
    </w:tbl>
    <w:p w14:paraId="5DE11CF1" w14:textId="516DB5FD" w:rsidR="008E1438" w:rsidRDefault="008E1438">
      <w:pPr>
        <w:rPr>
          <w:rFonts w:cstheme="minorHAnsi"/>
        </w:rPr>
      </w:pPr>
    </w:p>
    <w:p w14:paraId="78EB84D2" w14:textId="5370E6B9" w:rsidR="00EC71C5" w:rsidRDefault="00EC71C5">
      <w:pPr>
        <w:rPr>
          <w:rFonts w:cstheme="minorHAnsi"/>
        </w:rPr>
      </w:pPr>
      <w:r>
        <w:rPr>
          <w:rFonts w:cstheme="minorHAnsi"/>
          <w:noProof/>
        </w:rPr>
        <w:lastRenderedPageBreak/>
        <mc:AlternateContent>
          <mc:Choice Requires="wps">
            <w:drawing>
              <wp:anchor distT="0" distB="0" distL="114300" distR="114300" simplePos="0" relativeHeight="251661312" behindDoc="0" locked="0" layoutInCell="1" allowOverlap="1" wp14:anchorId="2D50185B" wp14:editId="49EDEB60">
                <wp:simplePos x="0" y="0"/>
                <wp:positionH relativeFrom="column">
                  <wp:posOffset>83820</wp:posOffset>
                </wp:positionH>
                <wp:positionV relativeFrom="paragraph">
                  <wp:posOffset>129540</wp:posOffset>
                </wp:positionV>
                <wp:extent cx="5791200" cy="1325880"/>
                <wp:effectExtent l="0" t="0" r="19050" b="26670"/>
                <wp:wrapNone/>
                <wp:docPr id="16" name="Rectangle 16"/>
                <wp:cNvGraphicFramePr/>
                <a:graphic xmlns:a="http://schemas.openxmlformats.org/drawingml/2006/main">
                  <a:graphicData uri="http://schemas.microsoft.com/office/word/2010/wordprocessingShape">
                    <wps:wsp>
                      <wps:cNvSpPr/>
                      <wps:spPr>
                        <a:xfrm>
                          <a:off x="0" y="0"/>
                          <a:ext cx="5791200" cy="132588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AE7AA99" w14:textId="672C57B1" w:rsidR="00EC71C5" w:rsidRPr="00B27C65" w:rsidRDefault="00EC71C5" w:rsidP="00B27C65">
                            <w:pPr>
                              <w:jc w:val="both"/>
                              <w:rPr>
                                <w:color w:val="FF0000"/>
                                <w:sz w:val="24"/>
                                <w:szCs w:val="24"/>
                              </w:rPr>
                            </w:pPr>
                            <w:r w:rsidRPr="00B27C65">
                              <w:rPr>
                                <w:rFonts w:cstheme="minorHAnsi"/>
                                <w:color w:val="FF0000"/>
                                <w:sz w:val="24"/>
                                <w:szCs w:val="24"/>
                                <w:lang w:val="en-IN"/>
                              </w:rPr>
                              <w:t xml:space="preserve">Cost/benefit analysis is </w:t>
                            </w:r>
                            <w:r w:rsidR="00B27C65" w:rsidRPr="00B27C65">
                              <w:rPr>
                                <w:rFonts w:cstheme="minorHAnsi"/>
                                <w:color w:val="FF0000"/>
                                <w:sz w:val="24"/>
                                <w:szCs w:val="24"/>
                                <w:lang w:val="en-IN"/>
                              </w:rPr>
                              <w:t xml:space="preserve">one of its 31-risk assessment technique </w:t>
                            </w:r>
                            <w:r w:rsidR="00B27C65" w:rsidRPr="00B27C65">
                              <w:rPr>
                                <w:rFonts w:cstheme="minorHAnsi"/>
                                <w:color w:val="FF0000"/>
                                <w:sz w:val="24"/>
                                <w:szCs w:val="24"/>
                                <w:shd w:val="clear" w:color="auto" w:fill="FFFFFF"/>
                              </w:rPr>
                              <w:t xml:space="preserve">listed on Annex B of ISO/IEC 31010. Therefore, it is not the purpose. Its purpose is to provide </w:t>
                            </w:r>
                            <w:r w:rsidR="00B27C65" w:rsidRPr="00B27C65">
                              <w:rPr>
                                <w:color w:val="FF0000"/>
                                <w:sz w:val="24"/>
                                <w:szCs w:val="24"/>
                              </w:rPr>
                              <w:t>guidance on the selection and application of techniques for assessing risk in a wide range of situations.</w:t>
                            </w:r>
                          </w:p>
                          <w:p w14:paraId="45605397" w14:textId="603F08EF" w:rsidR="00B27C65" w:rsidRPr="00B27C65" w:rsidRDefault="00B27C65" w:rsidP="00B27C65">
                            <w:pPr>
                              <w:jc w:val="both"/>
                              <w:rPr>
                                <w:rFonts w:cstheme="minorHAnsi"/>
                                <w:color w:val="FF0000"/>
                                <w:sz w:val="24"/>
                                <w:szCs w:val="24"/>
                                <w:lang w:val="en-IN"/>
                              </w:rPr>
                            </w:pPr>
                            <w:r w:rsidRPr="00B27C65">
                              <w:rPr>
                                <w:color w:val="FF0000"/>
                                <w:sz w:val="24"/>
                                <w:szCs w:val="24"/>
                              </w:rPr>
                              <w:t xml:space="preserve">The elements are – risk identification, risk analysis, risk evaluation, objectives and characteristics. </w:t>
                            </w:r>
                            <w:r>
                              <w:rPr>
                                <w:color w:val="FF0000"/>
                                <w:sz w:val="24"/>
                                <w:szCs w:val="24"/>
                              </w:rPr>
                              <w:t xml:space="preserve">You need to write at least one word for each element.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50185B" id="Rectangle 16" o:spid="_x0000_s1028" style="position:absolute;margin-left:6.6pt;margin-top:10.2pt;width:456pt;height:104.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" fillcolor="white [3201]" strokecolor="#9bbb59 [3206]" strokeweight="2pt">
                <v:textbox>
                  <w:txbxContent>
                    <w:p w14:paraId="1AE7AA99" w14:textId="672C57B1" w:rsidR="00EC71C5" w:rsidRPr="00B27C65" w:rsidRDefault="00EC71C5" w:rsidP="00B27C65">
                      <w:pPr>
                        <w:jc w:val="both"/>
                        <w:rPr>
                          <w:color w:val="FF0000"/>
                          <w:sz w:val="24"/>
                          <w:szCs w:val="24"/>
                        </w:rPr>
                      </w:pPr>
                      <w:r w:rsidRPr="00B27C65">
                        <w:rPr>
                          <w:rFonts w:cstheme="minorHAnsi"/>
                          <w:color w:val="FF0000"/>
                          <w:sz w:val="24"/>
                          <w:szCs w:val="24"/>
                          <w:lang w:val="en-IN"/>
                        </w:rPr>
                        <w:t xml:space="preserve">Cost/benefit analysis is </w:t>
                      </w:r>
                      <w:r w:rsidR="00B27C65" w:rsidRPr="00B27C65">
                        <w:rPr>
                          <w:rFonts w:cstheme="minorHAnsi"/>
                          <w:color w:val="FF0000"/>
                          <w:sz w:val="24"/>
                          <w:szCs w:val="24"/>
                          <w:lang w:val="en-IN"/>
                        </w:rPr>
                        <w:t xml:space="preserve">one of its 31-risk assessment technique </w:t>
                      </w:r>
                      <w:r w:rsidR="00B27C65" w:rsidRPr="00B27C65">
                        <w:rPr>
                          <w:rFonts w:cstheme="minorHAnsi"/>
                          <w:color w:val="FF0000"/>
                          <w:sz w:val="24"/>
                          <w:szCs w:val="24"/>
                          <w:shd w:val="clear" w:color="auto" w:fill="FFFFFF"/>
                        </w:rPr>
                        <w:t xml:space="preserve">listed on Annex B of ISO/IEC 31010. Therefore, it is not the purpose. Its purpose is to provide </w:t>
                      </w:r>
                      <w:r w:rsidR="00B27C65" w:rsidRPr="00B27C65">
                        <w:rPr>
                          <w:color w:val="FF0000"/>
                          <w:sz w:val="24"/>
                          <w:szCs w:val="24"/>
                        </w:rPr>
                        <w:t>guidance on the selection and application of techniques for assessing risk in a wide range of situations.</w:t>
                      </w:r>
                    </w:p>
                    <w:p w14:paraId="45605397" w14:textId="603F08EF" w:rsidR="00B27C65" w:rsidRPr="00B27C65" w:rsidRDefault="00B27C65" w:rsidP="00B27C65">
                      <w:pPr>
                        <w:jc w:val="both"/>
                        <w:rPr>
                          <w:rFonts w:cstheme="minorHAnsi"/>
                          <w:color w:val="FF0000"/>
                          <w:sz w:val="24"/>
                          <w:szCs w:val="24"/>
                          <w:lang w:val="en-IN"/>
                        </w:rPr>
                      </w:pPr>
                      <w:r w:rsidRPr="00B27C65">
                        <w:rPr>
                          <w:color w:val="FF0000"/>
                          <w:sz w:val="24"/>
                          <w:szCs w:val="24"/>
                        </w:rPr>
                        <w:t xml:space="preserve">The elements are – risk identification, risk analysis, risk evaluation, objectives and characteristics. </w:t>
                      </w:r>
                      <w:r>
                        <w:rPr>
                          <w:color w:val="FF0000"/>
                          <w:sz w:val="24"/>
                          <w:szCs w:val="24"/>
                        </w:rPr>
                        <w:t xml:space="preserve">You need to write at least one word for each element. </w:t>
                      </w:r>
                    </w:p>
                  </w:txbxContent>
                </v:textbox>
              </v:rect>
            </w:pict>
          </mc:Fallback>
        </mc:AlternateContent>
      </w:r>
    </w:p>
    <w:p w14:paraId="6147F196" w14:textId="200C0380" w:rsidR="00EC71C5" w:rsidRDefault="00EC71C5">
      <w:pPr>
        <w:rPr>
          <w:rFonts w:cstheme="minorHAnsi"/>
        </w:rPr>
      </w:pPr>
    </w:p>
    <w:p w14:paraId="07EF1095" w14:textId="77777777" w:rsidR="00EC71C5" w:rsidRDefault="00EC71C5">
      <w:pPr>
        <w:rPr>
          <w:rFonts w:cstheme="minorHAnsi"/>
        </w:rPr>
      </w:pPr>
    </w:p>
    <w:p w14:paraId="20203719" w14:textId="77777777" w:rsidR="008E1438" w:rsidRDefault="008E1438">
      <w:pPr>
        <w:rPr>
          <w:rFonts w:cstheme="minorHAnsi"/>
        </w:rPr>
      </w:pPr>
    </w:p>
    <w:p w14:paraId="214B26A0" w14:textId="77777777" w:rsidR="00B27C65" w:rsidRDefault="00B27C65">
      <w:pPr>
        <w:rPr>
          <w:rFonts w:cstheme="minorHAnsi"/>
        </w:rPr>
      </w:pPr>
    </w:p>
    <w:p w14:paraId="6F23F3A2" w14:textId="77777777" w:rsidR="008E1438" w:rsidRDefault="00373CD5">
      <w:pPr>
        <w:rPr>
          <w:rFonts w:cstheme="minorHAnsi"/>
          <w:b/>
          <w:bCs/>
          <w:sz w:val="24"/>
          <w:szCs w:val="24"/>
        </w:rPr>
      </w:pPr>
      <w:r>
        <w:rPr>
          <w:rFonts w:cstheme="minorHAnsi"/>
          <w:b/>
          <w:bCs/>
          <w:sz w:val="24"/>
          <w:szCs w:val="24"/>
        </w:rPr>
        <w:t xml:space="preserve">Student’s Submission Checklist: </w:t>
      </w:r>
    </w:p>
    <w:p w14:paraId="514671E1" w14:textId="77777777" w:rsidR="008E1438" w:rsidRDefault="00373CD5">
      <w:pPr>
        <w:rPr>
          <w:rFonts w:cstheme="minorHAnsi"/>
          <w:sz w:val="24"/>
          <w:szCs w:val="24"/>
        </w:rPr>
      </w:pPr>
      <w:r>
        <w:rPr>
          <w:rFonts w:cstheme="minorHAnsi"/>
          <w:sz w:val="24"/>
          <w:szCs w:val="24"/>
        </w:rPr>
        <w:t>Please verify each of the following assessment submission guidelines by placing a tick in each box.</w:t>
      </w:r>
    </w:p>
    <w:tbl>
      <w:tblPr>
        <w:tblStyle w:val="TableGrid"/>
        <w:tblW w:w="0" w:type="auto"/>
        <w:tblLook w:val="04A0" w:firstRow="1" w:lastRow="0" w:firstColumn="1" w:lastColumn="0" w:noHBand="0" w:noVBand="1"/>
      </w:tblPr>
      <w:tblGrid>
        <w:gridCol w:w="1098"/>
        <w:gridCol w:w="7918"/>
      </w:tblGrid>
      <w:tr w:rsidR="008E1438" w14:paraId="5F438F86" w14:textId="77777777">
        <w:trPr>
          <w:trHeight w:val="602"/>
        </w:trPr>
        <w:tc>
          <w:tcPr>
            <w:tcW w:w="1098" w:type="dxa"/>
          </w:tcPr>
          <w:p w14:paraId="168BB176" w14:textId="77777777" w:rsidR="008E1438" w:rsidRDefault="00373CD5">
            <w:pPr>
              <w:spacing w:after="0" w:line="240" w:lineRule="auto"/>
              <w:jc w:val="center"/>
              <w:rPr>
                <w:rFonts w:cstheme="minorHAnsi"/>
                <w:sz w:val="24"/>
                <w:szCs w:val="24"/>
              </w:rPr>
            </w:pPr>
            <w:sdt>
              <w:sdtPr>
                <w:rPr>
                  <w:rFonts w:cstheme="minorHAnsi"/>
                  <w:b/>
                  <w:bCs/>
                  <w:sz w:val="24"/>
                  <w:szCs w:val="24"/>
                </w:rPr>
                <w:id w:val="-949236828"/>
                <w14:checkbox>
                  <w14:checked w14:val="1"/>
                  <w14:checkedState w14:val="2612" w14:font="MS Gothic"/>
                  <w14:uncheckedState w14:val="2610" w14:font="MS Gothic"/>
                </w14:checkbox>
              </w:sdtPr>
              <w:sdtEndPr/>
              <w:sdtContent>
                <w:r>
                  <w:rPr>
                    <w:rFonts w:ascii="MS Gothic" w:eastAsia="MS Gothic" w:hAnsi="MS Gothic" w:cstheme="minorHAnsi" w:hint="eastAsia"/>
                    <w:b/>
                    <w:bCs/>
                    <w:sz w:val="24"/>
                    <w:szCs w:val="24"/>
                  </w:rPr>
                  <w:t>☒</w:t>
                </w:r>
              </w:sdtContent>
            </w:sdt>
          </w:p>
        </w:tc>
        <w:tc>
          <w:tcPr>
            <w:tcW w:w="8144" w:type="dxa"/>
          </w:tcPr>
          <w:p w14:paraId="0823C4DA" w14:textId="77777777" w:rsidR="008E1438" w:rsidRDefault="00373CD5">
            <w:pPr>
              <w:spacing w:after="0" w:line="240" w:lineRule="auto"/>
              <w:rPr>
                <w:rFonts w:cstheme="minorHAnsi"/>
                <w:sz w:val="24"/>
                <w:szCs w:val="24"/>
              </w:rPr>
            </w:pPr>
            <w:r>
              <w:rPr>
                <w:rFonts w:cstheme="minorHAnsi"/>
                <w:sz w:val="24"/>
                <w:szCs w:val="24"/>
              </w:rPr>
              <w:t>Assessor name is written on the first page</w:t>
            </w:r>
          </w:p>
        </w:tc>
      </w:tr>
      <w:tr w:rsidR="008E1438" w14:paraId="66545071" w14:textId="77777777">
        <w:trPr>
          <w:trHeight w:val="602"/>
        </w:trPr>
        <w:tc>
          <w:tcPr>
            <w:tcW w:w="1098" w:type="dxa"/>
          </w:tcPr>
          <w:p w14:paraId="3DE5E797" w14:textId="77777777" w:rsidR="008E1438" w:rsidRDefault="00373CD5">
            <w:pPr>
              <w:spacing w:after="0" w:line="240" w:lineRule="auto"/>
              <w:jc w:val="center"/>
              <w:rPr>
                <w:rFonts w:cstheme="minorHAnsi"/>
                <w:sz w:val="24"/>
                <w:szCs w:val="24"/>
              </w:rPr>
            </w:pPr>
            <w:sdt>
              <w:sdtPr>
                <w:rPr>
                  <w:rFonts w:cstheme="minorHAnsi"/>
                  <w:b/>
                  <w:bCs/>
                  <w:sz w:val="24"/>
                  <w:szCs w:val="24"/>
                </w:rPr>
                <w:id w:val="-1131466584"/>
                <w14:checkbox>
                  <w14:checked w14:val="1"/>
                  <w14:checkedState w14:val="2612" w14:font="MS Gothic"/>
                  <w14:uncheckedState w14:val="2610" w14:font="MS Gothic"/>
                </w14:checkbox>
              </w:sdtPr>
              <w:sdtEndPr/>
              <w:sdtContent>
                <w:r>
                  <w:rPr>
                    <w:rFonts w:ascii="MS Gothic" w:eastAsia="MS Gothic" w:hAnsi="MS Gothic" w:cstheme="minorHAnsi" w:hint="eastAsia"/>
                    <w:b/>
                    <w:bCs/>
                    <w:sz w:val="24"/>
                    <w:szCs w:val="24"/>
                  </w:rPr>
                  <w:t>☒</w:t>
                </w:r>
              </w:sdtContent>
            </w:sdt>
          </w:p>
        </w:tc>
        <w:tc>
          <w:tcPr>
            <w:tcW w:w="8144" w:type="dxa"/>
          </w:tcPr>
          <w:p w14:paraId="37F25283" w14:textId="77777777" w:rsidR="008E1438" w:rsidRDefault="00373CD5">
            <w:pPr>
              <w:spacing w:after="0" w:line="240" w:lineRule="auto"/>
              <w:rPr>
                <w:rFonts w:cstheme="minorHAnsi"/>
                <w:sz w:val="24"/>
                <w:szCs w:val="24"/>
              </w:rPr>
            </w:pPr>
            <w:r>
              <w:rPr>
                <w:rFonts w:cstheme="minorHAnsi"/>
                <w:sz w:val="24"/>
                <w:szCs w:val="24"/>
              </w:rPr>
              <w:t>Student name is written on the first page</w:t>
            </w:r>
          </w:p>
        </w:tc>
      </w:tr>
      <w:tr w:rsidR="008E1438" w14:paraId="728C948D" w14:textId="77777777">
        <w:trPr>
          <w:trHeight w:val="602"/>
        </w:trPr>
        <w:tc>
          <w:tcPr>
            <w:tcW w:w="1098" w:type="dxa"/>
          </w:tcPr>
          <w:p w14:paraId="4B9EEB9F" w14:textId="77777777" w:rsidR="008E1438" w:rsidRDefault="00373CD5">
            <w:pPr>
              <w:spacing w:after="0" w:line="240" w:lineRule="auto"/>
              <w:jc w:val="center"/>
              <w:rPr>
                <w:rFonts w:cstheme="minorHAnsi"/>
                <w:sz w:val="24"/>
                <w:szCs w:val="24"/>
              </w:rPr>
            </w:pPr>
            <w:sdt>
              <w:sdtPr>
                <w:rPr>
                  <w:rFonts w:cstheme="minorHAnsi"/>
                  <w:b/>
                  <w:bCs/>
                  <w:sz w:val="24"/>
                  <w:szCs w:val="24"/>
                </w:rPr>
                <w:id w:val="-28581499"/>
                <w14:checkbox>
                  <w14:checked w14:val="1"/>
                  <w14:checkedState w14:val="2612" w14:font="MS Gothic"/>
                  <w14:uncheckedState w14:val="2610" w14:font="MS Gothic"/>
                </w14:checkbox>
              </w:sdtPr>
              <w:sdtEndPr/>
              <w:sdtContent>
                <w:r>
                  <w:rPr>
                    <w:rFonts w:ascii="MS Gothic" w:eastAsia="MS Gothic" w:hAnsi="MS Gothic" w:cstheme="minorHAnsi" w:hint="eastAsia"/>
                    <w:b/>
                    <w:bCs/>
                    <w:sz w:val="24"/>
                    <w:szCs w:val="24"/>
                  </w:rPr>
                  <w:t>☒</w:t>
                </w:r>
              </w:sdtContent>
            </w:sdt>
          </w:p>
        </w:tc>
        <w:tc>
          <w:tcPr>
            <w:tcW w:w="8144" w:type="dxa"/>
          </w:tcPr>
          <w:p w14:paraId="2AC2142C" w14:textId="77777777" w:rsidR="008E1438" w:rsidRDefault="00373CD5">
            <w:pPr>
              <w:spacing w:after="0" w:line="240" w:lineRule="auto"/>
              <w:rPr>
                <w:rFonts w:cstheme="minorHAnsi"/>
                <w:sz w:val="24"/>
                <w:szCs w:val="24"/>
              </w:rPr>
            </w:pPr>
            <w:r>
              <w:rPr>
                <w:rFonts w:cstheme="minorHAnsi"/>
                <w:sz w:val="24"/>
                <w:szCs w:val="24"/>
              </w:rPr>
              <w:t>Student number is written on the first page</w:t>
            </w:r>
          </w:p>
        </w:tc>
      </w:tr>
      <w:tr w:rsidR="008E1438" w14:paraId="098D4670" w14:textId="77777777">
        <w:trPr>
          <w:trHeight w:val="602"/>
        </w:trPr>
        <w:tc>
          <w:tcPr>
            <w:tcW w:w="1098" w:type="dxa"/>
          </w:tcPr>
          <w:p w14:paraId="162BEABF" w14:textId="77777777" w:rsidR="008E1438" w:rsidRDefault="00373CD5">
            <w:pPr>
              <w:spacing w:after="0" w:line="240" w:lineRule="auto"/>
              <w:jc w:val="center"/>
              <w:rPr>
                <w:rFonts w:cstheme="minorHAnsi"/>
                <w:b/>
                <w:bCs/>
                <w:sz w:val="24"/>
                <w:szCs w:val="24"/>
              </w:rPr>
            </w:pPr>
            <w:sdt>
              <w:sdtPr>
                <w:rPr>
                  <w:rFonts w:cstheme="minorHAnsi"/>
                  <w:b/>
                  <w:bCs/>
                  <w:sz w:val="24"/>
                  <w:szCs w:val="24"/>
                </w:rPr>
                <w:id w:val="-202486492"/>
                <w14:checkbox>
                  <w14:checked w14:val="1"/>
                  <w14:checkedState w14:val="2612" w14:font="MS Gothic"/>
                  <w14:uncheckedState w14:val="2610" w14:font="MS Gothic"/>
                </w14:checkbox>
              </w:sdtPr>
              <w:sdtEndPr/>
              <w:sdtContent>
                <w:r>
                  <w:rPr>
                    <w:rFonts w:ascii="MS Gothic" w:eastAsia="MS Gothic" w:hAnsi="MS Gothic" w:cstheme="minorHAnsi" w:hint="eastAsia"/>
                    <w:b/>
                    <w:bCs/>
                    <w:sz w:val="24"/>
                    <w:szCs w:val="24"/>
                  </w:rPr>
                  <w:t>☒</w:t>
                </w:r>
              </w:sdtContent>
            </w:sdt>
          </w:p>
        </w:tc>
        <w:tc>
          <w:tcPr>
            <w:tcW w:w="8144" w:type="dxa"/>
          </w:tcPr>
          <w:p w14:paraId="2DD96F3D" w14:textId="77777777" w:rsidR="008E1438" w:rsidRDefault="00373CD5">
            <w:pPr>
              <w:spacing w:after="0" w:line="240" w:lineRule="auto"/>
              <w:rPr>
                <w:rFonts w:cstheme="minorHAnsi"/>
                <w:sz w:val="24"/>
                <w:szCs w:val="24"/>
              </w:rPr>
            </w:pPr>
            <w:r>
              <w:rPr>
                <w:rFonts w:cstheme="minorHAnsi"/>
                <w:sz w:val="24"/>
                <w:szCs w:val="24"/>
              </w:rPr>
              <w:t>The student submits the assessment within the due date</w:t>
            </w:r>
          </w:p>
        </w:tc>
      </w:tr>
      <w:tr w:rsidR="008E1438" w14:paraId="5F2FA402" w14:textId="77777777">
        <w:trPr>
          <w:trHeight w:val="602"/>
        </w:trPr>
        <w:tc>
          <w:tcPr>
            <w:tcW w:w="1098" w:type="dxa"/>
          </w:tcPr>
          <w:p w14:paraId="0BD3F0E9" w14:textId="77777777" w:rsidR="008E1438" w:rsidRDefault="00373CD5">
            <w:pPr>
              <w:spacing w:after="0" w:line="240" w:lineRule="auto"/>
              <w:jc w:val="center"/>
              <w:rPr>
                <w:rFonts w:cstheme="minorHAnsi"/>
                <w:b/>
                <w:bCs/>
                <w:sz w:val="24"/>
                <w:szCs w:val="24"/>
              </w:rPr>
            </w:pPr>
            <w:sdt>
              <w:sdtPr>
                <w:rPr>
                  <w:rFonts w:cstheme="minorHAnsi"/>
                  <w:b/>
                  <w:bCs/>
                  <w:sz w:val="24"/>
                  <w:szCs w:val="24"/>
                </w:rPr>
                <w:id w:val="1113635931"/>
                <w14:checkbox>
                  <w14:checked w14:val="1"/>
                  <w14:checkedState w14:val="2612" w14:font="MS Gothic"/>
                  <w14:uncheckedState w14:val="2610" w14:font="MS Gothic"/>
                </w14:checkbox>
              </w:sdtPr>
              <w:sdtEndPr/>
              <w:sdtContent>
                <w:r>
                  <w:rPr>
                    <w:rFonts w:ascii="MS Gothic" w:eastAsia="MS Gothic" w:hAnsi="MS Gothic" w:cstheme="minorHAnsi" w:hint="eastAsia"/>
                    <w:b/>
                    <w:bCs/>
                    <w:sz w:val="24"/>
                    <w:szCs w:val="24"/>
                  </w:rPr>
                  <w:t>☒</w:t>
                </w:r>
              </w:sdtContent>
            </w:sdt>
          </w:p>
        </w:tc>
        <w:tc>
          <w:tcPr>
            <w:tcW w:w="8144" w:type="dxa"/>
          </w:tcPr>
          <w:p w14:paraId="5CCDD34A" w14:textId="77777777" w:rsidR="008E1438" w:rsidRDefault="00373CD5">
            <w:pPr>
              <w:spacing w:after="0" w:line="240" w:lineRule="auto"/>
              <w:rPr>
                <w:rFonts w:cstheme="minorHAnsi"/>
                <w:sz w:val="24"/>
                <w:szCs w:val="24"/>
              </w:rPr>
            </w:pPr>
            <w:r>
              <w:rPr>
                <w:rFonts w:cstheme="minorHAnsi"/>
                <w:sz w:val="24"/>
                <w:szCs w:val="24"/>
              </w:rPr>
              <w:t>The student used the required style for this documen</w:t>
            </w:r>
            <w:r>
              <w:rPr>
                <w:rFonts w:cstheme="minorHAnsi"/>
                <w:sz w:val="24"/>
                <w:szCs w:val="24"/>
              </w:rPr>
              <w:t>t</w:t>
            </w:r>
          </w:p>
        </w:tc>
      </w:tr>
      <w:tr w:rsidR="008E1438" w14:paraId="37021B78" w14:textId="77777777">
        <w:trPr>
          <w:trHeight w:val="602"/>
        </w:trPr>
        <w:tc>
          <w:tcPr>
            <w:tcW w:w="1098" w:type="dxa"/>
          </w:tcPr>
          <w:p w14:paraId="41B3D0AB" w14:textId="77777777" w:rsidR="008E1438" w:rsidRDefault="00373CD5">
            <w:pPr>
              <w:spacing w:after="0" w:line="240" w:lineRule="auto"/>
              <w:jc w:val="center"/>
              <w:rPr>
                <w:rFonts w:cstheme="minorHAnsi"/>
                <w:b/>
                <w:bCs/>
                <w:sz w:val="24"/>
                <w:szCs w:val="24"/>
              </w:rPr>
            </w:pPr>
            <w:sdt>
              <w:sdtPr>
                <w:rPr>
                  <w:rFonts w:cstheme="minorHAnsi"/>
                  <w:b/>
                  <w:bCs/>
                  <w:sz w:val="24"/>
                  <w:szCs w:val="24"/>
                </w:rPr>
                <w:id w:val="1310287830"/>
                <w14:checkbox>
                  <w14:checked w14:val="1"/>
                  <w14:checkedState w14:val="2612" w14:font="MS Gothic"/>
                  <w14:uncheckedState w14:val="2610" w14:font="MS Gothic"/>
                </w14:checkbox>
              </w:sdtPr>
              <w:sdtEndPr/>
              <w:sdtContent>
                <w:r>
                  <w:rPr>
                    <w:rFonts w:ascii="MS Gothic" w:eastAsia="MS Gothic" w:hAnsi="MS Gothic" w:cstheme="minorHAnsi" w:hint="eastAsia"/>
                    <w:b/>
                    <w:bCs/>
                    <w:sz w:val="24"/>
                    <w:szCs w:val="24"/>
                  </w:rPr>
                  <w:t>☒</w:t>
                </w:r>
              </w:sdtContent>
            </w:sdt>
          </w:p>
        </w:tc>
        <w:tc>
          <w:tcPr>
            <w:tcW w:w="8144" w:type="dxa"/>
          </w:tcPr>
          <w:p w14:paraId="2A591833" w14:textId="77777777" w:rsidR="008E1438" w:rsidRDefault="00373CD5">
            <w:pPr>
              <w:spacing w:after="0" w:line="240" w:lineRule="auto"/>
              <w:rPr>
                <w:rFonts w:cstheme="minorHAnsi"/>
                <w:sz w:val="24"/>
                <w:szCs w:val="24"/>
              </w:rPr>
            </w:pPr>
            <w:r>
              <w:rPr>
                <w:rFonts w:cstheme="minorHAnsi"/>
                <w:sz w:val="24"/>
                <w:szCs w:val="24"/>
              </w:rPr>
              <w:t>The student answered all questions and addressed all the requirements specified in the Assessment task.</w:t>
            </w:r>
          </w:p>
        </w:tc>
      </w:tr>
      <w:tr w:rsidR="008E1438" w14:paraId="3B2742A5" w14:textId="77777777">
        <w:trPr>
          <w:trHeight w:val="737"/>
        </w:trPr>
        <w:tc>
          <w:tcPr>
            <w:tcW w:w="1098" w:type="dxa"/>
          </w:tcPr>
          <w:p w14:paraId="66E4943F" w14:textId="77777777" w:rsidR="008E1438" w:rsidRDefault="00373CD5">
            <w:pPr>
              <w:spacing w:after="0" w:line="240" w:lineRule="auto"/>
              <w:jc w:val="center"/>
              <w:rPr>
                <w:rFonts w:cstheme="minorHAnsi"/>
                <w:b/>
                <w:bCs/>
                <w:sz w:val="24"/>
                <w:szCs w:val="24"/>
              </w:rPr>
            </w:pPr>
            <w:sdt>
              <w:sdtPr>
                <w:rPr>
                  <w:rFonts w:cstheme="minorHAnsi"/>
                  <w:b/>
                  <w:bCs/>
                  <w:sz w:val="24"/>
                  <w:szCs w:val="24"/>
                </w:rPr>
                <w:id w:val="-1051373712"/>
                <w14:checkbox>
                  <w14:checked w14:val="1"/>
                  <w14:checkedState w14:val="2612" w14:font="MS Gothic"/>
                  <w14:uncheckedState w14:val="2610" w14:font="MS Gothic"/>
                </w14:checkbox>
              </w:sdtPr>
              <w:sdtEndPr/>
              <w:sdtContent>
                <w:r>
                  <w:rPr>
                    <w:rFonts w:ascii="MS Gothic" w:eastAsia="MS Gothic" w:hAnsi="MS Gothic" w:cstheme="minorHAnsi" w:hint="eastAsia"/>
                    <w:b/>
                    <w:bCs/>
                    <w:sz w:val="24"/>
                    <w:szCs w:val="24"/>
                  </w:rPr>
                  <w:t>☒</w:t>
                </w:r>
              </w:sdtContent>
            </w:sdt>
          </w:p>
        </w:tc>
        <w:tc>
          <w:tcPr>
            <w:tcW w:w="8144" w:type="dxa"/>
          </w:tcPr>
          <w:p w14:paraId="6A1823EE" w14:textId="77777777" w:rsidR="008E1438" w:rsidRDefault="00373CD5">
            <w:pPr>
              <w:spacing w:after="0" w:line="240" w:lineRule="auto"/>
              <w:rPr>
                <w:rFonts w:cstheme="minorHAnsi"/>
                <w:sz w:val="24"/>
                <w:szCs w:val="24"/>
              </w:rPr>
            </w:pPr>
            <w:r>
              <w:rPr>
                <w:rFonts w:cstheme="minorHAnsi"/>
                <w:sz w:val="24"/>
                <w:szCs w:val="24"/>
              </w:rPr>
              <w:t xml:space="preserve">The student has participated the role-play or discussion session (if required for the assessment) </w:t>
            </w:r>
          </w:p>
        </w:tc>
      </w:tr>
      <w:tr w:rsidR="008E1438" w14:paraId="34D17E9E" w14:textId="77777777">
        <w:trPr>
          <w:trHeight w:val="737"/>
        </w:trPr>
        <w:tc>
          <w:tcPr>
            <w:tcW w:w="9242" w:type="dxa"/>
            <w:gridSpan w:val="2"/>
            <w:shd w:val="clear" w:color="auto" w:fill="FBE39F"/>
          </w:tcPr>
          <w:p w14:paraId="6C347DF8" w14:textId="77777777" w:rsidR="008E1438" w:rsidRDefault="00373CD5">
            <w:pPr>
              <w:spacing w:after="0" w:line="240" w:lineRule="auto"/>
              <w:rPr>
                <w:rFonts w:cstheme="minorHAnsi"/>
                <w:sz w:val="24"/>
                <w:szCs w:val="24"/>
              </w:rPr>
            </w:pPr>
            <w:r>
              <w:rPr>
                <w:rFonts w:eastAsia="Times New Roman" w:cstheme="minorHAnsi"/>
                <w:sz w:val="24"/>
                <w:szCs w:val="24"/>
              </w:rPr>
              <w:t xml:space="preserve">The declaration below will appear </w:t>
            </w:r>
            <w:r>
              <w:rPr>
                <w:rFonts w:eastAsia="Times New Roman" w:cstheme="minorHAnsi"/>
                <w:sz w:val="24"/>
                <w:szCs w:val="24"/>
              </w:rPr>
              <w:t>when you click submit in ACCIT Moodle assessment submission link. You must check the checkbox and click submit. A draft copy will not be accepted as submission.</w:t>
            </w:r>
          </w:p>
        </w:tc>
      </w:tr>
      <w:tr w:rsidR="008E1438" w14:paraId="0D95D78F" w14:textId="77777777">
        <w:trPr>
          <w:trHeight w:val="737"/>
        </w:trPr>
        <w:tc>
          <w:tcPr>
            <w:tcW w:w="9242" w:type="dxa"/>
            <w:gridSpan w:val="2"/>
          </w:tcPr>
          <w:p w14:paraId="63F3400C" w14:textId="77777777" w:rsidR="008E1438" w:rsidRDefault="00373CD5">
            <w:pPr>
              <w:tabs>
                <w:tab w:val="left" w:pos="6045"/>
              </w:tabs>
              <w:spacing w:after="0" w:line="240" w:lineRule="auto"/>
              <w:ind w:left="-113"/>
              <w:rPr>
                <w:rFonts w:cstheme="minorHAnsi"/>
                <w:b/>
                <w:bCs/>
                <w:sz w:val="24"/>
                <w:szCs w:val="24"/>
              </w:rPr>
            </w:pPr>
            <w:r>
              <w:rPr>
                <w:rFonts w:cstheme="minorHAnsi"/>
                <w:b/>
                <w:bCs/>
                <w:sz w:val="24"/>
                <w:szCs w:val="24"/>
              </w:rPr>
              <w:tab/>
            </w:r>
          </w:p>
          <w:p w14:paraId="05ED0599" w14:textId="77777777" w:rsidR="008E1438" w:rsidRDefault="00373CD5">
            <w:pPr>
              <w:spacing w:before="240" w:after="240" w:line="256" w:lineRule="auto"/>
              <w:rPr>
                <w:rFonts w:eastAsia="Times New Roman" w:cstheme="minorHAnsi"/>
                <w:b/>
                <w:bCs/>
                <w:sz w:val="24"/>
                <w:szCs w:val="24"/>
              </w:rPr>
            </w:pPr>
            <w:r>
              <w:rPr>
                <w:rFonts w:eastAsia="Times New Roman" w:cstheme="minorHAnsi"/>
                <w:b/>
                <w:sz w:val="24"/>
                <w:szCs w:val="24"/>
              </w:rPr>
              <w:t>Student Declaration:</w:t>
            </w:r>
          </w:p>
          <w:p w14:paraId="70FC6E02" w14:textId="77777777" w:rsidR="008E1438" w:rsidRDefault="00373CD5">
            <w:pPr>
              <w:spacing w:after="0" w:line="256" w:lineRule="auto"/>
              <w:rPr>
                <w:rFonts w:eastAsia="Times New Roman" w:cstheme="minorHAnsi"/>
                <w:b/>
                <w:bCs/>
                <w:i/>
                <w:iCs/>
                <w:sz w:val="24"/>
                <w:szCs w:val="24"/>
              </w:rPr>
            </w:pPr>
            <w:r>
              <w:rPr>
                <w:rFonts w:eastAsia="Times New Roman" w:cstheme="minorHAnsi"/>
                <w:i/>
                <w:iCs/>
                <w:sz w:val="24"/>
                <w:szCs w:val="24"/>
              </w:rPr>
              <w:t>This assignment is my own work, except where I have acknowledged the us</w:t>
            </w:r>
            <w:r>
              <w:rPr>
                <w:rFonts w:eastAsia="Times New Roman" w:cstheme="minorHAnsi"/>
                <w:i/>
                <w:iCs/>
                <w:sz w:val="24"/>
                <w:szCs w:val="24"/>
              </w:rPr>
              <w:t>e of the works of other people. I have retained a copy for further reference.</w:t>
            </w:r>
          </w:p>
          <w:p w14:paraId="1F15421B" w14:textId="77777777" w:rsidR="008E1438" w:rsidRDefault="00373CD5">
            <w:pPr>
              <w:spacing w:after="0" w:line="240" w:lineRule="auto"/>
              <w:rPr>
                <w:rFonts w:eastAsia="Times New Roman" w:cstheme="minorHAnsi"/>
                <w:sz w:val="24"/>
                <w:szCs w:val="24"/>
              </w:rPr>
            </w:pPr>
            <w:r>
              <w:rPr>
                <w:rFonts w:cstheme="minorHAnsi"/>
                <w:sz w:val="24"/>
                <w:szCs w:val="24"/>
              </w:rPr>
              <w:tab/>
            </w:r>
          </w:p>
        </w:tc>
      </w:tr>
    </w:tbl>
    <w:p w14:paraId="487B42F2" w14:textId="77777777" w:rsidR="008E1438" w:rsidRDefault="008E1438">
      <w:pPr>
        <w:rPr>
          <w:rFonts w:cstheme="minorHAnsi"/>
          <w:sz w:val="24"/>
          <w:szCs w:val="24"/>
        </w:rPr>
      </w:pPr>
    </w:p>
    <w:tbl>
      <w:tblPr>
        <w:tblStyle w:val="TableGrid"/>
        <w:tblW w:w="0" w:type="auto"/>
        <w:jc w:val="center"/>
        <w:tblLook w:val="04A0" w:firstRow="1" w:lastRow="0" w:firstColumn="1" w:lastColumn="0" w:noHBand="0" w:noVBand="1"/>
      </w:tblPr>
      <w:tblGrid>
        <w:gridCol w:w="1068"/>
        <w:gridCol w:w="3420"/>
        <w:gridCol w:w="1629"/>
        <w:gridCol w:w="2899"/>
      </w:tblGrid>
      <w:tr w:rsidR="008E1438" w14:paraId="51A9AEC6" w14:textId="77777777">
        <w:trPr>
          <w:trHeight w:val="311"/>
          <w:jc w:val="center"/>
        </w:trPr>
        <w:tc>
          <w:tcPr>
            <w:tcW w:w="1102" w:type="dxa"/>
            <w:vMerge w:val="restart"/>
            <w:tcBorders>
              <w:top w:val="single" w:sz="4" w:space="0" w:color="auto"/>
            </w:tcBorders>
            <w:shd w:val="clear" w:color="auto" w:fill="FBE39F"/>
          </w:tcPr>
          <w:p w14:paraId="3BC40805" w14:textId="77777777" w:rsidR="008E1438" w:rsidRDefault="00373CD5">
            <w:pPr>
              <w:spacing w:after="0" w:line="240" w:lineRule="auto"/>
              <w:rPr>
                <w:rFonts w:cstheme="minorHAnsi"/>
                <w:b/>
                <w:bCs/>
                <w:sz w:val="24"/>
                <w:szCs w:val="24"/>
              </w:rPr>
            </w:pPr>
            <w:r>
              <w:rPr>
                <w:rFonts w:cstheme="minorHAnsi"/>
                <w:b/>
                <w:bCs/>
                <w:sz w:val="24"/>
                <w:szCs w:val="24"/>
              </w:rPr>
              <w:t>Name:</w:t>
            </w:r>
          </w:p>
        </w:tc>
        <w:tc>
          <w:tcPr>
            <w:tcW w:w="3826" w:type="dxa"/>
            <w:vMerge w:val="restart"/>
            <w:tcBorders>
              <w:top w:val="single" w:sz="4" w:space="0" w:color="auto"/>
            </w:tcBorders>
            <w:shd w:val="clear" w:color="auto" w:fill="auto"/>
          </w:tcPr>
          <w:p w14:paraId="6A7473F1" w14:textId="77777777" w:rsidR="008E1438" w:rsidRDefault="00373CD5">
            <w:pPr>
              <w:spacing w:after="0" w:line="240" w:lineRule="exact"/>
              <w:rPr>
                <w:rFonts w:cstheme="minorHAnsi"/>
                <w:b/>
                <w:bCs/>
                <w:sz w:val="24"/>
                <w:szCs w:val="24"/>
              </w:rPr>
            </w:pPr>
            <w:r>
              <w:rPr>
                <w:rFonts w:cstheme="minorHAnsi"/>
                <w:b/>
                <w:bCs/>
                <w:sz w:val="24"/>
                <w:szCs w:val="24"/>
              </w:rPr>
              <w:t>Cara Mae Samson Sebastian</w:t>
            </w:r>
          </w:p>
        </w:tc>
        <w:tc>
          <w:tcPr>
            <w:tcW w:w="1701" w:type="dxa"/>
            <w:tcBorders>
              <w:top w:val="single" w:sz="4" w:space="0" w:color="auto"/>
              <w:bottom w:val="single" w:sz="4" w:space="0" w:color="auto"/>
            </w:tcBorders>
            <w:shd w:val="clear" w:color="auto" w:fill="FBE39F"/>
            <w:vAlign w:val="center"/>
          </w:tcPr>
          <w:p w14:paraId="1090D35F" w14:textId="77777777" w:rsidR="008E1438" w:rsidRDefault="00373CD5">
            <w:pPr>
              <w:spacing w:after="0" w:line="240" w:lineRule="auto"/>
              <w:rPr>
                <w:rFonts w:cstheme="minorHAnsi"/>
                <w:sz w:val="24"/>
                <w:szCs w:val="24"/>
              </w:rPr>
            </w:pPr>
            <w:r>
              <w:rPr>
                <w:rFonts w:cstheme="minorHAnsi"/>
                <w:b/>
                <w:bCs/>
                <w:sz w:val="24"/>
                <w:szCs w:val="24"/>
              </w:rPr>
              <w:t>Date:</w:t>
            </w:r>
          </w:p>
        </w:tc>
        <w:tc>
          <w:tcPr>
            <w:tcW w:w="2613" w:type="dxa"/>
            <w:tcBorders>
              <w:top w:val="single" w:sz="4" w:space="0" w:color="auto"/>
            </w:tcBorders>
            <w:shd w:val="clear" w:color="auto" w:fill="auto"/>
          </w:tcPr>
          <w:p w14:paraId="1F09AFCB" w14:textId="77777777" w:rsidR="008E1438" w:rsidRDefault="00373CD5">
            <w:pPr>
              <w:spacing w:after="0" w:line="240" w:lineRule="auto"/>
              <w:rPr>
                <w:rFonts w:cstheme="minorHAnsi"/>
                <w:sz w:val="24"/>
                <w:szCs w:val="24"/>
              </w:rPr>
            </w:pPr>
            <w:r>
              <w:rPr>
                <w:rFonts w:cstheme="minorHAnsi"/>
                <w:sz w:val="24"/>
                <w:szCs w:val="24"/>
              </w:rPr>
              <w:t>June 11, 2022</w:t>
            </w:r>
          </w:p>
        </w:tc>
      </w:tr>
      <w:tr w:rsidR="008E1438" w14:paraId="1DFC3F83" w14:textId="77777777">
        <w:trPr>
          <w:jc w:val="center"/>
        </w:trPr>
        <w:tc>
          <w:tcPr>
            <w:tcW w:w="1102" w:type="dxa"/>
            <w:vMerge/>
            <w:shd w:val="clear" w:color="auto" w:fill="FBE39F"/>
          </w:tcPr>
          <w:p w14:paraId="75A2CC53" w14:textId="77777777" w:rsidR="008E1438" w:rsidRDefault="008E1438">
            <w:pPr>
              <w:spacing w:after="0" w:line="240" w:lineRule="auto"/>
              <w:rPr>
                <w:rFonts w:cstheme="minorHAnsi"/>
                <w:sz w:val="24"/>
                <w:szCs w:val="24"/>
              </w:rPr>
            </w:pPr>
          </w:p>
        </w:tc>
        <w:tc>
          <w:tcPr>
            <w:tcW w:w="3826" w:type="dxa"/>
            <w:vMerge/>
            <w:shd w:val="clear" w:color="auto" w:fill="D6E6F4"/>
          </w:tcPr>
          <w:p w14:paraId="018589A9" w14:textId="77777777" w:rsidR="008E1438" w:rsidRDefault="008E1438">
            <w:pPr>
              <w:spacing w:after="0" w:line="240" w:lineRule="auto"/>
              <w:rPr>
                <w:rFonts w:cstheme="minorHAnsi"/>
                <w:sz w:val="24"/>
                <w:szCs w:val="24"/>
              </w:rPr>
            </w:pPr>
          </w:p>
        </w:tc>
        <w:tc>
          <w:tcPr>
            <w:tcW w:w="1701" w:type="dxa"/>
            <w:shd w:val="clear" w:color="auto" w:fill="FBE39F"/>
            <w:vAlign w:val="center"/>
          </w:tcPr>
          <w:p w14:paraId="7AFED575" w14:textId="77777777" w:rsidR="008E1438" w:rsidRDefault="00373CD5">
            <w:pPr>
              <w:spacing w:after="0" w:line="240" w:lineRule="auto"/>
              <w:rPr>
                <w:rFonts w:cstheme="minorHAnsi"/>
                <w:sz w:val="24"/>
                <w:szCs w:val="24"/>
              </w:rPr>
            </w:pPr>
            <w:r>
              <w:rPr>
                <w:rFonts w:cstheme="minorHAnsi"/>
                <w:b/>
                <w:bCs/>
                <w:sz w:val="24"/>
                <w:szCs w:val="24"/>
              </w:rPr>
              <w:t>Signature:</w:t>
            </w:r>
          </w:p>
        </w:tc>
        <w:tc>
          <w:tcPr>
            <w:tcW w:w="2613" w:type="dxa"/>
            <w:shd w:val="clear" w:color="auto" w:fill="auto"/>
          </w:tcPr>
          <w:p w14:paraId="1D4FEB22" w14:textId="77777777" w:rsidR="008E1438" w:rsidRDefault="00373CD5">
            <w:pPr>
              <w:spacing w:after="0" w:line="240" w:lineRule="auto"/>
              <w:rPr>
                <w:rFonts w:cstheme="minorHAnsi"/>
                <w:sz w:val="24"/>
                <w:szCs w:val="24"/>
              </w:rPr>
            </w:pPr>
            <w:r>
              <w:rPr>
                <w:noProof/>
              </w:rPr>
              <w:drawing>
                <wp:inline distT="0" distB="0" distL="0" distR="0" wp14:anchorId="5BEC5EF6" wp14:editId="1603E4A1">
                  <wp:extent cx="1703705" cy="342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5" cstate="print"/>
                          <a:srcRect/>
                          <a:stretch>
                            <a:fillRect/>
                          </a:stretch>
                        </pic:blipFill>
                        <pic:spPr>
                          <a:xfrm>
                            <a:off x="0" y="0"/>
                            <a:ext cx="1703705" cy="342900"/>
                          </a:xfrm>
                          <a:prstGeom prst="rect">
                            <a:avLst/>
                          </a:prstGeom>
                          <a:noFill/>
                          <a:ln w="9525">
                            <a:noFill/>
                            <a:miter lim="800000"/>
                            <a:headEnd/>
                            <a:tailEnd/>
                          </a:ln>
                        </pic:spPr>
                      </pic:pic>
                    </a:graphicData>
                  </a:graphic>
                </wp:inline>
              </w:drawing>
            </w:r>
          </w:p>
        </w:tc>
      </w:tr>
    </w:tbl>
    <w:p w14:paraId="711D34FE" w14:textId="77777777" w:rsidR="008E1438" w:rsidRDefault="008E1438">
      <w:pPr>
        <w:rPr>
          <w:rFonts w:cstheme="minorHAnsi"/>
          <w:sz w:val="24"/>
          <w:szCs w:val="24"/>
        </w:rPr>
        <w:sectPr w:rsidR="008E1438">
          <w:headerReference w:type="default" r:id="rId16"/>
          <w:footerReference w:type="default" r:id="rId17"/>
          <w:pgSz w:w="11906" w:h="16838"/>
          <w:pgMar w:top="1440" w:right="1440" w:bottom="1440" w:left="1440" w:header="708" w:footer="737" w:gutter="0"/>
          <w:cols w:space="708"/>
          <w:docGrid w:linePitch="360"/>
        </w:sectPr>
      </w:pPr>
    </w:p>
    <w:p w14:paraId="0886DB27" w14:textId="77777777" w:rsidR="008E1438" w:rsidRDefault="008E1438">
      <w:pPr>
        <w:rPr>
          <w:rFonts w:cstheme="minorHAnsi"/>
          <w:sz w:val="24"/>
          <w:szCs w:val="24"/>
        </w:rPr>
      </w:pPr>
    </w:p>
    <w:tbl>
      <w:tblPr>
        <w:tblpPr w:leftFromText="181" w:rightFromText="181" w:vertAnchor="text" w:horzAnchor="margin"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3136"/>
        <w:gridCol w:w="2743"/>
      </w:tblGrid>
      <w:tr w:rsidR="008E1438" w14:paraId="725E62F0" w14:textId="77777777">
        <w:trPr>
          <w:trHeight w:val="1115"/>
        </w:trPr>
        <w:tc>
          <w:tcPr>
            <w:tcW w:w="5000" w:type="pct"/>
            <w:gridSpan w:val="3"/>
            <w:tcBorders>
              <w:bottom w:val="single" w:sz="4" w:space="0" w:color="auto"/>
            </w:tcBorders>
            <w:shd w:val="clear" w:color="auto" w:fill="auto"/>
          </w:tcPr>
          <w:p w14:paraId="389229C8" w14:textId="77777777" w:rsidR="008E1438" w:rsidRDefault="00373CD5">
            <w:pPr>
              <w:spacing w:after="120"/>
              <w:rPr>
                <w:rFonts w:cstheme="minorHAnsi"/>
                <w:b/>
                <w:bCs/>
                <w:sz w:val="24"/>
                <w:szCs w:val="24"/>
              </w:rPr>
            </w:pPr>
            <w:bookmarkStart w:id="8" w:name="_Hlk500756862"/>
            <w:r>
              <w:rPr>
                <w:rFonts w:cstheme="minorHAnsi"/>
                <w:b/>
                <w:bCs/>
                <w:sz w:val="24"/>
                <w:szCs w:val="24"/>
              </w:rPr>
              <w:t>Comments:</w:t>
            </w:r>
          </w:p>
          <w:p w14:paraId="5A59A37D" w14:textId="77777777" w:rsidR="008E1438" w:rsidRDefault="00373CD5">
            <w:pPr>
              <w:spacing w:after="120"/>
              <w:jc w:val="center"/>
              <w:rPr>
                <w:rFonts w:cstheme="minorHAnsi"/>
                <w:i/>
                <w:iCs/>
                <w:color w:val="5F497A" w:themeColor="accent4" w:themeShade="BF"/>
                <w:sz w:val="24"/>
                <w:szCs w:val="24"/>
              </w:rPr>
            </w:pPr>
            <w:r>
              <w:rPr>
                <w:rFonts w:cstheme="minorHAnsi"/>
                <w:i/>
                <w:iCs/>
                <w:color w:val="5F497A" w:themeColor="accent4" w:themeShade="BF"/>
                <w:sz w:val="24"/>
                <w:szCs w:val="24"/>
              </w:rPr>
              <w:t>Comments will be provided as feedback files or in ACCIT Moodle</w:t>
            </w:r>
          </w:p>
          <w:p w14:paraId="3BE1D757" w14:textId="1EA87A72" w:rsidR="008E1438" w:rsidRPr="00030E3E" w:rsidRDefault="00030E3E">
            <w:pPr>
              <w:spacing w:after="120"/>
              <w:rPr>
                <w:rFonts w:cstheme="minorHAnsi"/>
                <w:i/>
                <w:iCs/>
                <w:color w:val="FF0000"/>
                <w:sz w:val="24"/>
                <w:szCs w:val="24"/>
              </w:rPr>
            </w:pPr>
            <w:r w:rsidRPr="00030E3E">
              <w:rPr>
                <w:rFonts w:cstheme="minorHAnsi"/>
                <w:i/>
                <w:iCs/>
                <w:color w:val="FF0000"/>
                <w:sz w:val="24"/>
                <w:szCs w:val="24"/>
              </w:rPr>
              <w:t xml:space="preserve">You need to redo the assessment. Please check the feedback provided. </w:t>
            </w:r>
          </w:p>
          <w:p w14:paraId="620EF1C8" w14:textId="77777777" w:rsidR="008E1438" w:rsidRDefault="008E1438">
            <w:pPr>
              <w:spacing w:after="120"/>
              <w:rPr>
                <w:rFonts w:cstheme="minorHAnsi"/>
                <w:i/>
                <w:iCs/>
                <w:color w:val="00B0F0"/>
                <w:sz w:val="24"/>
                <w:szCs w:val="24"/>
              </w:rPr>
            </w:pPr>
          </w:p>
        </w:tc>
      </w:tr>
      <w:tr w:rsidR="008E1438" w14:paraId="4013115B" w14:textId="77777777">
        <w:trPr>
          <w:trHeight w:val="435"/>
        </w:trPr>
        <w:tc>
          <w:tcPr>
            <w:tcW w:w="1740" w:type="pct"/>
            <w:tcBorders>
              <w:top w:val="nil"/>
              <w:left w:val="nil"/>
              <w:bottom w:val="nil"/>
              <w:right w:val="nil"/>
            </w:tcBorders>
            <w:shd w:val="clear" w:color="auto" w:fill="FBE39F"/>
            <w:vAlign w:val="center"/>
          </w:tcPr>
          <w:p w14:paraId="2A0696DC" w14:textId="77777777" w:rsidR="008E1438" w:rsidRDefault="00373CD5">
            <w:pPr>
              <w:spacing w:before="60" w:after="60"/>
              <w:rPr>
                <w:rFonts w:cstheme="minorHAnsi"/>
                <w:color w:val="F2F2F2" w:themeColor="background1" w:themeShade="F2"/>
                <w:sz w:val="24"/>
                <w:szCs w:val="24"/>
              </w:rPr>
            </w:pPr>
            <w:r>
              <w:rPr>
                <w:rFonts w:cstheme="minorHAnsi"/>
                <w:b/>
                <w:bCs/>
                <w:sz w:val="24"/>
                <w:szCs w:val="24"/>
              </w:rPr>
              <w:t xml:space="preserve">Result: </w:t>
            </w:r>
          </w:p>
        </w:tc>
        <w:tc>
          <w:tcPr>
            <w:tcW w:w="1739" w:type="pct"/>
            <w:tcBorders>
              <w:top w:val="nil"/>
              <w:left w:val="nil"/>
              <w:bottom w:val="nil"/>
              <w:right w:val="nil"/>
            </w:tcBorders>
            <w:shd w:val="clear" w:color="auto" w:fill="FBE39F"/>
            <w:vAlign w:val="center"/>
          </w:tcPr>
          <w:p w14:paraId="59D6518F" w14:textId="61CB73AE" w:rsidR="008E1438" w:rsidRDefault="00373CD5">
            <w:pPr>
              <w:spacing w:before="60" w:after="60"/>
              <w:rPr>
                <w:rFonts w:cstheme="minorHAnsi"/>
                <w:color w:val="F2F2F2" w:themeColor="background1" w:themeShade="F2"/>
                <w:sz w:val="24"/>
                <w:szCs w:val="24"/>
              </w:rPr>
            </w:pPr>
            <w:sdt>
              <w:sdtPr>
                <w:rPr>
                  <w:rFonts w:cstheme="minorHAnsi"/>
                  <w:b/>
                  <w:bCs/>
                  <w:sz w:val="24"/>
                  <w:szCs w:val="24"/>
                </w:rPr>
                <w:id w:val="229888226"/>
                <w14:checkbox>
                  <w14:checked w14:val="0"/>
                  <w14:checkedState w14:val="2612" w14:font="MS Gothic"/>
                  <w14:uncheckedState w14:val="2610" w14:font="MS Gothic"/>
                </w14:checkbox>
              </w:sdtPr>
              <w:sdtEndPr/>
              <w:sdtContent>
                <w:r>
                  <w:rPr>
                    <w:rFonts w:ascii="Segoe UI Symbol" w:eastAsia="MS Gothic" w:hAnsi="Segoe UI Symbol" w:cs="Segoe UI Symbol"/>
                    <w:b/>
                    <w:bCs/>
                    <w:sz w:val="24"/>
                    <w:szCs w:val="24"/>
                  </w:rPr>
                  <w:t>☐</w:t>
                </w:r>
              </w:sdtContent>
            </w:sdt>
            <w:r>
              <w:rPr>
                <w:rFonts w:cstheme="minorHAnsi"/>
                <w:b/>
                <w:bCs/>
                <w:sz w:val="24"/>
                <w:szCs w:val="24"/>
              </w:rPr>
              <w:t xml:space="preserve"> Satisfactory</w:t>
            </w:r>
          </w:p>
        </w:tc>
        <w:tc>
          <w:tcPr>
            <w:tcW w:w="1521" w:type="pct"/>
            <w:tcBorders>
              <w:top w:val="nil"/>
              <w:left w:val="nil"/>
              <w:bottom w:val="nil"/>
              <w:right w:val="nil"/>
            </w:tcBorders>
            <w:shd w:val="clear" w:color="auto" w:fill="FBE39F"/>
            <w:vAlign w:val="center"/>
          </w:tcPr>
          <w:p w14:paraId="0E03BA69" w14:textId="30CA7149" w:rsidR="008E1438" w:rsidRDefault="00373CD5">
            <w:pPr>
              <w:spacing w:before="60" w:after="60"/>
              <w:rPr>
                <w:rFonts w:cstheme="minorHAnsi"/>
                <w:b/>
                <w:bCs/>
                <w:color w:val="F2F2F2" w:themeColor="background1" w:themeShade="F2"/>
                <w:sz w:val="24"/>
                <w:szCs w:val="24"/>
              </w:rPr>
            </w:pPr>
            <w:sdt>
              <w:sdtPr>
                <w:rPr>
                  <w:rFonts w:cstheme="minorHAnsi"/>
                  <w:b/>
                  <w:bCs/>
                  <w:sz w:val="24"/>
                  <w:szCs w:val="24"/>
                </w:rPr>
                <w:id w:val="-655303704"/>
                <w14:checkbox>
                  <w14:checked w14:val="0"/>
                  <w14:checkedState w14:val="2612" w14:font="MS Gothic"/>
                  <w14:uncheckedState w14:val="2610" w14:font="MS Gothic"/>
                </w14:checkbox>
              </w:sdtPr>
              <w:sdtEndPr/>
              <w:sdtContent>
                <w:r>
                  <w:rPr>
                    <w:rFonts w:ascii="Segoe UI Symbol" w:eastAsia="MS Gothic" w:hAnsi="Segoe UI Symbol" w:cs="Segoe UI Symbol"/>
                    <w:b/>
                    <w:bCs/>
                    <w:sz w:val="24"/>
                    <w:szCs w:val="24"/>
                  </w:rPr>
                  <w:t>☐</w:t>
                </w:r>
              </w:sdtContent>
            </w:sdt>
            <w:r>
              <w:rPr>
                <w:rFonts w:cstheme="minorHAnsi"/>
                <w:b/>
                <w:bCs/>
                <w:sz w:val="24"/>
                <w:szCs w:val="24"/>
              </w:rPr>
              <w:t xml:space="preserve"> Not Satisfactory</w:t>
            </w:r>
            <w:r w:rsidR="00E05380">
              <w:rPr>
                <w:noProof/>
              </w:rPr>
              <w:drawing>
                <wp:inline distT="0" distB="0" distL="0" distR="0" wp14:anchorId="6168B9C3" wp14:editId="09AB492E">
                  <wp:extent cx="297872" cy="257246"/>
                  <wp:effectExtent l="0" t="0" r="6985" b="9525"/>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V="1">
                            <a:off x="0" y="0"/>
                            <a:ext cx="306383" cy="264596"/>
                          </a:xfrm>
                          <a:prstGeom prst="rect">
                            <a:avLst/>
                          </a:prstGeom>
                          <a:noFill/>
                          <a:ln>
                            <a:noFill/>
                          </a:ln>
                        </pic:spPr>
                      </pic:pic>
                    </a:graphicData>
                  </a:graphic>
                </wp:inline>
              </w:drawing>
            </w:r>
          </w:p>
        </w:tc>
      </w:tr>
      <w:bookmarkEnd w:id="8"/>
    </w:tbl>
    <w:p w14:paraId="368DA747" w14:textId="77777777" w:rsidR="008E1438" w:rsidRDefault="008E1438">
      <w:pPr>
        <w:rPr>
          <w:rFonts w:cstheme="minorHAnsi"/>
          <w:sz w:val="24"/>
          <w:szCs w:val="24"/>
        </w:rPr>
      </w:pPr>
    </w:p>
    <w:p w14:paraId="735712C0" w14:textId="77777777" w:rsidR="008E1438" w:rsidRDefault="00373CD5">
      <w:pPr>
        <w:rPr>
          <w:rFonts w:cstheme="minorHAnsi"/>
          <w:b/>
          <w:bCs/>
          <w:sz w:val="24"/>
          <w:szCs w:val="24"/>
        </w:rPr>
      </w:pPr>
      <w:r>
        <w:rPr>
          <w:rFonts w:cstheme="minorHAnsi"/>
          <w:b/>
          <w:bCs/>
          <w:sz w:val="24"/>
          <w:szCs w:val="24"/>
        </w:rPr>
        <w:t xml:space="preserve">Assessor’s Acknowledgement: </w:t>
      </w:r>
    </w:p>
    <w:p w14:paraId="6E774649" w14:textId="77777777" w:rsidR="008E1438" w:rsidRDefault="00373CD5">
      <w:pPr>
        <w:rPr>
          <w:rFonts w:cstheme="minorHAnsi"/>
          <w:sz w:val="24"/>
          <w:szCs w:val="24"/>
        </w:rPr>
      </w:pPr>
      <w:r>
        <w:rPr>
          <w:rFonts w:cstheme="minorHAnsi"/>
          <w:sz w:val="24"/>
          <w:szCs w:val="24"/>
        </w:rPr>
        <w:t>Please verify each of the following principles of assessment by placing a tick in each box. Refer to the assessor's handbook for further information if required.</w:t>
      </w:r>
    </w:p>
    <w:tbl>
      <w:tblPr>
        <w:tblStyle w:val="TableGrid"/>
        <w:tblW w:w="0" w:type="auto"/>
        <w:tblLook w:val="04A0" w:firstRow="1" w:lastRow="0" w:firstColumn="1" w:lastColumn="0" w:noHBand="0" w:noVBand="1"/>
      </w:tblPr>
      <w:tblGrid>
        <w:gridCol w:w="1076"/>
        <w:gridCol w:w="7940"/>
      </w:tblGrid>
      <w:tr w:rsidR="008E1438" w14:paraId="3E2FB4F0" w14:textId="77777777">
        <w:trPr>
          <w:trHeight w:val="683"/>
        </w:trPr>
        <w:tc>
          <w:tcPr>
            <w:tcW w:w="1098" w:type="dxa"/>
          </w:tcPr>
          <w:p w14:paraId="70D04625" w14:textId="77777777" w:rsidR="008E1438" w:rsidRDefault="00373CD5">
            <w:pPr>
              <w:spacing w:after="0" w:line="240" w:lineRule="auto"/>
              <w:jc w:val="center"/>
              <w:rPr>
                <w:rFonts w:cstheme="minorHAnsi"/>
                <w:sz w:val="24"/>
                <w:szCs w:val="24"/>
              </w:rPr>
            </w:pPr>
            <w:sdt>
              <w:sdtPr>
                <w:rPr>
                  <w:rFonts w:cstheme="minorHAnsi"/>
                  <w:b/>
                  <w:bCs/>
                  <w:sz w:val="24"/>
                  <w:szCs w:val="24"/>
                </w:rPr>
                <w:id w:val="-1190679543"/>
                <w14:checkbox>
                  <w14:checked w14:val="0"/>
                  <w14:checkedState w14:val="2612" w14:font="MS Gothic"/>
                  <w14:uncheckedState w14:val="2610" w14:font="MS Gothic"/>
                </w14:checkbox>
              </w:sdtPr>
              <w:sdtEndPr/>
              <w:sdtContent>
                <w:r>
                  <w:rPr>
                    <w:rFonts w:ascii="Segoe UI Symbol" w:eastAsia="MS Gothic" w:hAnsi="Segoe UI Symbol" w:cs="Segoe UI Symbol"/>
                    <w:b/>
                    <w:bCs/>
                    <w:sz w:val="24"/>
                    <w:szCs w:val="24"/>
                  </w:rPr>
                  <w:t>☐</w:t>
                </w:r>
              </w:sdtContent>
            </w:sdt>
          </w:p>
        </w:tc>
        <w:tc>
          <w:tcPr>
            <w:tcW w:w="8144" w:type="dxa"/>
          </w:tcPr>
          <w:p w14:paraId="011FDB60" w14:textId="77777777" w:rsidR="008E1438" w:rsidRDefault="00373CD5">
            <w:pPr>
              <w:spacing w:after="0" w:line="240" w:lineRule="auto"/>
              <w:rPr>
                <w:rFonts w:cstheme="minorHAnsi"/>
                <w:sz w:val="24"/>
                <w:szCs w:val="24"/>
              </w:rPr>
            </w:pPr>
            <w:r>
              <w:rPr>
                <w:rFonts w:cstheme="minorHAnsi"/>
                <w:b/>
                <w:bCs/>
                <w:sz w:val="24"/>
                <w:szCs w:val="24"/>
              </w:rPr>
              <w:t>Authentic</w:t>
            </w:r>
            <w:r>
              <w:rPr>
                <w:rFonts w:cstheme="minorHAnsi"/>
                <w:sz w:val="24"/>
                <w:szCs w:val="24"/>
              </w:rPr>
              <w:t>: The assessor is assured that the evidence presente</w:t>
            </w:r>
            <w:r>
              <w:rPr>
                <w:rFonts w:cstheme="minorHAnsi"/>
                <w:sz w:val="24"/>
                <w:szCs w:val="24"/>
              </w:rPr>
              <w:t>d for assessment is the learner’s own work.</w:t>
            </w:r>
          </w:p>
        </w:tc>
      </w:tr>
      <w:tr w:rsidR="008E1438" w14:paraId="7730BCBE" w14:textId="77777777">
        <w:trPr>
          <w:trHeight w:val="962"/>
        </w:trPr>
        <w:tc>
          <w:tcPr>
            <w:tcW w:w="1098" w:type="dxa"/>
          </w:tcPr>
          <w:p w14:paraId="473D2478" w14:textId="77777777" w:rsidR="008E1438" w:rsidRDefault="00373CD5">
            <w:pPr>
              <w:spacing w:after="0" w:line="240" w:lineRule="auto"/>
              <w:jc w:val="center"/>
              <w:rPr>
                <w:rFonts w:cstheme="minorHAnsi"/>
                <w:sz w:val="24"/>
                <w:szCs w:val="24"/>
              </w:rPr>
            </w:pPr>
            <w:sdt>
              <w:sdtPr>
                <w:rPr>
                  <w:rFonts w:cstheme="minorHAnsi"/>
                  <w:b/>
                  <w:bCs/>
                  <w:sz w:val="24"/>
                  <w:szCs w:val="24"/>
                </w:rPr>
                <w:id w:val="164289995"/>
                <w14:checkbox>
                  <w14:checked w14:val="0"/>
                  <w14:checkedState w14:val="2612" w14:font="MS Gothic"/>
                  <w14:uncheckedState w14:val="2610" w14:font="MS Gothic"/>
                </w14:checkbox>
              </w:sdtPr>
              <w:sdtEndPr/>
              <w:sdtContent>
                <w:r>
                  <w:rPr>
                    <w:rFonts w:ascii="Segoe UI Symbol" w:eastAsia="MS Gothic" w:hAnsi="Segoe UI Symbol" w:cs="Segoe UI Symbol"/>
                    <w:b/>
                    <w:bCs/>
                    <w:sz w:val="24"/>
                    <w:szCs w:val="24"/>
                  </w:rPr>
                  <w:t>☐</w:t>
                </w:r>
              </w:sdtContent>
            </w:sdt>
          </w:p>
        </w:tc>
        <w:tc>
          <w:tcPr>
            <w:tcW w:w="8144" w:type="dxa"/>
          </w:tcPr>
          <w:p w14:paraId="0FACE743" w14:textId="77777777" w:rsidR="008E1438" w:rsidRDefault="00373CD5">
            <w:pPr>
              <w:spacing w:after="0" w:line="240" w:lineRule="auto"/>
              <w:rPr>
                <w:rFonts w:cstheme="minorHAnsi"/>
                <w:sz w:val="24"/>
                <w:szCs w:val="24"/>
              </w:rPr>
            </w:pPr>
            <w:r>
              <w:rPr>
                <w:rFonts w:cstheme="minorHAnsi"/>
                <w:b/>
                <w:bCs/>
                <w:sz w:val="24"/>
                <w:szCs w:val="24"/>
              </w:rPr>
              <w:t>Valid</w:t>
            </w:r>
            <w:r>
              <w:rPr>
                <w:rFonts w:cstheme="minorHAnsi"/>
                <w:sz w:val="24"/>
                <w:szCs w:val="24"/>
              </w:rPr>
              <w:t>: The assessor is assured that the learner has the skills, knowledge, and attributes as described in the module or unit of competency and associated assessment requirements.</w:t>
            </w:r>
          </w:p>
        </w:tc>
      </w:tr>
      <w:tr w:rsidR="008E1438" w14:paraId="0B92259F" w14:textId="77777777">
        <w:trPr>
          <w:trHeight w:val="980"/>
        </w:trPr>
        <w:tc>
          <w:tcPr>
            <w:tcW w:w="1098" w:type="dxa"/>
          </w:tcPr>
          <w:p w14:paraId="23C5C933" w14:textId="77777777" w:rsidR="008E1438" w:rsidRDefault="00373CD5">
            <w:pPr>
              <w:spacing w:after="0" w:line="240" w:lineRule="auto"/>
              <w:jc w:val="center"/>
              <w:rPr>
                <w:rFonts w:cstheme="minorHAnsi"/>
                <w:sz w:val="24"/>
                <w:szCs w:val="24"/>
              </w:rPr>
            </w:pPr>
            <w:sdt>
              <w:sdtPr>
                <w:rPr>
                  <w:rFonts w:cstheme="minorHAnsi"/>
                  <w:b/>
                  <w:bCs/>
                  <w:sz w:val="24"/>
                  <w:szCs w:val="24"/>
                </w:rPr>
                <w:id w:val="1236121462"/>
                <w14:checkbox>
                  <w14:checked w14:val="0"/>
                  <w14:checkedState w14:val="2612" w14:font="MS Gothic"/>
                  <w14:uncheckedState w14:val="2610" w14:font="MS Gothic"/>
                </w14:checkbox>
              </w:sdtPr>
              <w:sdtEndPr/>
              <w:sdtContent>
                <w:r>
                  <w:rPr>
                    <w:rFonts w:ascii="Segoe UI Symbol" w:eastAsia="MS Gothic" w:hAnsi="Segoe UI Symbol" w:cs="Segoe UI Symbol"/>
                    <w:b/>
                    <w:bCs/>
                    <w:sz w:val="24"/>
                    <w:szCs w:val="24"/>
                  </w:rPr>
                  <w:t>☐</w:t>
                </w:r>
              </w:sdtContent>
            </w:sdt>
          </w:p>
        </w:tc>
        <w:tc>
          <w:tcPr>
            <w:tcW w:w="8144" w:type="dxa"/>
          </w:tcPr>
          <w:p w14:paraId="75C46CE3" w14:textId="77777777" w:rsidR="008E1438" w:rsidRDefault="00373CD5">
            <w:pPr>
              <w:spacing w:after="0" w:line="240" w:lineRule="auto"/>
              <w:rPr>
                <w:rFonts w:cstheme="minorHAnsi"/>
                <w:sz w:val="24"/>
                <w:szCs w:val="24"/>
              </w:rPr>
            </w:pPr>
            <w:r>
              <w:rPr>
                <w:rFonts w:cstheme="minorHAnsi"/>
                <w:b/>
                <w:bCs/>
                <w:sz w:val="24"/>
                <w:szCs w:val="24"/>
              </w:rPr>
              <w:t>Current</w:t>
            </w:r>
            <w:r>
              <w:rPr>
                <w:rFonts w:cstheme="minorHAnsi"/>
                <w:sz w:val="24"/>
                <w:szCs w:val="24"/>
              </w:rPr>
              <w:t xml:space="preserve">: The </w:t>
            </w:r>
            <w:r>
              <w:rPr>
                <w:rFonts w:cstheme="minorHAnsi"/>
                <w:sz w:val="24"/>
                <w:szCs w:val="24"/>
              </w:rPr>
              <w:t>assessor is assured that the assessment evidence demonstrates current competency. This requires the assessment evidence to be from the present or the very recent past.</w:t>
            </w:r>
          </w:p>
        </w:tc>
      </w:tr>
      <w:tr w:rsidR="008E1438" w14:paraId="596ED186" w14:textId="77777777">
        <w:trPr>
          <w:trHeight w:val="728"/>
        </w:trPr>
        <w:tc>
          <w:tcPr>
            <w:tcW w:w="1098" w:type="dxa"/>
          </w:tcPr>
          <w:p w14:paraId="00BA00A2" w14:textId="77777777" w:rsidR="008E1438" w:rsidRDefault="00373CD5">
            <w:pPr>
              <w:spacing w:after="0" w:line="240" w:lineRule="auto"/>
              <w:jc w:val="center"/>
              <w:rPr>
                <w:rFonts w:cstheme="minorHAnsi"/>
                <w:b/>
                <w:bCs/>
                <w:sz w:val="24"/>
                <w:szCs w:val="24"/>
              </w:rPr>
            </w:pPr>
            <w:sdt>
              <w:sdtPr>
                <w:rPr>
                  <w:rFonts w:cstheme="minorHAnsi"/>
                  <w:b/>
                  <w:bCs/>
                  <w:sz w:val="24"/>
                  <w:szCs w:val="24"/>
                </w:rPr>
                <w:id w:val="-1263371691"/>
                <w14:checkbox>
                  <w14:checked w14:val="0"/>
                  <w14:checkedState w14:val="2612" w14:font="MS Gothic"/>
                  <w14:uncheckedState w14:val="2610" w14:font="MS Gothic"/>
                </w14:checkbox>
              </w:sdtPr>
              <w:sdtEndPr/>
              <w:sdtContent>
                <w:r>
                  <w:rPr>
                    <w:rFonts w:ascii="Segoe UI Symbol" w:eastAsia="MS Gothic" w:hAnsi="Segoe UI Symbol" w:cs="Segoe UI Symbol"/>
                    <w:b/>
                    <w:bCs/>
                    <w:sz w:val="24"/>
                    <w:szCs w:val="24"/>
                  </w:rPr>
                  <w:t>☐</w:t>
                </w:r>
              </w:sdtContent>
            </w:sdt>
          </w:p>
        </w:tc>
        <w:tc>
          <w:tcPr>
            <w:tcW w:w="8144" w:type="dxa"/>
          </w:tcPr>
          <w:p w14:paraId="7AB6FF58" w14:textId="77777777" w:rsidR="008E1438" w:rsidRDefault="00373CD5">
            <w:pPr>
              <w:spacing w:after="0" w:line="240" w:lineRule="auto"/>
              <w:rPr>
                <w:rFonts w:cstheme="minorHAnsi"/>
                <w:sz w:val="24"/>
                <w:szCs w:val="24"/>
              </w:rPr>
            </w:pPr>
            <w:r>
              <w:rPr>
                <w:rFonts w:cstheme="minorHAnsi"/>
                <w:b/>
                <w:bCs/>
                <w:sz w:val="24"/>
                <w:szCs w:val="24"/>
              </w:rPr>
              <w:t>Skillset</w:t>
            </w:r>
            <w:r>
              <w:rPr>
                <w:rFonts w:cstheme="minorHAnsi"/>
                <w:sz w:val="24"/>
                <w:szCs w:val="24"/>
              </w:rPr>
              <w:t>: The student incorporates employability skills (such as communication, tea</w:t>
            </w:r>
            <w:r>
              <w:rPr>
                <w:rFonts w:cstheme="minorHAnsi"/>
                <w:sz w:val="24"/>
                <w:szCs w:val="24"/>
              </w:rPr>
              <w:t>mwork, problem solving, initiative, technology, self-management&amp; learning)</w:t>
            </w:r>
          </w:p>
        </w:tc>
      </w:tr>
    </w:tbl>
    <w:p w14:paraId="0B68DF1E" w14:textId="77777777" w:rsidR="008E1438" w:rsidRDefault="008E1438">
      <w:pPr>
        <w:rPr>
          <w:rFonts w:cstheme="minorHAnsi"/>
          <w:sz w:val="24"/>
          <w:szCs w:val="24"/>
        </w:rPr>
      </w:pPr>
    </w:p>
    <w:tbl>
      <w:tblPr>
        <w:tblStyle w:val="TableGrid"/>
        <w:tblW w:w="0" w:type="auto"/>
        <w:tblLook w:val="04A0" w:firstRow="1" w:lastRow="0" w:firstColumn="1" w:lastColumn="0" w:noHBand="0" w:noVBand="1"/>
      </w:tblPr>
      <w:tblGrid>
        <w:gridCol w:w="5596"/>
        <w:gridCol w:w="1410"/>
        <w:gridCol w:w="2010"/>
      </w:tblGrid>
      <w:tr w:rsidR="008E1438" w14:paraId="7B3766A4" w14:textId="77777777">
        <w:trPr>
          <w:trHeight w:val="614"/>
        </w:trPr>
        <w:tc>
          <w:tcPr>
            <w:tcW w:w="5778" w:type="dxa"/>
            <w:vMerge w:val="restart"/>
            <w:tcBorders>
              <w:top w:val="single" w:sz="4" w:space="0" w:color="auto"/>
            </w:tcBorders>
            <w:shd w:val="clear" w:color="auto" w:fill="auto"/>
          </w:tcPr>
          <w:p w14:paraId="514448C8" w14:textId="77777777" w:rsidR="008E1438" w:rsidRDefault="00373CD5">
            <w:pPr>
              <w:spacing w:before="60" w:after="60" w:line="240" w:lineRule="auto"/>
              <w:rPr>
                <w:rFonts w:eastAsia="Times New Roman" w:cstheme="minorHAnsi"/>
                <w:b/>
                <w:bCs/>
                <w:sz w:val="24"/>
                <w:szCs w:val="24"/>
              </w:rPr>
            </w:pPr>
            <w:r>
              <w:rPr>
                <w:rFonts w:eastAsia="Times New Roman" w:cstheme="minorHAnsi"/>
                <w:b/>
                <w:bCs/>
                <w:sz w:val="24"/>
                <w:szCs w:val="24"/>
              </w:rPr>
              <w:t>Assessor:</w:t>
            </w:r>
          </w:p>
          <w:p w14:paraId="43A8F40D" w14:textId="77777777" w:rsidR="008E1438" w:rsidRDefault="00373CD5">
            <w:pPr>
              <w:spacing w:after="0" w:line="240" w:lineRule="auto"/>
              <w:rPr>
                <w:rFonts w:cstheme="minorHAnsi"/>
                <w:sz w:val="24"/>
                <w:szCs w:val="24"/>
              </w:rPr>
            </w:pPr>
            <w:r>
              <w:rPr>
                <w:rFonts w:eastAsia="Times New Roman" w:cstheme="minorHAnsi"/>
                <w:i/>
                <w:iCs/>
                <w:sz w:val="24"/>
                <w:szCs w:val="24"/>
              </w:rPr>
              <w:t>I declare that I have conducted a fair, valid, reliable and flexible assessment with this student, and I have provided appropriate feedback</w:t>
            </w:r>
          </w:p>
        </w:tc>
        <w:tc>
          <w:tcPr>
            <w:tcW w:w="1418" w:type="dxa"/>
            <w:tcBorders>
              <w:top w:val="single" w:sz="4" w:space="0" w:color="auto"/>
              <w:bottom w:val="single" w:sz="4" w:space="0" w:color="auto"/>
            </w:tcBorders>
            <w:shd w:val="clear" w:color="auto" w:fill="FBE39F"/>
            <w:vAlign w:val="center"/>
          </w:tcPr>
          <w:p w14:paraId="43A776EE" w14:textId="77777777" w:rsidR="008E1438" w:rsidRDefault="00373CD5">
            <w:pPr>
              <w:spacing w:after="0" w:line="240" w:lineRule="auto"/>
              <w:rPr>
                <w:rFonts w:cstheme="minorHAnsi"/>
                <w:sz w:val="24"/>
                <w:szCs w:val="24"/>
              </w:rPr>
            </w:pPr>
            <w:r>
              <w:rPr>
                <w:rFonts w:cstheme="minorHAnsi"/>
                <w:b/>
                <w:bCs/>
                <w:sz w:val="24"/>
                <w:szCs w:val="24"/>
              </w:rPr>
              <w:t>Date:</w:t>
            </w:r>
          </w:p>
        </w:tc>
        <w:tc>
          <w:tcPr>
            <w:tcW w:w="2046" w:type="dxa"/>
            <w:tcBorders>
              <w:top w:val="single" w:sz="4" w:space="0" w:color="auto"/>
            </w:tcBorders>
            <w:shd w:val="clear" w:color="auto" w:fill="auto"/>
          </w:tcPr>
          <w:p w14:paraId="0A8A6AFF" w14:textId="32E01727" w:rsidR="008E1438" w:rsidRDefault="00030E3E">
            <w:pPr>
              <w:spacing w:after="0" w:line="240" w:lineRule="auto"/>
              <w:rPr>
                <w:rFonts w:cstheme="minorHAnsi"/>
                <w:sz w:val="24"/>
                <w:szCs w:val="24"/>
              </w:rPr>
            </w:pPr>
            <w:r>
              <w:rPr>
                <w:rFonts w:cstheme="minorHAnsi"/>
                <w:sz w:val="24"/>
                <w:szCs w:val="24"/>
              </w:rPr>
              <w:t>24.7.2022</w:t>
            </w:r>
          </w:p>
        </w:tc>
      </w:tr>
      <w:tr w:rsidR="008E1438" w14:paraId="599C3D54" w14:textId="77777777">
        <w:tc>
          <w:tcPr>
            <w:tcW w:w="5778" w:type="dxa"/>
            <w:vMerge/>
            <w:shd w:val="clear" w:color="auto" w:fill="D6E6F4"/>
          </w:tcPr>
          <w:p w14:paraId="17698FA7" w14:textId="77777777" w:rsidR="008E1438" w:rsidRDefault="008E1438">
            <w:pPr>
              <w:spacing w:after="0" w:line="240" w:lineRule="auto"/>
              <w:rPr>
                <w:rFonts w:cstheme="minorHAnsi"/>
                <w:sz w:val="24"/>
                <w:szCs w:val="24"/>
              </w:rPr>
            </w:pPr>
          </w:p>
        </w:tc>
        <w:tc>
          <w:tcPr>
            <w:tcW w:w="1418" w:type="dxa"/>
            <w:shd w:val="clear" w:color="auto" w:fill="FBE39F"/>
            <w:vAlign w:val="center"/>
          </w:tcPr>
          <w:p w14:paraId="47B8A6B3" w14:textId="77777777" w:rsidR="008E1438" w:rsidRDefault="00373CD5">
            <w:pPr>
              <w:spacing w:after="0" w:line="240" w:lineRule="auto"/>
              <w:rPr>
                <w:rFonts w:cstheme="minorHAnsi"/>
                <w:sz w:val="24"/>
                <w:szCs w:val="24"/>
              </w:rPr>
            </w:pPr>
            <w:r>
              <w:rPr>
                <w:rFonts w:cstheme="minorHAnsi"/>
                <w:b/>
                <w:bCs/>
                <w:sz w:val="24"/>
                <w:szCs w:val="24"/>
              </w:rPr>
              <w:t>Signature:</w:t>
            </w:r>
          </w:p>
        </w:tc>
        <w:tc>
          <w:tcPr>
            <w:tcW w:w="2046" w:type="dxa"/>
            <w:shd w:val="clear" w:color="auto" w:fill="auto"/>
          </w:tcPr>
          <w:p w14:paraId="11E0013D" w14:textId="178237D9" w:rsidR="008E1438" w:rsidRDefault="00030E3E">
            <w:pPr>
              <w:spacing w:after="0" w:line="240" w:lineRule="auto"/>
              <w:rPr>
                <w:rFonts w:cstheme="minorHAnsi"/>
                <w:sz w:val="24"/>
                <w:szCs w:val="24"/>
              </w:rPr>
            </w:pPr>
            <w:r>
              <w:rPr>
                <w:rFonts w:cstheme="minorHAnsi"/>
                <w:sz w:val="24"/>
                <w:szCs w:val="24"/>
              </w:rPr>
              <w:t xml:space="preserve">Mirko Kelava </w:t>
            </w:r>
          </w:p>
        </w:tc>
      </w:tr>
    </w:tbl>
    <w:p w14:paraId="59E993E2" w14:textId="77777777" w:rsidR="008E1438" w:rsidRDefault="008E1438">
      <w:pPr>
        <w:rPr>
          <w:rFonts w:cstheme="minorHAnsi"/>
          <w:sz w:val="24"/>
          <w:szCs w:val="24"/>
        </w:rPr>
      </w:pPr>
    </w:p>
    <w:p w14:paraId="70DB332B" w14:textId="77777777" w:rsidR="008E1438" w:rsidRDefault="008E1438">
      <w:pPr>
        <w:rPr>
          <w:rFonts w:cstheme="minorHAnsi"/>
          <w:sz w:val="24"/>
          <w:szCs w:val="24"/>
        </w:rPr>
      </w:pPr>
    </w:p>
    <w:p w14:paraId="2446F24F" w14:textId="77777777" w:rsidR="008E1438" w:rsidRDefault="008E1438">
      <w:pPr>
        <w:rPr>
          <w:rFonts w:cstheme="minorHAnsi"/>
        </w:rPr>
      </w:pPr>
    </w:p>
    <w:p w14:paraId="50CA7393" w14:textId="77777777" w:rsidR="008E1438" w:rsidRDefault="008E1438">
      <w:pPr>
        <w:rPr>
          <w:rFonts w:cstheme="minorHAnsi"/>
        </w:rPr>
      </w:pPr>
    </w:p>
    <w:p w14:paraId="01C0B50F" w14:textId="77777777" w:rsidR="008E1438" w:rsidRDefault="008E1438">
      <w:pPr>
        <w:rPr>
          <w:rFonts w:cstheme="minorHAnsi"/>
        </w:rPr>
      </w:pPr>
    </w:p>
    <w:p w14:paraId="58EEAE14" w14:textId="77777777" w:rsidR="008E1438" w:rsidRDefault="008E1438">
      <w:pPr>
        <w:rPr>
          <w:rFonts w:cstheme="minorHAnsi"/>
        </w:rPr>
      </w:pPr>
    </w:p>
    <w:sectPr w:rsidR="008E1438">
      <w:headerReference w:type="default" r:id="rId19"/>
      <w:footerReference w:type="default" r:id="rId20"/>
      <w:pgSz w:w="11906" w:h="16838"/>
      <w:pgMar w:top="1440" w:right="1440" w:bottom="1440" w:left="1440"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195FF" w14:textId="77777777" w:rsidR="00FB77A2" w:rsidRDefault="00FB77A2">
      <w:pPr>
        <w:spacing w:line="240" w:lineRule="auto"/>
      </w:pPr>
      <w:r>
        <w:separator/>
      </w:r>
    </w:p>
  </w:endnote>
  <w:endnote w:type="continuationSeparator" w:id="0">
    <w:p w14:paraId="392489C4" w14:textId="77777777" w:rsidR="00FB77A2" w:rsidRDefault="00FB7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3"/>
      <w:gridCol w:w="3027"/>
      <w:gridCol w:w="2028"/>
      <w:gridCol w:w="998"/>
    </w:tblGrid>
    <w:tr w:rsidR="008E1438" w14:paraId="4E865586" w14:textId="77777777">
      <w:trPr>
        <w:jc w:val="center"/>
      </w:trPr>
      <w:tc>
        <w:tcPr>
          <w:tcW w:w="3226" w:type="dxa"/>
          <w:tcBorders>
            <w:top w:val="single" w:sz="4" w:space="0" w:color="auto"/>
            <w:left w:val="nil"/>
            <w:bottom w:val="nil"/>
            <w:right w:val="nil"/>
          </w:tcBorders>
          <w:vAlign w:val="center"/>
        </w:tcPr>
        <w:p w14:paraId="319B11D3" w14:textId="77777777" w:rsidR="008E1438" w:rsidRDefault="00373CD5">
          <w:pPr>
            <w:spacing w:after="0" w:line="240" w:lineRule="auto"/>
            <w:rPr>
              <w:rFonts w:cs="Arial"/>
              <w:sz w:val="14"/>
              <w:szCs w:val="14"/>
            </w:rPr>
          </w:pPr>
          <w:r>
            <w:rPr>
              <w:rFonts w:cs="Arial"/>
              <w:b/>
              <w:sz w:val="14"/>
              <w:szCs w:val="14"/>
            </w:rPr>
            <w:t>ABN:</w:t>
          </w:r>
          <w:r>
            <w:rPr>
              <w:rFonts w:cs="Arial"/>
              <w:sz w:val="14"/>
              <w:szCs w:val="14"/>
            </w:rPr>
            <w:t xml:space="preserve"> 80 126 576 896</w:t>
          </w:r>
        </w:p>
      </w:tc>
      <w:tc>
        <w:tcPr>
          <w:tcW w:w="3203" w:type="dxa"/>
          <w:tcBorders>
            <w:top w:val="single" w:sz="4" w:space="0" w:color="auto"/>
            <w:left w:val="nil"/>
            <w:bottom w:val="nil"/>
            <w:right w:val="nil"/>
          </w:tcBorders>
          <w:vAlign w:val="center"/>
        </w:tcPr>
        <w:p w14:paraId="250786D9" w14:textId="77777777" w:rsidR="008E1438" w:rsidRDefault="00373CD5">
          <w:pPr>
            <w:spacing w:after="0" w:line="240" w:lineRule="auto"/>
            <w:rPr>
              <w:rFonts w:cs="Arial"/>
              <w:sz w:val="14"/>
              <w:szCs w:val="14"/>
            </w:rPr>
          </w:pPr>
          <w:r>
            <w:rPr>
              <w:rFonts w:cs="Arial"/>
              <w:b/>
              <w:sz w:val="14"/>
              <w:szCs w:val="14"/>
            </w:rPr>
            <w:tab/>
            <w:t>National Provider Code:</w:t>
          </w:r>
          <w:r>
            <w:rPr>
              <w:rFonts w:cs="Arial"/>
              <w:sz w:val="14"/>
              <w:szCs w:val="14"/>
            </w:rPr>
            <w:t xml:space="preserve"> 91412</w:t>
          </w:r>
        </w:p>
      </w:tc>
      <w:tc>
        <w:tcPr>
          <w:tcW w:w="3211" w:type="dxa"/>
          <w:gridSpan w:val="2"/>
          <w:tcBorders>
            <w:top w:val="single" w:sz="4" w:space="0" w:color="auto"/>
            <w:left w:val="nil"/>
            <w:bottom w:val="nil"/>
            <w:right w:val="nil"/>
          </w:tcBorders>
          <w:vAlign w:val="center"/>
        </w:tcPr>
        <w:p w14:paraId="2CCCF957" w14:textId="77777777" w:rsidR="008E1438" w:rsidRDefault="00373CD5">
          <w:pPr>
            <w:spacing w:after="0" w:line="240" w:lineRule="auto"/>
            <w:rPr>
              <w:rFonts w:cs="Arial"/>
              <w:sz w:val="14"/>
              <w:szCs w:val="14"/>
            </w:rPr>
          </w:pPr>
          <w:r>
            <w:rPr>
              <w:rFonts w:cs="Arial"/>
              <w:b/>
              <w:sz w:val="14"/>
              <w:szCs w:val="14"/>
            </w:rPr>
            <w:tab/>
            <w:t>CRICOS Code:</w:t>
          </w:r>
          <w:r>
            <w:rPr>
              <w:rFonts w:cs="Arial"/>
              <w:sz w:val="14"/>
              <w:szCs w:val="14"/>
            </w:rPr>
            <w:t xml:space="preserve"> 02978C</w:t>
          </w:r>
        </w:p>
      </w:tc>
    </w:tr>
    <w:tr w:rsidR="008E1438" w14:paraId="3E579261" w14:textId="77777777">
      <w:trPr>
        <w:trHeight w:val="165"/>
        <w:jc w:val="center"/>
      </w:trPr>
      <w:tc>
        <w:tcPr>
          <w:tcW w:w="3226" w:type="dxa"/>
          <w:vAlign w:val="center"/>
        </w:tcPr>
        <w:p w14:paraId="128BC422" w14:textId="77777777" w:rsidR="008E1438" w:rsidRDefault="00373CD5">
          <w:pPr>
            <w:spacing w:after="0" w:line="240" w:lineRule="auto"/>
            <w:rPr>
              <w:rFonts w:cs="Arial"/>
              <w:sz w:val="14"/>
              <w:szCs w:val="14"/>
            </w:rPr>
          </w:pPr>
          <w:r>
            <w:rPr>
              <w:rFonts w:cs="Arial"/>
              <w:sz w:val="14"/>
              <w:szCs w:val="14"/>
            </w:rPr>
            <w:t>Version: 1.0</w:t>
          </w:r>
        </w:p>
      </w:tc>
      <w:tc>
        <w:tcPr>
          <w:tcW w:w="3203" w:type="dxa"/>
          <w:vAlign w:val="center"/>
        </w:tcPr>
        <w:p w14:paraId="16F006A6" w14:textId="77777777" w:rsidR="008E1438" w:rsidRDefault="00373CD5">
          <w:pPr>
            <w:spacing w:after="0" w:line="240" w:lineRule="auto"/>
            <w:rPr>
              <w:rFonts w:cs="Arial"/>
              <w:sz w:val="14"/>
              <w:szCs w:val="14"/>
            </w:rPr>
          </w:pPr>
          <w:r>
            <w:rPr>
              <w:rFonts w:cs="Arial"/>
              <w:b/>
              <w:sz w:val="14"/>
              <w:szCs w:val="14"/>
            </w:rPr>
            <w:tab/>
            <w:t xml:space="preserve">Doc ID: </w:t>
          </w:r>
          <w:sdt>
            <w:sdtPr>
              <w:rPr>
                <w:rFonts w:cs="Arial"/>
                <w:b/>
                <w:sz w:val="14"/>
                <w:szCs w:val="14"/>
              </w:rPr>
              <w:alias w:val="Document ID Value"/>
              <w:tag w:val="_dlc_DocId"/>
              <w:id w:val="-92317238"/>
              <w:lock w:val="contentLocked"/>
              <w:placeholder>
                <w:docPart w:val="79EF7492073B4D20BBF096E853250C05"/>
              </w:placeholder>
              <w:dataBinding w:prefixMappings="xmlns:ns0='http://schemas.microsoft.com/office/2006/metadata/properties' xmlns:ns1='http://www.w3.org/2001/XMLSchema-instance' xmlns:ns2='http://schemas.microsoft.com/office/infopath/2007/PartnerControls' xmlns:ns3='a36793a6-6faf-4559-a55d-399fc84e12ad' xmlns:ns4='f7d5e14e-b109-47f2-ae10-46fd6e9999ce' " w:xpath="/ns0:properties[1]/documentManagement[1]/ns4:_dlc_DocId[1]" w:storeItemID="{14F70940-E187-4403-8D11-F5BDB95D2F78}"/>
              <w:text/>
            </w:sdtPr>
            <w:sdtEndPr/>
            <w:sdtContent>
              <w:r>
                <w:rPr>
                  <w:rFonts w:cs="Arial"/>
                  <w:b/>
                  <w:sz w:val="14"/>
                  <w:szCs w:val="14"/>
                </w:rPr>
                <w:t>SPAI-1305050396-15782</w:t>
              </w:r>
            </w:sdtContent>
          </w:sdt>
        </w:p>
      </w:tc>
      <w:tc>
        <w:tcPr>
          <w:tcW w:w="3211" w:type="dxa"/>
          <w:gridSpan w:val="2"/>
          <w:vAlign w:val="center"/>
        </w:tcPr>
        <w:p w14:paraId="113BCDEC" w14:textId="77777777" w:rsidR="008E1438" w:rsidRDefault="00373CD5">
          <w:pPr>
            <w:spacing w:after="0" w:line="240" w:lineRule="auto"/>
            <w:rPr>
              <w:rFonts w:cs="Arial"/>
              <w:sz w:val="14"/>
              <w:szCs w:val="14"/>
            </w:rPr>
          </w:pPr>
          <w:r>
            <w:rPr>
              <w:rFonts w:cs="Arial"/>
              <w:b/>
              <w:sz w:val="14"/>
              <w:szCs w:val="14"/>
            </w:rPr>
            <w:tab/>
          </w:r>
        </w:p>
      </w:tc>
    </w:tr>
    <w:tr w:rsidR="008E1438" w14:paraId="4BDD44C2" w14:textId="77777777">
      <w:trPr>
        <w:jc w:val="center"/>
      </w:trPr>
      <w:tc>
        <w:tcPr>
          <w:tcW w:w="8613" w:type="dxa"/>
          <w:gridSpan w:val="3"/>
          <w:vAlign w:val="center"/>
        </w:tcPr>
        <w:p w14:paraId="40975D31" w14:textId="77777777" w:rsidR="008E1438" w:rsidRDefault="008E1438">
          <w:pPr>
            <w:spacing w:after="0" w:line="240" w:lineRule="auto"/>
            <w:rPr>
              <w:rFonts w:cs="Arial"/>
              <w:sz w:val="14"/>
              <w:szCs w:val="14"/>
            </w:rPr>
          </w:pPr>
        </w:p>
      </w:tc>
      <w:tc>
        <w:tcPr>
          <w:tcW w:w="1027" w:type="dxa"/>
          <w:vAlign w:val="center"/>
        </w:tcPr>
        <w:p w14:paraId="09DF055C" w14:textId="77777777" w:rsidR="008E1438" w:rsidRDefault="00373CD5">
          <w:pPr>
            <w:spacing w:after="0" w:line="240" w:lineRule="auto"/>
            <w:rPr>
              <w:rFonts w:cs="Arial"/>
              <w:sz w:val="14"/>
              <w:szCs w:val="14"/>
            </w:rPr>
          </w:pPr>
          <w:r>
            <w:rPr>
              <w:rFonts w:cs="Arial"/>
              <w:sz w:val="14"/>
              <w:szCs w:val="14"/>
            </w:rPr>
            <w:t xml:space="preserve">Page </w:t>
          </w:r>
          <w:r>
            <w:rPr>
              <w:rFonts w:cs="Arial"/>
              <w:sz w:val="14"/>
              <w:szCs w:val="14"/>
            </w:rPr>
            <w:fldChar w:fldCharType="begin"/>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fldChar w:fldCharType="separate"/>
          </w:r>
          <w:r>
            <w:rPr>
              <w:rFonts w:cs="Arial"/>
              <w:sz w:val="14"/>
              <w:szCs w:val="14"/>
            </w:rPr>
            <w:t>11</w:t>
          </w:r>
          <w:r>
            <w:rPr>
              <w:rFonts w:cs="Arial"/>
              <w:sz w:val="14"/>
              <w:szCs w:val="14"/>
            </w:rPr>
            <w:fldChar w:fldCharType="end"/>
          </w:r>
          <w:r>
            <w:rPr>
              <w:rFonts w:cs="Arial"/>
              <w:sz w:val="14"/>
              <w:szCs w:val="14"/>
            </w:rPr>
            <w:t xml:space="preserve"> of </w:t>
          </w:r>
          <w:r>
            <w:rPr>
              <w:rFonts w:cs="Arial"/>
              <w:sz w:val="14"/>
              <w:szCs w:val="14"/>
            </w:rPr>
            <w:fldChar w:fldCharType="begin"/>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fldChar w:fldCharType="separate"/>
          </w:r>
          <w:r>
            <w:rPr>
              <w:rFonts w:cs="Arial"/>
              <w:sz w:val="14"/>
              <w:szCs w:val="14"/>
            </w:rPr>
            <w:t>11</w:t>
          </w:r>
          <w:r>
            <w:rPr>
              <w:rFonts w:cs="Arial"/>
              <w:sz w:val="14"/>
              <w:szCs w:val="14"/>
            </w:rPr>
            <w:fldChar w:fldCharType="end"/>
          </w:r>
        </w:p>
      </w:tc>
    </w:tr>
  </w:tbl>
  <w:p w14:paraId="02A39202" w14:textId="77777777" w:rsidR="008E1438" w:rsidRDefault="008E14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3"/>
      <w:gridCol w:w="3027"/>
      <w:gridCol w:w="2028"/>
      <w:gridCol w:w="998"/>
    </w:tblGrid>
    <w:tr w:rsidR="008E1438" w14:paraId="238B54C3" w14:textId="77777777">
      <w:trPr>
        <w:jc w:val="center"/>
      </w:trPr>
      <w:tc>
        <w:tcPr>
          <w:tcW w:w="3226" w:type="dxa"/>
          <w:tcBorders>
            <w:top w:val="single" w:sz="4" w:space="0" w:color="auto"/>
            <w:left w:val="nil"/>
            <w:bottom w:val="nil"/>
            <w:right w:val="nil"/>
          </w:tcBorders>
          <w:vAlign w:val="center"/>
        </w:tcPr>
        <w:p w14:paraId="797C90A4" w14:textId="77777777" w:rsidR="008E1438" w:rsidRDefault="00373CD5">
          <w:pPr>
            <w:spacing w:after="0" w:line="240" w:lineRule="auto"/>
            <w:rPr>
              <w:rFonts w:cs="Arial"/>
              <w:sz w:val="14"/>
              <w:szCs w:val="14"/>
            </w:rPr>
          </w:pPr>
          <w:r>
            <w:rPr>
              <w:rFonts w:cs="Arial"/>
              <w:b/>
              <w:sz w:val="14"/>
              <w:szCs w:val="14"/>
            </w:rPr>
            <w:t>ABN:</w:t>
          </w:r>
          <w:r>
            <w:rPr>
              <w:rFonts w:cs="Arial"/>
              <w:sz w:val="14"/>
              <w:szCs w:val="14"/>
            </w:rPr>
            <w:t xml:space="preserve"> 80 126 576 896</w:t>
          </w:r>
        </w:p>
      </w:tc>
      <w:tc>
        <w:tcPr>
          <w:tcW w:w="3203" w:type="dxa"/>
          <w:tcBorders>
            <w:top w:val="single" w:sz="4" w:space="0" w:color="auto"/>
            <w:left w:val="nil"/>
            <w:bottom w:val="nil"/>
            <w:right w:val="nil"/>
          </w:tcBorders>
          <w:vAlign w:val="center"/>
        </w:tcPr>
        <w:p w14:paraId="3AC5ED4C" w14:textId="77777777" w:rsidR="008E1438" w:rsidRDefault="00373CD5">
          <w:pPr>
            <w:spacing w:after="0" w:line="240" w:lineRule="auto"/>
            <w:rPr>
              <w:rFonts w:cs="Arial"/>
              <w:sz w:val="14"/>
              <w:szCs w:val="14"/>
            </w:rPr>
          </w:pPr>
          <w:r>
            <w:rPr>
              <w:rFonts w:cs="Arial"/>
              <w:b/>
              <w:sz w:val="14"/>
              <w:szCs w:val="14"/>
            </w:rPr>
            <w:tab/>
            <w:t>National Provider Code:</w:t>
          </w:r>
          <w:r>
            <w:rPr>
              <w:rFonts w:cs="Arial"/>
              <w:sz w:val="14"/>
              <w:szCs w:val="14"/>
            </w:rPr>
            <w:t xml:space="preserve"> 91412</w:t>
          </w:r>
        </w:p>
      </w:tc>
      <w:tc>
        <w:tcPr>
          <w:tcW w:w="3211" w:type="dxa"/>
          <w:gridSpan w:val="2"/>
          <w:tcBorders>
            <w:top w:val="single" w:sz="4" w:space="0" w:color="auto"/>
            <w:left w:val="nil"/>
            <w:bottom w:val="nil"/>
            <w:right w:val="nil"/>
          </w:tcBorders>
          <w:vAlign w:val="center"/>
        </w:tcPr>
        <w:p w14:paraId="562D510D" w14:textId="77777777" w:rsidR="008E1438" w:rsidRDefault="00373CD5">
          <w:pPr>
            <w:spacing w:after="0" w:line="240" w:lineRule="auto"/>
            <w:rPr>
              <w:rFonts w:cs="Arial"/>
              <w:sz w:val="14"/>
              <w:szCs w:val="14"/>
            </w:rPr>
          </w:pPr>
          <w:r>
            <w:rPr>
              <w:rFonts w:cs="Arial"/>
              <w:b/>
              <w:sz w:val="14"/>
              <w:szCs w:val="14"/>
            </w:rPr>
            <w:tab/>
            <w:t>CRICOS Code:</w:t>
          </w:r>
          <w:r>
            <w:rPr>
              <w:rFonts w:cs="Arial"/>
              <w:sz w:val="14"/>
              <w:szCs w:val="14"/>
            </w:rPr>
            <w:t xml:space="preserve"> 02978C</w:t>
          </w:r>
        </w:p>
      </w:tc>
    </w:tr>
    <w:tr w:rsidR="008E1438" w14:paraId="0938A036" w14:textId="77777777">
      <w:trPr>
        <w:trHeight w:val="165"/>
        <w:jc w:val="center"/>
      </w:trPr>
      <w:tc>
        <w:tcPr>
          <w:tcW w:w="3226" w:type="dxa"/>
          <w:vAlign w:val="center"/>
        </w:tcPr>
        <w:p w14:paraId="333F8C0A" w14:textId="77777777" w:rsidR="008E1438" w:rsidRDefault="00373CD5">
          <w:pPr>
            <w:spacing w:after="0" w:line="240" w:lineRule="auto"/>
            <w:rPr>
              <w:rFonts w:cs="Arial"/>
              <w:sz w:val="14"/>
              <w:szCs w:val="14"/>
            </w:rPr>
          </w:pPr>
          <w:r>
            <w:rPr>
              <w:rFonts w:cs="Arial"/>
              <w:sz w:val="14"/>
              <w:szCs w:val="14"/>
            </w:rPr>
            <w:t>Version: 1.0</w:t>
          </w:r>
        </w:p>
      </w:tc>
      <w:tc>
        <w:tcPr>
          <w:tcW w:w="3203" w:type="dxa"/>
          <w:vAlign w:val="center"/>
        </w:tcPr>
        <w:p w14:paraId="27EC3540" w14:textId="77777777" w:rsidR="008E1438" w:rsidRDefault="00373CD5">
          <w:pPr>
            <w:spacing w:after="0" w:line="240" w:lineRule="auto"/>
            <w:rPr>
              <w:rFonts w:cs="Arial"/>
              <w:sz w:val="14"/>
              <w:szCs w:val="14"/>
            </w:rPr>
          </w:pPr>
          <w:r>
            <w:rPr>
              <w:rFonts w:cs="Arial"/>
              <w:b/>
              <w:sz w:val="14"/>
              <w:szCs w:val="14"/>
            </w:rPr>
            <w:tab/>
            <w:t xml:space="preserve">Doc ID: </w:t>
          </w:r>
          <w:sdt>
            <w:sdtPr>
              <w:rPr>
                <w:rFonts w:cs="Arial"/>
                <w:b/>
                <w:sz w:val="14"/>
                <w:szCs w:val="14"/>
              </w:rPr>
              <w:alias w:val="Document ID Value"/>
              <w:tag w:val="_dlc_DocId"/>
              <w:id w:val="-2095302923"/>
              <w:lock w:val="contentLocked"/>
              <w:dataBinding w:prefixMappings="xmlns:ns0='http://schemas.microsoft.com/office/2006/metadata/properties' xmlns:ns1='http://www.w3.org/2001/XMLSchema-instance' xmlns:ns2='http://schemas.microsoft.com/office/infopath/2007/PartnerControls' xmlns:ns3='a36793a6-6faf-4559-a55d-399fc84e12ad' xmlns:ns4='f7d5e14e-b109-47f2-ae10-46fd6e9999ce' " w:xpath="/ns0:properties[1]/documentManagement[1]/ns4:_dlc_DocId[1]" w:storeItemID="{14F70940-E187-4403-8D11-F5BDB95D2F78}"/>
              <w:text/>
            </w:sdtPr>
            <w:sdtEndPr/>
            <w:sdtContent>
              <w:r>
                <w:rPr>
                  <w:rFonts w:cs="Arial"/>
                  <w:b/>
                  <w:sz w:val="14"/>
                  <w:szCs w:val="14"/>
                </w:rPr>
                <w:t>SPAI-1305050396-15782</w:t>
              </w:r>
            </w:sdtContent>
          </w:sdt>
        </w:p>
      </w:tc>
      <w:tc>
        <w:tcPr>
          <w:tcW w:w="3211" w:type="dxa"/>
          <w:gridSpan w:val="2"/>
          <w:vAlign w:val="center"/>
        </w:tcPr>
        <w:p w14:paraId="2BC39505" w14:textId="77777777" w:rsidR="008E1438" w:rsidRDefault="00373CD5">
          <w:pPr>
            <w:spacing w:after="0" w:line="240" w:lineRule="auto"/>
            <w:rPr>
              <w:rFonts w:cs="Arial"/>
              <w:sz w:val="14"/>
              <w:szCs w:val="14"/>
            </w:rPr>
          </w:pPr>
          <w:r>
            <w:rPr>
              <w:rFonts w:cs="Arial"/>
              <w:b/>
              <w:sz w:val="14"/>
              <w:szCs w:val="14"/>
            </w:rPr>
            <w:tab/>
          </w:r>
        </w:p>
      </w:tc>
    </w:tr>
    <w:tr w:rsidR="008E1438" w14:paraId="0259894F" w14:textId="77777777">
      <w:trPr>
        <w:jc w:val="center"/>
      </w:trPr>
      <w:tc>
        <w:tcPr>
          <w:tcW w:w="8613" w:type="dxa"/>
          <w:gridSpan w:val="3"/>
          <w:vAlign w:val="center"/>
        </w:tcPr>
        <w:p w14:paraId="5C66DE5B" w14:textId="77777777" w:rsidR="008E1438" w:rsidRDefault="008E1438">
          <w:pPr>
            <w:spacing w:after="0" w:line="240" w:lineRule="auto"/>
            <w:rPr>
              <w:rFonts w:cs="Arial"/>
              <w:sz w:val="14"/>
              <w:szCs w:val="14"/>
            </w:rPr>
          </w:pPr>
        </w:p>
      </w:tc>
      <w:tc>
        <w:tcPr>
          <w:tcW w:w="1027" w:type="dxa"/>
          <w:vAlign w:val="center"/>
        </w:tcPr>
        <w:p w14:paraId="716D1F60" w14:textId="77777777" w:rsidR="008E1438" w:rsidRDefault="00373CD5">
          <w:pPr>
            <w:spacing w:after="0" w:line="240" w:lineRule="auto"/>
            <w:rPr>
              <w:rFonts w:cs="Arial"/>
              <w:sz w:val="14"/>
              <w:szCs w:val="14"/>
            </w:rPr>
          </w:pPr>
          <w:r>
            <w:rPr>
              <w:rFonts w:cs="Arial"/>
              <w:sz w:val="14"/>
              <w:szCs w:val="14"/>
            </w:rPr>
            <w:t xml:space="preserve">Page </w:t>
          </w:r>
          <w:r>
            <w:rPr>
              <w:rFonts w:cs="Arial"/>
              <w:sz w:val="14"/>
              <w:szCs w:val="14"/>
            </w:rPr>
            <w:fldChar w:fldCharType="begin"/>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instrText xml:space="preserve"> PAGE  PAGE  PAGE  PAGE  PAGE  PAGE  PAGE  PAGE  PAGE  PAGE  PAGE  PAGE  PAGE  PAGE  PAGE  PAGE  PAGE  PAGE  PAGE  PAGE  PAGE  PAGE  PAGE  PAGE  PAGE  PAGE  PAGE  PAGE  PAGE  PAGE  PAGE  PAGE  PAGE  PAGE  PAGE  PAGE  PAGE  PAGE  PAGE  PAGE  PAGE  PAGE  PAG</w:instrText>
          </w:r>
          <w:r>
            <w:rPr>
              <w:rFonts w:cs="Arial"/>
              <w:sz w:val="14"/>
              <w:szCs w:val="14"/>
            </w:rPr>
            <w:instrText>E  PAGE  PAGE  PAGE  PAGE  PAGE  PAGE  PAGE  PAGE  PAGE  PAGE  PAGE  PAGE  PAGE  PAGE  PAGE  PAGE  PAGE  PAGE  PAGE  PAGE  PAGE  PAGE  PAGE  PAGE  PAGE  PAGE  PAGE  PAGE  PAGE  PAGE  PAGE  PAGE  PAGE  PAGE  PAGE  PAGE  PAGE  PAGE  PAGE  PAGE  PAGE  PAGE  P</w:instrText>
          </w:r>
          <w:r>
            <w:rPr>
              <w:rFonts w:cs="Arial"/>
              <w:sz w:val="14"/>
              <w:szCs w:val="14"/>
            </w:rPr>
            <w:instrText xml:space="preserve">AGE  PAGE  PAGE  PAGE  PAGE  PAGE  PAGE  PAGE  PAGE  PAGE  PAGE  PAGE  PAGE  PAGE  PAGE  PAGE  PAGE  PAGE  PAGE  PAGE  PAGE  PAGE  PAGE  PAGE  PAGE  PAGE  PAGE  PAGE  PAGE  PAGE  PAGE  PAGE  PAGE  PAGE  PAGE  PAGE  PAGE  PAGE  PAGE  PAGE  PAGE  PAGE  PAGE </w:instrText>
          </w:r>
          <w:r>
            <w:rPr>
              <w:rFonts w:cs="Arial"/>
              <w:sz w:val="14"/>
              <w:szCs w:val="14"/>
            </w:rPr>
            <w:fldChar w:fldCharType="separate"/>
          </w:r>
          <w:r>
            <w:rPr>
              <w:rFonts w:cs="Arial"/>
              <w:sz w:val="14"/>
              <w:szCs w:val="14"/>
            </w:rPr>
            <w:t>11</w:t>
          </w:r>
          <w:r>
            <w:rPr>
              <w:rFonts w:cs="Arial"/>
              <w:sz w:val="14"/>
              <w:szCs w:val="14"/>
            </w:rPr>
            <w:fldChar w:fldCharType="end"/>
          </w:r>
          <w:r>
            <w:rPr>
              <w:rFonts w:cs="Arial"/>
              <w:sz w:val="14"/>
              <w:szCs w:val="14"/>
            </w:rPr>
            <w:t xml:space="preserve"> of </w:t>
          </w:r>
          <w:r>
            <w:rPr>
              <w:rFonts w:cs="Arial"/>
              <w:sz w:val="14"/>
              <w:szCs w:val="14"/>
            </w:rPr>
            <w:fldChar w:fldCharType="begin"/>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UMPAGES   NUMPAGES   NUMPAGES   NUMPAGES   NUMPAGES   NUMPAGES   NUMPAGES   NUMPAGES   NUMPAGES   NUMPAGES   NUMPAGES   NUMPAGES   NUMPAGES   NUMPAGES   NUMPAGES   NUMPAGES   NUMPAGES   NUMPAGES   NUMPAGES   NUMPAGES   NUMPAGES   NUMPAGES   NUMPAGES   NUMP</w:instrText>
          </w:r>
          <w:r>
            <w:rPr>
              <w:rFonts w:cs="Arial"/>
              <w:sz w:val="14"/>
              <w:szCs w:val="14"/>
            </w:rPr>
            <w:instrText>AGES   NUMPAGES   NUMPAGES   NUMPAGES   NUMPAGES   NUMPAGES   NUMPAGES   NUMPAGES   NUMPAGES   NUMPAGES   NUMPAGES   NUMPAGES   NUMPAGES   NUMPAGES   NUMPAGES   NUMPAGES   NUMPAGES   NUMPAGES   NUMPAGES   NUMPAGES   NUMPAGES   NUMPAGES   NUMPAGES   NUMPAGE</w:instrText>
          </w:r>
          <w:r>
            <w:rPr>
              <w:rFonts w:cs="Arial"/>
              <w:sz w:val="14"/>
              <w:szCs w:val="14"/>
            </w:rPr>
            <w:instrText xml:space="preserv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NU</w:instrText>
          </w:r>
          <w:r>
            <w:rPr>
              <w:rFonts w:cs="Arial"/>
              <w:sz w:val="14"/>
              <w:szCs w:val="14"/>
            </w:rPr>
            <w:instrText>MPAGES   NUMPAGES   NUMPAGES   NUMPAGES   NUMPAGES   NUMPAGES   NUMPAGES   NUMPAGES   NUMPAGES   NUMPAGES   NUMPAGES   NUMPAGES   NUMPAGES   NUMPAGES   NUMPAGES   NUMPAGES   NUMPAGES   NUMPAGES   NUMPAGES   NUMPAGES   NUMPAGES   NUMPAGES   NUMPAGES   NUMPA</w:instrText>
          </w:r>
          <w:r>
            <w:rPr>
              <w:rFonts w:cs="Arial"/>
              <w:sz w:val="14"/>
              <w:szCs w:val="14"/>
            </w:rPr>
            <w:instrText>GES   NUMPAGES   NUMPAGES   NUMPAGES   NUMPAGES   NUMPAGES   NUMPAGES   NUMPAGES   NUMPAGES   NUMPAGES   NUMPAGES   NUMPAGES   NUMPAGES   NUMPAGES   NUMPAGES   NUMPAGES   NUMPAGES   NUMPAGES   NUMPAGES   NUMPAGES   NUMPAGES   NUMPAGES   NUMPAGES   NUMPAGES</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NUMPAGES   NUMPAGES   NUMPAGES   NUMPAGES   NUMPAGES   NUMPAGES   NUMPAGES   NUMPAGES   NUMPAGES   NUMPAGES   NUMPAGES   NUMPAGES   NUMPAGES   NUMPAGES   NUMPAGES   NUMPAGES   NUMPAGES   NUMPAGES   NUMPAGES   NUMPAGES   NUMPAGES   NUMPAGES   NUMPAGES   NUM</w:instrText>
          </w:r>
          <w:r>
            <w:rPr>
              <w:rFonts w:cs="Arial"/>
              <w:sz w:val="14"/>
              <w:szCs w:val="14"/>
            </w:rPr>
            <w:instrText>PAGES   NUMPAGES   NUMPAGES   NUMPAGES   NUMPAGES   NUMPAGES   NUMPAGES   NUMPAGES   NUMPAGES   NUMPAGES   NUMPAGES   NUMPAGES   NUMPAGES   NUMPAGES   NUMPAGES   NUMPAGES   NUMPAGES   NUMPAGES   NUMPAGES   NUMPAGES   NUMPAGES   NUMPAGES   NUMPAGES   NUMPAG</w:instrText>
          </w:r>
          <w:r>
            <w:rPr>
              <w:rFonts w:cs="Arial"/>
              <w:sz w:val="14"/>
              <w:szCs w:val="14"/>
            </w:rPr>
            <w:instrText xml:space="preserve">ES   NUMPAGES   NUMPAGES   NUMPAGES   NUMPAGES   NUMPAGES   NUMPAGES   NUMPAGES   NUMPAGES   NUMPAGES   NUMPAGES   NUMPAGES   NUMPAGES   NUMPAGES   NUMPAGES   NUMPAGES   NUMPAGES   NUMPAGES   NUMPAGES   NUMPAGES   NUMPAGES   NUMPAGES   NUMPAGES   NUMPAGES </w:instrText>
          </w:r>
          <w:r>
            <w:rPr>
              <w:rFonts w:cs="Arial"/>
              <w:sz w:val="14"/>
              <w:szCs w:val="14"/>
            </w:rPr>
            <w:instrText xml:space="preserve">  NUMPAGES   NUMPAGES   NUMPAGES   NUMPAGES   NUMPAGES   NUMPAGES   NUMPAGES   NUMPAGES   NUMPAGES   NUMPAGES   NUMPAGES   NUMPAGES   NUMPAGES   NUMPAGES   NUMPAGES   NUMPAGES   NUMPAGES   NUMPAGES   NUMPAGES   NUMPAGES   NUMPAGES   NUMPAGES   NUMPAGES   N</w:instrText>
          </w:r>
          <w:r>
            <w:rPr>
              <w:rFonts w:cs="Arial"/>
              <w:sz w:val="14"/>
              <w:szCs w:val="14"/>
            </w:rPr>
            <w:instrText xml:space="preserve">UMPAGES  </w:instrText>
          </w:r>
          <w:r>
            <w:rPr>
              <w:rFonts w:cs="Arial"/>
              <w:sz w:val="14"/>
              <w:szCs w:val="14"/>
            </w:rPr>
            <w:fldChar w:fldCharType="separate"/>
          </w:r>
          <w:r>
            <w:rPr>
              <w:rFonts w:cs="Arial"/>
              <w:sz w:val="14"/>
              <w:szCs w:val="14"/>
            </w:rPr>
            <w:t>11</w:t>
          </w:r>
          <w:r>
            <w:rPr>
              <w:rFonts w:cs="Arial"/>
              <w:sz w:val="14"/>
              <w:szCs w:val="14"/>
            </w:rPr>
            <w:fldChar w:fldCharType="end"/>
          </w:r>
        </w:p>
      </w:tc>
    </w:tr>
  </w:tbl>
  <w:p w14:paraId="3FF550AD" w14:textId="77777777" w:rsidR="008E1438" w:rsidRDefault="008E1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DDB39" w14:textId="77777777" w:rsidR="00FB77A2" w:rsidRDefault="00FB77A2">
      <w:pPr>
        <w:spacing w:after="0"/>
      </w:pPr>
      <w:r>
        <w:separator/>
      </w:r>
    </w:p>
  </w:footnote>
  <w:footnote w:type="continuationSeparator" w:id="0">
    <w:p w14:paraId="13516CA0" w14:textId="77777777" w:rsidR="00FB77A2" w:rsidRDefault="00FB77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28E9B" w14:textId="77777777" w:rsidR="008E1438" w:rsidRDefault="00373CD5">
    <w:pPr>
      <w:pStyle w:val="Header"/>
      <w:jc w:val="center"/>
    </w:pPr>
    <w:r>
      <w:rPr>
        <w:noProof/>
      </w:rPr>
      <w:drawing>
        <wp:inline distT="0" distB="0" distL="0" distR="0" wp14:anchorId="5F52ABD4" wp14:editId="0196DD41">
          <wp:extent cx="798830" cy="670560"/>
          <wp:effectExtent l="0" t="0" r="127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8830" cy="670560"/>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385C" w14:textId="77777777" w:rsidR="008E1438" w:rsidRDefault="00373CD5">
    <w:pPr>
      <w:pStyle w:val="Header"/>
      <w:jc w:val="center"/>
    </w:pPr>
    <w:r>
      <w:rPr>
        <w:noProof/>
      </w:rPr>
      <w:drawing>
        <wp:inline distT="0" distB="0" distL="0" distR="0" wp14:anchorId="13B2B60C" wp14:editId="49FE9D03">
          <wp:extent cx="798830" cy="6705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8830" cy="67056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FFFFF82"/>
    <w:lvl w:ilvl="0">
      <w:start w:val="1"/>
      <w:numFmt w:val="bullet"/>
      <w:pStyle w:val="ListBullet3"/>
      <w:lvlText w:val=""/>
      <w:lvlJc w:val="left"/>
      <w:pPr>
        <w:tabs>
          <w:tab w:val="left" w:pos="708"/>
        </w:tabs>
        <w:ind w:left="708" w:hanging="360"/>
      </w:pPr>
      <w:rPr>
        <w:rFonts w:ascii="Symbol" w:hAnsi="Symbol" w:hint="default"/>
      </w:rPr>
    </w:lvl>
  </w:abstractNum>
  <w:abstractNum w:abstractNumId="1" w15:restartNumberingAfterBreak="0">
    <w:nsid w:val="FFFFFF83"/>
    <w:multiLevelType w:val="singleLevel"/>
    <w:tmpl w:val="FFFFFF83"/>
    <w:lvl w:ilvl="0">
      <w:start w:val="1"/>
      <w:numFmt w:val="bullet"/>
      <w:pStyle w:val="ListBullet2"/>
      <w:lvlText w:val=""/>
      <w:lvlJc w:val="left"/>
      <w:pPr>
        <w:tabs>
          <w:tab w:val="left" w:pos="643"/>
        </w:tabs>
        <w:ind w:left="643" w:hanging="360"/>
      </w:pPr>
      <w:rPr>
        <w:rFonts w:ascii="Symbol" w:hAnsi="Symbol" w:hint="default"/>
      </w:rPr>
    </w:lvl>
  </w:abstractNum>
  <w:abstractNum w:abstractNumId="2" w15:restartNumberingAfterBreak="0">
    <w:nsid w:val="15DE22F3"/>
    <w:multiLevelType w:val="multilevel"/>
    <w:tmpl w:val="15DE22F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D44F1F"/>
    <w:multiLevelType w:val="multilevel"/>
    <w:tmpl w:val="22D44F1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463729"/>
    <w:multiLevelType w:val="multilevel"/>
    <w:tmpl w:val="28463729"/>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2A8D1586"/>
    <w:multiLevelType w:val="multilevel"/>
    <w:tmpl w:val="2A8D1586"/>
    <w:lvl w:ilvl="0">
      <w:start w:val="1"/>
      <w:numFmt w:val="lowerRoman"/>
      <w:lvlText w:val="%1."/>
      <w:lvlJc w:val="righ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D668CE"/>
    <w:multiLevelType w:val="multilevel"/>
    <w:tmpl w:val="2BD668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9227DF"/>
    <w:multiLevelType w:val="multilevel"/>
    <w:tmpl w:val="2C9227DF"/>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CF043A"/>
    <w:multiLevelType w:val="multilevel"/>
    <w:tmpl w:val="35CF043A"/>
    <w:lvl w:ilvl="0">
      <w:start w:val="1"/>
      <w:numFmt w:val="lowerRoman"/>
      <w:lvlText w:val="%1."/>
      <w:lvlJc w:val="righ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0A4CBB"/>
    <w:multiLevelType w:val="multilevel"/>
    <w:tmpl w:val="3A0A4CB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40DE4AD6"/>
    <w:multiLevelType w:val="multilevel"/>
    <w:tmpl w:val="40DE4AD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4A3657A"/>
    <w:multiLevelType w:val="multilevel"/>
    <w:tmpl w:val="44A3657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94346BA"/>
    <w:multiLevelType w:val="multilevel"/>
    <w:tmpl w:val="494346BA"/>
    <w:lvl w:ilvl="0">
      <w:start w:val="1"/>
      <w:numFmt w:val="lowerRoman"/>
      <w:lvlText w:val="%1."/>
      <w:lvlJc w:val="righ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9B5753B"/>
    <w:multiLevelType w:val="multilevel"/>
    <w:tmpl w:val="49B5753B"/>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E3755AB"/>
    <w:multiLevelType w:val="singleLevel"/>
    <w:tmpl w:val="4E3755AB"/>
    <w:lvl w:ilvl="0">
      <w:start w:val="1"/>
      <w:numFmt w:val="bullet"/>
      <w:pStyle w:val="ListBullet"/>
      <w:lvlText w:val=""/>
      <w:lvlJc w:val="left"/>
      <w:pPr>
        <w:ind w:left="360" w:hanging="360"/>
      </w:pPr>
      <w:rPr>
        <w:rFonts w:ascii="Symbol" w:hAnsi="Symbol" w:hint="default"/>
        <w:color w:val="auto"/>
        <w:sz w:val="16"/>
      </w:rPr>
    </w:lvl>
  </w:abstractNum>
  <w:abstractNum w:abstractNumId="15" w15:restartNumberingAfterBreak="0">
    <w:nsid w:val="54C3096C"/>
    <w:multiLevelType w:val="multilevel"/>
    <w:tmpl w:val="54C3096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82B3FAE"/>
    <w:multiLevelType w:val="multilevel"/>
    <w:tmpl w:val="582B3F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2CE3849"/>
    <w:multiLevelType w:val="hybridMultilevel"/>
    <w:tmpl w:val="E708B3C4"/>
    <w:lvl w:ilvl="0" w:tplc="DD7433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F3783A"/>
    <w:multiLevelType w:val="multilevel"/>
    <w:tmpl w:val="65F3783A"/>
    <w:lvl w:ilvl="0">
      <w:start w:val="1"/>
      <w:numFmt w:val="bullet"/>
      <w:lvlText w:val=""/>
      <w:lvlJc w:val="left"/>
      <w:pPr>
        <w:ind w:left="928"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DB5195C"/>
    <w:multiLevelType w:val="hybridMultilevel"/>
    <w:tmpl w:val="04F81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E85A01"/>
    <w:multiLevelType w:val="multilevel"/>
    <w:tmpl w:val="77E85A01"/>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7E043119"/>
    <w:multiLevelType w:val="multilevel"/>
    <w:tmpl w:val="7E04311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23558305">
    <w:abstractNumId w:val="14"/>
  </w:num>
  <w:num w:numId="2" w16cid:durableId="1246189460">
    <w:abstractNumId w:val="1"/>
  </w:num>
  <w:num w:numId="3" w16cid:durableId="1266310454">
    <w:abstractNumId w:val="0"/>
  </w:num>
  <w:num w:numId="4" w16cid:durableId="278802823">
    <w:abstractNumId w:val="10"/>
  </w:num>
  <w:num w:numId="5" w16cid:durableId="11143222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1042109">
    <w:abstractNumId w:val="18"/>
  </w:num>
  <w:num w:numId="7" w16cid:durableId="2091534438">
    <w:abstractNumId w:val="4"/>
  </w:num>
  <w:num w:numId="8" w16cid:durableId="1988823024">
    <w:abstractNumId w:val="15"/>
  </w:num>
  <w:num w:numId="9" w16cid:durableId="2144082298">
    <w:abstractNumId w:val="11"/>
  </w:num>
  <w:num w:numId="10" w16cid:durableId="1848326285">
    <w:abstractNumId w:val="5"/>
  </w:num>
  <w:num w:numId="11" w16cid:durableId="436951431">
    <w:abstractNumId w:val="8"/>
  </w:num>
  <w:num w:numId="12" w16cid:durableId="1547644828">
    <w:abstractNumId w:val="2"/>
  </w:num>
  <w:num w:numId="13" w16cid:durableId="1737123743">
    <w:abstractNumId w:val="13"/>
  </w:num>
  <w:num w:numId="14" w16cid:durableId="1132746093">
    <w:abstractNumId w:val="3"/>
  </w:num>
  <w:num w:numId="15" w16cid:durableId="1334458664">
    <w:abstractNumId w:val="20"/>
  </w:num>
  <w:num w:numId="16" w16cid:durableId="260996073">
    <w:abstractNumId w:val="6"/>
  </w:num>
  <w:num w:numId="17" w16cid:durableId="1347559090">
    <w:abstractNumId w:val="12"/>
  </w:num>
  <w:num w:numId="18" w16cid:durableId="1740134552">
    <w:abstractNumId w:val="7"/>
  </w:num>
  <w:num w:numId="19" w16cid:durableId="1857883972">
    <w:abstractNumId w:val="21"/>
  </w:num>
  <w:num w:numId="20" w16cid:durableId="2050883940">
    <w:abstractNumId w:val="9"/>
  </w:num>
  <w:num w:numId="21" w16cid:durableId="1508402498">
    <w:abstractNumId w:val="17"/>
  </w:num>
  <w:num w:numId="22" w16cid:durableId="10086002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27A"/>
    <w:rsid w:val="00004725"/>
    <w:rsid w:val="00004D1A"/>
    <w:rsid w:val="00006516"/>
    <w:rsid w:val="00015ABE"/>
    <w:rsid w:val="00017B30"/>
    <w:rsid w:val="0002370E"/>
    <w:rsid w:val="0002469C"/>
    <w:rsid w:val="00025BE6"/>
    <w:rsid w:val="00030E3E"/>
    <w:rsid w:val="000313A8"/>
    <w:rsid w:val="000313FC"/>
    <w:rsid w:val="000334C1"/>
    <w:rsid w:val="00040158"/>
    <w:rsid w:val="00042900"/>
    <w:rsid w:val="00046919"/>
    <w:rsid w:val="000520EA"/>
    <w:rsid w:val="000546C5"/>
    <w:rsid w:val="000601FD"/>
    <w:rsid w:val="000612F0"/>
    <w:rsid w:val="000655C3"/>
    <w:rsid w:val="000661A1"/>
    <w:rsid w:val="00071903"/>
    <w:rsid w:val="00076777"/>
    <w:rsid w:val="00085410"/>
    <w:rsid w:val="00087522"/>
    <w:rsid w:val="00087AF1"/>
    <w:rsid w:val="000929FD"/>
    <w:rsid w:val="00092A0E"/>
    <w:rsid w:val="00092AF4"/>
    <w:rsid w:val="000948C7"/>
    <w:rsid w:val="000A4BA3"/>
    <w:rsid w:val="000A5A6D"/>
    <w:rsid w:val="000A5D78"/>
    <w:rsid w:val="000A7B04"/>
    <w:rsid w:val="000B2768"/>
    <w:rsid w:val="000B4369"/>
    <w:rsid w:val="000C02B5"/>
    <w:rsid w:val="000D1F0A"/>
    <w:rsid w:val="000D2E5D"/>
    <w:rsid w:val="000D612C"/>
    <w:rsid w:val="000D6F8C"/>
    <w:rsid w:val="000E02BF"/>
    <w:rsid w:val="000E03D2"/>
    <w:rsid w:val="000E26A7"/>
    <w:rsid w:val="000E3A85"/>
    <w:rsid w:val="000E3AEB"/>
    <w:rsid w:val="000E44B2"/>
    <w:rsid w:val="000E5457"/>
    <w:rsid w:val="000E64DE"/>
    <w:rsid w:val="000F2251"/>
    <w:rsid w:val="000F4BFD"/>
    <w:rsid w:val="000F510B"/>
    <w:rsid w:val="000F5175"/>
    <w:rsid w:val="000F7EA0"/>
    <w:rsid w:val="001025BF"/>
    <w:rsid w:val="0010372D"/>
    <w:rsid w:val="00103ACC"/>
    <w:rsid w:val="001103A0"/>
    <w:rsid w:val="001170F5"/>
    <w:rsid w:val="00122795"/>
    <w:rsid w:val="00123EAA"/>
    <w:rsid w:val="00136A13"/>
    <w:rsid w:val="00141750"/>
    <w:rsid w:val="00163D80"/>
    <w:rsid w:val="0016583C"/>
    <w:rsid w:val="00170220"/>
    <w:rsid w:val="001702E0"/>
    <w:rsid w:val="001730BA"/>
    <w:rsid w:val="00175B92"/>
    <w:rsid w:val="00176E10"/>
    <w:rsid w:val="00181061"/>
    <w:rsid w:val="001817D1"/>
    <w:rsid w:val="00182DFB"/>
    <w:rsid w:val="00190C71"/>
    <w:rsid w:val="001931B0"/>
    <w:rsid w:val="0019322F"/>
    <w:rsid w:val="00194CAC"/>
    <w:rsid w:val="001A129D"/>
    <w:rsid w:val="001A2732"/>
    <w:rsid w:val="001A386D"/>
    <w:rsid w:val="001A3FDB"/>
    <w:rsid w:val="001A4F70"/>
    <w:rsid w:val="001A6425"/>
    <w:rsid w:val="001A7D0C"/>
    <w:rsid w:val="001B35C8"/>
    <w:rsid w:val="001B3EB0"/>
    <w:rsid w:val="001B74F2"/>
    <w:rsid w:val="001B797A"/>
    <w:rsid w:val="001C42DD"/>
    <w:rsid w:val="001D33FE"/>
    <w:rsid w:val="001D4952"/>
    <w:rsid w:val="001D4C25"/>
    <w:rsid w:val="001D5DA6"/>
    <w:rsid w:val="001D768E"/>
    <w:rsid w:val="001D7E86"/>
    <w:rsid w:val="001E02E8"/>
    <w:rsid w:val="001E16D2"/>
    <w:rsid w:val="001E18D2"/>
    <w:rsid w:val="001E55CF"/>
    <w:rsid w:val="001F45B3"/>
    <w:rsid w:val="001F7865"/>
    <w:rsid w:val="0020326F"/>
    <w:rsid w:val="0021152A"/>
    <w:rsid w:val="002120E3"/>
    <w:rsid w:val="00212383"/>
    <w:rsid w:val="00215208"/>
    <w:rsid w:val="002162F5"/>
    <w:rsid w:val="002302A1"/>
    <w:rsid w:val="00231249"/>
    <w:rsid w:val="00237D63"/>
    <w:rsid w:val="0024003E"/>
    <w:rsid w:val="00242F73"/>
    <w:rsid w:val="00244671"/>
    <w:rsid w:val="0024551E"/>
    <w:rsid w:val="00246D54"/>
    <w:rsid w:val="00252141"/>
    <w:rsid w:val="00256F4E"/>
    <w:rsid w:val="0026235F"/>
    <w:rsid w:val="00263824"/>
    <w:rsid w:val="00263C43"/>
    <w:rsid w:val="00266833"/>
    <w:rsid w:val="00270496"/>
    <w:rsid w:val="002713EA"/>
    <w:rsid w:val="00273C80"/>
    <w:rsid w:val="00277451"/>
    <w:rsid w:val="00277BA6"/>
    <w:rsid w:val="00280CB4"/>
    <w:rsid w:val="00282949"/>
    <w:rsid w:val="00283666"/>
    <w:rsid w:val="0028386A"/>
    <w:rsid w:val="00284004"/>
    <w:rsid w:val="00284D84"/>
    <w:rsid w:val="002925A6"/>
    <w:rsid w:val="00294703"/>
    <w:rsid w:val="002B36F5"/>
    <w:rsid w:val="002C2886"/>
    <w:rsid w:val="002C42B0"/>
    <w:rsid w:val="002C6681"/>
    <w:rsid w:val="002D08C0"/>
    <w:rsid w:val="002D0C19"/>
    <w:rsid w:val="002D0C62"/>
    <w:rsid w:val="002D10BD"/>
    <w:rsid w:val="002D3183"/>
    <w:rsid w:val="002D39E7"/>
    <w:rsid w:val="002D3D14"/>
    <w:rsid w:val="002E0761"/>
    <w:rsid w:val="002E2FE2"/>
    <w:rsid w:val="002E3906"/>
    <w:rsid w:val="002E6F56"/>
    <w:rsid w:val="002F1C7E"/>
    <w:rsid w:val="00302836"/>
    <w:rsid w:val="00302E12"/>
    <w:rsid w:val="00305007"/>
    <w:rsid w:val="00306412"/>
    <w:rsid w:val="00306451"/>
    <w:rsid w:val="003112D4"/>
    <w:rsid w:val="003116B2"/>
    <w:rsid w:val="003122E2"/>
    <w:rsid w:val="00312F02"/>
    <w:rsid w:val="003206CB"/>
    <w:rsid w:val="00324482"/>
    <w:rsid w:val="00324BB7"/>
    <w:rsid w:val="00331370"/>
    <w:rsid w:val="003342D8"/>
    <w:rsid w:val="0033547C"/>
    <w:rsid w:val="003369B1"/>
    <w:rsid w:val="00337810"/>
    <w:rsid w:val="00344143"/>
    <w:rsid w:val="00345CFE"/>
    <w:rsid w:val="003530D9"/>
    <w:rsid w:val="00355B07"/>
    <w:rsid w:val="00356310"/>
    <w:rsid w:val="003577FA"/>
    <w:rsid w:val="00366F05"/>
    <w:rsid w:val="00367599"/>
    <w:rsid w:val="00373CD5"/>
    <w:rsid w:val="003745F9"/>
    <w:rsid w:val="0037651B"/>
    <w:rsid w:val="0037655A"/>
    <w:rsid w:val="0038617C"/>
    <w:rsid w:val="00394F70"/>
    <w:rsid w:val="003960A5"/>
    <w:rsid w:val="003A09DF"/>
    <w:rsid w:val="003A139F"/>
    <w:rsid w:val="003A755F"/>
    <w:rsid w:val="003A7BF0"/>
    <w:rsid w:val="003B0463"/>
    <w:rsid w:val="003B119E"/>
    <w:rsid w:val="003B1EC6"/>
    <w:rsid w:val="003B3FD3"/>
    <w:rsid w:val="003B4A13"/>
    <w:rsid w:val="003B4D61"/>
    <w:rsid w:val="003C01B9"/>
    <w:rsid w:val="003C101A"/>
    <w:rsid w:val="003C43BF"/>
    <w:rsid w:val="003C6549"/>
    <w:rsid w:val="003D39F7"/>
    <w:rsid w:val="003E0060"/>
    <w:rsid w:val="003E1529"/>
    <w:rsid w:val="003E1CD3"/>
    <w:rsid w:val="003E2232"/>
    <w:rsid w:val="003E3893"/>
    <w:rsid w:val="003E5CC0"/>
    <w:rsid w:val="003E726D"/>
    <w:rsid w:val="003F62E1"/>
    <w:rsid w:val="00402B90"/>
    <w:rsid w:val="004058A7"/>
    <w:rsid w:val="00407530"/>
    <w:rsid w:val="00410E4A"/>
    <w:rsid w:val="00413CF1"/>
    <w:rsid w:val="00415BF6"/>
    <w:rsid w:val="00420115"/>
    <w:rsid w:val="004203C6"/>
    <w:rsid w:val="004210D6"/>
    <w:rsid w:val="00422EA1"/>
    <w:rsid w:val="00422FFA"/>
    <w:rsid w:val="00425024"/>
    <w:rsid w:val="00427E31"/>
    <w:rsid w:val="004335AA"/>
    <w:rsid w:val="00433DC2"/>
    <w:rsid w:val="00442BA7"/>
    <w:rsid w:val="00450129"/>
    <w:rsid w:val="0045030A"/>
    <w:rsid w:val="00451A69"/>
    <w:rsid w:val="00452096"/>
    <w:rsid w:val="004520D8"/>
    <w:rsid w:val="00455F2E"/>
    <w:rsid w:val="004567FF"/>
    <w:rsid w:val="00456885"/>
    <w:rsid w:val="004607B7"/>
    <w:rsid w:val="004642DE"/>
    <w:rsid w:val="00467475"/>
    <w:rsid w:val="00471FB9"/>
    <w:rsid w:val="00480785"/>
    <w:rsid w:val="00484934"/>
    <w:rsid w:val="00486279"/>
    <w:rsid w:val="004869A0"/>
    <w:rsid w:val="0049007E"/>
    <w:rsid w:val="00490CDC"/>
    <w:rsid w:val="00492A0E"/>
    <w:rsid w:val="0049351C"/>
    <w:rsid w:val="0049571B"/>
    <w:rsid w:val="004A1DCA"/>
    <w:rsid w:val="004B2CB9"/>
    <w:rsid w:val="004B31E1"/>
    <w:rsid w:val="004B427F"/>
    <w:rsid w:val="004C0DD8"/>
    <w:rsid w:val="004C1E68"/>
    <w:rsid w:val="004C44BD"/>
    <w:rsid w:val="004D2CEE"/>
    <w:rsid w:val="004D5B31"/>
    <w:rsid w:val="004E1F9C"/>
    <w:rsid w:val="004E2EEE"/>
    <w:rsid w:val="004E76A3"/>
    <w:rsid w:val="004F218B"/>
    <w:rsid w:val="004F2D07"/>
    <w:rsid w:val="00500038"/>
    <w:rsid w:val="0050056D"/>
    <w:rsid w:val="00504E1C"/>
    <w:rsid w:val="005119C0"/>
    <w:rsid w:val="00512E6E"/>
    <w:rsid w:val="005136B7"/>
    <w:rsid w:val="00514BB6"/>
    <w:rsid w:val="00526B99"/>
    <w:rsid w:val="005307B4"/>
    <w:rsid w:val="0053686B"/>
    <w:rsid w:val="005416C8"/>
    <w:rsid w:val="00544964"/>
    <w:rsid w:val="00550F8C"/>
    <w:rsid w:val="0055637A"/>
    <w:rsid w:val="00556F67"/>
    <w:rsid w:val="00562C5F"/>
    <w:rsid w:val="00562FFF"/>
    <w:rsid w:val="00564ED9"/>
    <w:rsid w:val="005653A8"/>
    <w:rsid w:val="005718D3"/>
    <w:rsid w:val="005734A5"/>
    <w:rsid w:val="005758F0"/>
    <w:rsid w:val="00575BC8"/>
    <w:rsid w:val="00576381"/>
    <w:rsid w:val="00584344"/>
    <w:rsid w:val="00584F22"/>
    <w:rsid w:val="0058570A"/>
    <w:rsid w:val="0058575F"/>
    <w:rsid w:val="0059092F"/>
    <w:rsid w:val="005916F1"/>
    <w:rsid w:val="005924D2"/>
    <w:rsid w:val="00594801"/>
    <w:rsid w:val="00597294"/>
    <w:rsid w:val="005A4855"/>
    <w:rsid w:val="005B0515"/>
    <w:rsid w:val="005B10F4"/>
    <w:rsid w:val="005B36FC"/>
    <w:rsid w:val="005B386B"/>
    <w:rsid w:val="005B68DE"/>
    <w:rsid w:val="005C2F8B"/>
    <w:rsid w:val="005C3A76"/>
    <w:rsid w:val="005C3F70"/>
    <w:rsid w:val="005C53BB"/>
    <w:rsid w:val="005C54AC"/>
    <w:rsid w:val="005D160B"/>
    <w:rsid w:val="005D1A4E"/>
    <w:rsid w:val="005D33AF"/>
    <w:rsid w:val="005D3C58"/>
    <w:rsid w:val="005D5BC1"/>
    <w:rsid w:val="005D6A7E"/>
    <w:rsid w:val="005D70CC"/>
    <w:rsid w:val="005E3A2E"/>
    <w:rsid w:val="005E635E"/>
    <w:rsid w:val="005E63DD"/>
    <w:rsid w:val="005E791F"/>
    <w:rsid w:val="005F2A3D"/>
    <w:rsid w:val="005F65E5"/>
    <w:rsid w:val="00600226"/>
    <w:rsid w:val="006030E5"/>
    <w:rsid w:val="00603280"/>
    <w:rsid w:val="00610AEA"/>
    <w:rsid w:val="00610F2C"/>
    <w:rsid w:val="006114E9"/>
    <w:rsid w:val="00611528"/>
    <w:rsid w:val="00611B4B"/>
    <w:rsid w:val="0061284E"/>
    <w:rsid w:val="00615579"/>
    <w:rsid w:val="00616374"/>
    <w:rsid w:val="00616966"/>
    <w:rsid w:val="006261CA"/>
    <w:rsid w:val="0062679D"/>
    <w:rsid w:val="00635D03"/>
    <w:rsid w:val="006428C2"/>
    <w:rsid w:val="00650730"/>
    <w:rsid w:val="00652852"/>
    <w:rsid w:val="006546C6"/>
    <w:rsid w:val="00654DF8"/>
    <w:rsid w:val="0065773F"/>
    <w:rsid w:val="006579A7"/>
    <w:rsid w:val="00657EB8"/>
    <w:rsid w:val="00660423"/>
    <w:rsid w:val="00662181"/>
    <w:rsid w:val="00662D14"/>
    <w:rsid w:val="00663BE1"/>
    <w:rsid w:val="00667FCF"/>
    <w:rsid w:val="006739B2"/>
    <w:rsid w:val="0067496A"/>
    <w:rsid w:val="006760D2"/>
    <w:rsid w:val="00677297"/>
    <w:rsid w:val="00683986"/>
    <w:rsid w:val="00683BDE"/>
    <w:rsid w:val="0068627C"/>
    <w:rsid w:val="00691991"/>
    <w:rsid w:val="00694CEF"/>
    <w:rsid w:val="0069573E"/>
    <w:rsid w:val="006965AB"/>
    <w:rsid w:val="00696A91"/>
    <w:rsid w:val="006A038C"/>
    <w:rsid w:val="006A1AD2"/>
    <w:rsid w:val="006A20FA"/>
    <w:rsid w:val="006A5253"/>
    <w:rsid w:val="006B04CA"/>
    <w:rsid w:val="006B0828"/>
    <w:rsid w:val="006B1552"/>
    <w:rsid w:val="006B1D9F"/>
    <w:rsid w:val="006B3A01"/>
    <w:rsid w:val="006B4C6E"/>
    <w:rsid w:val="006C1CA8"/>
    <w:rsid w:val="006C4672"/>
    <w:rsid w:val="006D57D9"/>
    <w:rsid w:val="006D5F14"/>
    <w:rsid w:val="006D6DC4"/>
    <w:rsid w:val="006D75D1"/>
    <w:rsid w:val="006D779D"/>
    <w:rsid w:val="006E0385"/>
    <w:rsid w:val="006E38E5"/>
    <w:rsid w:val="006E432B"/>
    <w:rsid w:val="006E568D"/>
    <w:rsid w:val="006E5F40"/>
    <w:rsid w:val="006F04E3"/>
    <w:rsid w:val="006F19EA"/>
    <w:rsid w:val="006F5BF7"/>
    <w:rsid w:val="006F5DCE"/>
    <w:rsid w:val="006F695F"/>
    <w:rsid w:val="006F6A1E"/>
    <w:rsid w:val="007006E4"/>
    <w:rsid w:val="00700C1E"/>
    <w:rsid w:val="00705317"/>
    <w:rsid w:val="00705A83"/>
    <w:rsid w:val="00710CD1"/>
    <w:rsid w:val="00712DB0"/>
    <w:rsid w:val="00713083"/>
    <w:rsid w:val="00714276"/>
    <w:rsid w:val="00716435"/>
    <w:rsid w:val="00717039"/>
    <w:rsid w:val="00717421"/>
    <w:rsid w:val="0072181B"/>
    <w:rsid w:val="007226EC"/>
    <w:rsid w:val="00722F98"/>
    <w:rsid w:val="007240CC"/>
    <w:rsid w:val="00724A7D"/>
    <w:rsid w:val="007279E9"/>
    <w:rsid w:val="0073410A"/>
    <w:rsid w:val="00736B1C"/>
    <w:rsid w:val="00737AC9"/>
    <w:rsid w:val="0074486F"/>
    <w:rsid w:val="00746092"/>
    <w:rsid w:val="00750999"/>
    <w:rsid w:val="007513A3"/>
    <w:rsid w:val="0075304B"/>
    <w:rsid w:val="007545BE"/>
    <w:rsid w:val="00757D59"/>
    <w:rsid w:val="00761F24"/>
    <w:rsid w:val="007623A7"/>
    <w:rsid w:val="00764BBB"/>
    <w:rsid w:val="007776ED"/>
    <w:rsid w:val="00784502"/>
    <w:rsid w:val="007854B4"/>
    <w:rsid w:val="007856A1"/>
    <w:rsid w:val="00785CFB"/>
    <w:rsid w:val="007872F8"/>
    <w:rsid w:val="00796145"/>
    <w:rsid w:val="007A32B7"/>
    <w:rsid w:val="007A3F03"/>
    <w:rsid w:val="007A72EF"/>
    <w:rsid w:val="007B1EB0"/>
    <w:rsid w:val="007B2A30"/>
    <w:rsid w:val="007B3549"/>
    <w:rsid w:val="007B6F9B"/>
    <w:rsid w:val="007B7A6A"/>
    <w:rsid w:val="007C14AD"/>
    <w:rsid w:val="007C4BA4"/>
    <w:rsid w:val="007D09BC"/>
    <w:rsid w:val="007D1B53"/>
    <w:rsid w:val="007D4F0E"/>
    <w:rsid w:val="007D6509"/>
    <w:rsid w:val="007D7A8B"/>
    <w:rsid w:val="007E4BD8"/>
    <w:rsid w:val="007E63C3"/>
    <w:rsid w:val="007E7896"/>
    <w:rsid w:val="007F1826"/>
    <w:rsid w:val="007F2527"/>
    <w:rsid w:val="007F2586"/>
    <w:rsid w:val="007F298B"/>
    <w:rsid w:val="007F37FF"/>
    <w:rsid w:val="007F7051"/>
    <w:rsid w:val="00803FAC"/>
    <w:rsid w:val="008040A6"/>
    <w:rsid w:val="00805367"/>
    <w:rsid w:val="0080674B"/>
    <w:rsid w:val="00810620"/>
    <w:rsid w:val="0081522D"/>
    <w:rsid w:val="00821191"/>
    <w:rsid w:val="008230FF"/>
    <w:rsid w:val="008258D1"/>
    <w:rsid w:val="008279BE"/>
    <w:rsid w:val="008317C1"/>
    <w:rsid w:val="0083465A"/>
    <w:rsid w:val="00845DBD"/>
    <w:rsid w:val="00854FE1"/>
    <w:rsid w:val="0085764E"/>
    <w:rsid w:val="0086152A"/>
    <w:rsid w:val="00861FBF"/>
    <w:rsid w:val="008620D8"/>
    <w:rsid w:val="00863416"/>
    <w:rsid w:val="00863B25"/>
    <w:rsid w:val="00863D7B"/>
    <w:rsid w:val="0086646F"/>
    <w:rsid w:val="00867A73"/>
    <w:rsid w:val="008725D8"/>
    <w:rsid w:val="00872910"/>
    <w:rsid w:val="00874606"/>
    <w:rsid w:val="0087473C"/>
    <w:rsid w:val="00877840"/>
    <w:rsid w:val="008805F8"/>
    <w:rsid w:val="008855FA"/>
    <w:rsid w:val="0088664D"/>
    <w:rsid w:val="00887754"/>
    <w:rsid w:val="0088776E"/>
    <w:rsid w:val="00890297"/>
    <w:rsid w:val="008924CC"/>
    <w:rsid w:val="00894855"/>
    <w:rsid w:val="00894F0F"/>
    <w:rsid w:val="008957AB"/>
    <w:rsid w:val="00896CF6"/>
    <w:rsid w:val="0089780F"/>
    <w:rsid w:val="008A0087"/>
    <w:rsid w:val="008A120F"/>
    <w:rsid w:val="008A45ED"/>
    <w:rsid w:val="008A5505"/>
    <w:rsid w:val="008B0D52"/>
    <w:rsid w:val="008B4D30"/>
    <w:rsid w:val="008B6D97"/>
    <w:rsid w:val="008B7E8C"/>
    <w:rsid w:val="008C0070"/>
    <w:rsid w:val="008C13E2"/>
    <w:rsid w:val="008C161C"/>
    <w:rsid w:val="008C316E"/>
    <w:rsid w:val="008C39B7"/>
    <w:rsid w:val="008C457A"/>
    <w:rsid w:val="008C6D01"/>
    <w:rsid w:val="008C6F33"/>
    <w:rsid w:val="008D0B66"/>
    <w:rsid w:val="008E1438"/>
    <w:rsid w:val="008E2881"/>
    <w:rsid w:val="008E2DDD"/>
    <w:rsid w:val="008E46C5"/>
    <w:rsid w:val="008F3497"/>
    <w:rsid w:val="008F3744"/>
    <w:rsid w:val="008F379B"/>
    <w:rsid w:val="008F4E2F"/>
    <w:rsid w:val="008F51E1"/>
    <w:rsid w:val="008F5D1C"/>
    <w:rsid w:val="00902052"/>
    <w:rsid w:val="0090444A"/>
    <w:rsid w:val="00904567"/>
    <w:rsid w:val="00906786"/>
    <w:rsid w:val="009068D0"/>
    <w:rsid w:val="009076BE"/>
    <w:rsid w:val="00912E0A"/>
    <w:rsid w:val="00914CD2"/>
    <w:rsid w:val="009177C4"/>
    <w:rsid w:val="00922FD9"/>
    <w:rsid w:val="00923C7E"/>
    <w:rsid w:val="00923CF0"/>
    <w:rsid w:val="00925BDB"/>
    <w:rsid w:val="00925FBB"/>
    <w:rsid w:val="0092627C"/>
    <w:rsid w:val="00933143"/>
    <w:rsid w:val="009345EE"/>
    <w:rsid w:val="00934E58"/>
    <w:rsid w:val="00944433"/>
    <w:rsid w:val="00944BB6"/>
    <w:rsid w:val="0096000F"/>
    <w:rsid w:val="0096097C"/>
    <w:rsid w:val="00962BE7"/>
    <w:rsid w:val="00971766"/>
    <w:rsid w:val="009729A0"/>
    <w:rsid w:val="0097373F"/>
    <w:rsid w:val="00975674"/>
    <w:rsid w:val="00977004"/>
    <w:rsid w:val="0098141B"/>
    <w:rsid w:val="00982517"/>
    <w:rsid w:val="00984B55"/>
    <w:rsid w:val="009911C4"/>
    <w:rsid w:val="009937D7"/>
    <w:rsid w:val="00993B7C"/>
    <w:rsid w:val="0099506F"/>
    <w:rsid w:val="0099613B"/>
    <w:rsid w:val="0099622B"/>
    <w:rsid w:val="00997783"/>
    <w:rsid w:val="009A348F"/>
    <w:rsid w:val="009A5900"/>
    <w:rsid w:val="009A7394"/>
    <w:rsid w:val="009A764E"/>
    <w:rsid w:val="009B37C0"/>
    <w:rsid w:val="009B63CD"/>
    <w:rsid w:val="009B78A0"/>
    <w:rsid w:val="009B7B3B"/>
    <w:rsid w:val="009C036F"/>
    <w:rsid w:val="009C2A94"/>
    <w:rsid w:val="009C3828"/>
    <w:rsid w:val="009C52A9"/>
    <w:rsid w:val="009C6657"/>
    <w:rsid w:val="009C775F"/>
    <w:rsid w:val="009D084C"/>
    <w:rsid w:val="009D444C"/>
    <w:rsid w:val="009D6F46"/>
    <w:rsid w:val="009E29F4"/>
    <w:rsid w:val="009E422B"/>
    <w:rsid w:val="009E4B71"/>
    <w:rsid w:val="009F373A"/>
    <w:rsid w:val="009F6722"/>
    <w:rsid w:val="00A000F3"/>
    <w:rsid w:val="00A00CFD"/>
    <w:rsid w:val="00A01963"/>
    <w:rsid w:val="00A022BA"/>
    <w:rsid w:val="00A02D67"/>
    <w:rsid w:val="00A05FF3"/>
    <w:rsid w:val="00A10DCE"/>
    <w:rsid w:val="00A16577"/>
    <w:rsid w:val="00A17E15"/>
    <w:rsid w:val="00A22BF4"/>
    <w:rsid w:val="00A2744F"/>
    <w:rsid w:val="00A315FF"/>
    <w:rsid w:val="00A32ED6"/>
    <w:rsid w:val="00A33430"/>
    <w:rsid w:val="00A34098"/>
    <w:rsid w:val="00A35AF3"/>
    <w:rsid w:val="00A377B4"/>
    <w:rsid w:val="00A377F7"/>
    <w:rsid w:val="00A43D4B"/>
    <w:rsid w:val="00A47CCC"/>
    <w:rsid w:val="00A50984"/>
    <w:rsid w:val="00A50A29"/>
    <w:rsid w:val="00A5408C"/>
    <w:rsid w:val="00A605C6"/>
    <w:rsid w:val="00A63FC0"/>
    <w:rsid w:val="00A660C2"/>
    <w:rsid w:val="00A661DA"/>
    <w:rsid w:val="00A756FB"/>
    <w:rsid w:val="00A76551"/>
    <w:rsid w:val="00A77611"/>
    <w:rsid w:val="00A77FBC"/>
    <w:rsid w:val="00A80DF2"/>
    <w:rsid w:val="00A81626"/>
    <w:rsid w:val="00A86FBD"/>
    <w:rsid w:val="00A90688"/>
    <w:rsid w:val="00A94369"/>
    <w:rsid w:val="00A96EF2"/>
    <w:rsid w:val="00AA4564"/>
    <w:rsid w:val="00AA659A"/>
    <w:rsid w:val="00AA6BB1"/>
    <w:rsid w:val="00AA6F57"/>
    <w:rsid w:val="00AB0D2B"/>
    <w:rsid w:val="00AC1C0E"/>
    <w:rsid w:val="00AC3921"/>
    <w:rsid w:val="00AC4256"/>
    <w:rsid w:val="00AC6D6F"/>
    <w:rsid w:val="00AD1DCE"/>
    <w:rsid w:val="00AD39E4"/>
    <w:rsid w:val="00AE08FB"/>
    <w:rsid w:val="00AE127A"/>
    <w:rsid w:val="00AE1861"/>
    <w:rsid w:val="00AE1FA5"/>
    <w:rsid w:val="00AE30BE"/>
    <w:rsid w:val="00AE3975"/>
    <w:rsid w:val="00AE694B"/>
    <w:rsid w:val="00AF2F3E"/>
    <w:rsid w:val="00AF4E44"/>
    <w:rsid w:val="00AF5AD3"/>
    <w:rsid w:val="00AF67CD"/>
    <w:rsid w:val="00AF7FC9"/>
    <w:rsid w:val="00B01F3C"/>
    <w:rsid w:val="00B127D0"/>
    <w:rsid w:val="00B12DEA"/>
    <w:rsid w:val="00B13346"/>
    <w:rsid w:val="00B27051"/>
    <w:rsid w:val="00B27C65"/>
    <w:rsid w:val="00B305C1"/>
    <w:rsid w:val="00B32E89"/>
    <w:rsid w:val="00B37EC4"/>
    <w:rsid w:val="00B40F57"/>
    <w:rsid w:val="00B41E56"/>
    <w:rsid w:val="00B42921"/>
    <w:rsid w:val="00B4479F"/>
    <w:rsid w:val="00B510D8"/>
    <w:rsid w:val="00B51ABC"/>
    <w:rsid w:val="00B55538"/>
    <w:rsid w:val="00B559BE"/>
    <w:rsid w:val="00B56653"/>
    <w:rsid w:val="00B60833"/>
    <w:rsid w:val="00B630FC"/>
    <w:rsid w:val="00B6396A"/>
    <w:rsid w:val="00B668AF"/>
    <w:rsid w:val="00B676E4"/>
    <w:rsid w:val="00B70F19"/>
    <w:rsid w:val="00B7111A"/>
    <w:rsid w:val="00B7133E"/>
    <w:rsid w:val="00B7250A"/>
    <w:rsid w:val="00B747AC"/>
    <w:rsid w:val="00B7778C"/>
    <w:rsid w:val="00B83473"/>
    <w:rsid w:val="00B86C96"/>
    <w:rsid w:val="00B9077D"/>
    <w:rsid w:val="00B92762"/>
    <w:rsid w:val="00B96DE5"/>
    <w:rsid w:val="00BA133A"/>
    <w:rsid w:val="00BA4181"/>
    <w:rsid w:val="00BB25EA"/>
    <w:rsid w:val="00BB3301"/>
    <w:rsid w:val="00BB6378"/>
    <w:rsid w:val="00BC2EF8"/>
    <w:rsid w:val="00BC4A4C"/>
    <w:rsid w:val="00BC760B"/>
    <w:rsid w:val="00BD4C31"/>
    <w:rsid w:val="00BD628E"/>
    <w:rsid w:val="00BF0A60"/>
    <w:rsid w:val="00BF1416"/>
    <w:rsid w:val="00BF24DC"/>
    <w:rsid w:val="00BF4C6D"/>
    <w:rsid w:val="00BF548D"/>
    <w:rsid w:val="00BF6937"/>
    <w:rsid w:val="00C0041E"/>
    <w:rsid w:val="00C10A48"/>
    <w:rsid w:val="00C1100A"/>
    <w:rsid w:val="00C1217D"/>
    <w:rsid w:val="00C14B62"/>
    <w:rsid w:val="00C16489"/>
    <w:rsid w:val="00C172D0"/>
    <w:rsid w:val="00C17AC7"/>
    <w:rsid w:val="00C231F3"/>
    <w:rsid w:val="00C26DD0"/>
    <w:rsid w:val="00C274B4"/>
    <w:rsid w:val="00C31D32"/>
    <w:rsid w:val="00C32997"/>
    <w:rsid w:val="00C34031"/>
    <w:rsid w:val="00C3463C"/>
    <w:rsid w:val="00C35279"/>
    <w:rsid w:val="00C37EE0"/>
    <w:rsid w:val="00C405E6"/>
    <w:rsid w:val="00C4130B"/>
    <w:rsid w:val="00C4173A"/>
    <w:rsid w:val="00C4334E"/>
    <w:rsid w:val="00C46E3C"/>
    <w:rsid w:val="00C52C40"/>
    <w:rsid w:val="00C53343"/>
    <w:rsid w:val="00C53AAC"/>
    <w:rsid w:val="00C53CAD"/>
    <w:rsid w:val="00C55FFE"/>
    <w:rsid w:val="00C56CB8"/>
    <w:rsid w:val="00C642DD"/>
    <w:rsid w:val="00C70B9C"/>
    <w:rsid w:val="00C738F1"/>
    <w:rsid w:val="00C75866"/>
    <w:rsid w:val="00C7653C"/>
    <w:rsid w:val="00C80369"/>
    <w:rsid w:val="00C80E01"/>
    <w:rsid w:val="00C859E4"/>
    <w:rsid w:val="00C85FC1"/>
    <w:rsid w:val="00CA04C9"/>
    <w:rsid w:val="00CA694E"/>
    <w:rsid w:val="00CA7421"/>
    <w:rsid w:val="00CB017E"/>
    <w:rsid w:val="00CB01EA"/>
    <w:rsid w:val="00CB031A"/>
    <w:rsid w:val="00CB5902"/>
    <w:rsid w:val="00CC1B75"/>
    <w:rsid w:val="00CC1DFD"/>
    <w:rsid w:val="00CC2F3E"/>
    <w:rsid w:val="00CC2FD5"/>
    <w:rsid w:val="00CC5A5E"/>
    <w:rsid w:val="00CC5FF9"/>
    <w:rsid w:val="00CD2CDC"/>
    <w:rsid w:val="00CD67F4"/>
    <w:rsid w:val="00CD7A5F"/>
    <w:rsid w:val="00CD7B56"/>
    <w:rsid w:val="00CE627A"/>
    <w:rsid w:val="00CF14C7"/>
    <w:rsid w:val="00CF4C1C"/>
    <w:rsid w:val="00CF4E1A"/>
    <w:rsid w:val="00D02F62"/>
    <w:rsid w:val="00D11A6C"/>
    <w:rsid w:val="00D14024"/>
    <w:rsid w:val="00D14CF7"/>
    <w:rsid w:val="00D17D15"/>
    <w:rsid w:val="00D17DA4"/>
    <w:rsid w:val="00D25FD1"/>
    <w:rsid w:val="00D26AE9"/>
    <w:rsid w:val="00D30610"/>
    <w:rsid w:val="00D362E4"/>
    <w:rsid w:val="00D37534"/>
    <w:rsid w:val="00D4630C"/>
    <w:rsid w:val="00D50E07"/>
    <w:rsid w:val="00D51D9C"/>
    <w:rsid w:val="00D51F82"/>
    <w:rsid w:val="00D528E7"/>
    <w:rsid w:val="00D52C24"/>
    <w:rsid w:val="00D52F3F"/>
    <w:rsid w:val="00D54615"/>
    <w:rsid w:val="00D57EB0"/>
    <w:rsid w:val="00D6056C"/>
    <w:rsid w:val="00D67499"/>
    <w:rsid w:val="00D67AFA"/>
    <w:rsid w:val="00D80C8F"/>
    <w:rsid w:val="00D81477"/>
    <w:rsid w:val="00D8214D"/>
    <w:rsid w:val="00D83110"/>
    <w:rsid w:val="00D85ED5"/>
    <w:rsid w:val="00D91776"/>
    <w:rsid w:val="00D94E0B"/>
    <w:rsid w:val="00D954A9"/>
    <w:rsid w:val="00D95656"/>
    <w:rsid w:val="00D9798A"/>
    <w:rsid w:val="00D97B7B"/>
    <w:rsid w:val="00DA0B90"/>
    <w:rsid w:val="00DA1A3B"/>
    <w:rsid w:val="00DA302F"/>
    <w:rsid w:val="00DA578F"/>
    <w:rsid w:val="00DA67B4"/>
    <w:rsid w:val="00DB2375"/>
    <w:rsid w:val="00DB3503"/>
    <w:rsid w:val="00DB691E"/>
    <w:rsid w:val="00DC0796"/>
    <w:rsid w:val="00DC3183"/>
    <w:rsid w:val="00DC31F1"/>
    <w:rsid w:val="00DC69E7"/>
    <w:rsid w:val="00DD0A30"/>
    <w:rsid w:val="00DD3FC3"/>
    <w:rsid w:val="00DD4C22"/>
    <w:rsid w:val="00DD4CC6"/>
    <w:rsid w:val="00DD5184"/>
    <w:rsid w:val="00DE1261"/>
    <w:rsid w:val="00DE1CEF"/>
    <w:rsid w:val="00DE1ED5"/>
    <w:rsid w:val="00DE2B7E"/>
    <w:rsid w:val="00DE3E5E"/>
    <w:rsid w:val="00DE7432"/>
    <w:rsid w:val="00DF1454"/>
    <w:rsid w:val="00DF29E0"/>
    <w:rsid w:val="00DF2EAA"/>
    <w:rsid w:val="00DF468A"/>
    <w:rsid w:val="00DF6C1B"/>
    <w:rsid w:val="00DF732A"/>
    <w:rsid w:val="00E01128"/>
    <w:rsid w:val="00E03C7D"/>
    <w:rsid w:val="00E03C83"/>
    <w:rsid w:val="00E0497B"/>
    <w:rsid w:val="00E05380"/>
    <w:rsid w:val="00E10435"/>
    <w:rsid w:val="00E109CE"/>
    <w:rsid w:val="00E10D47"/>
    <w:rsid w:val="00E11B23"/>
    <w:rsid w:val="00E13928"/>
    <w:rsid w:val="00E162F2"/>
    <w:rsid w:val="00E167D8"/>
    <w:rsid w:val="00E16E2D"/>
    <w:rsid w:val="00E17909"/>
    <w:rsid w:val="00E17F6F"/>
    <w:rsid w:val="00E236F2"/>
    <w:rsid w:val="00E23B79"/>
    <w:rsid w:val="00E24BC5"/>
    <w:rsid w:val="00E263F5"/>
    <w:rsid w:val="00E269EC"/>
    <w:rsid w:val="00E30682"/>
    <w:rsid w:val="00E37C0C"/>
    <w:rsid w:val="00E454B3"/>
    <w:rsid w:val="00E45E59"/>
    <w:rsid w:val="00E46A17"/>
    <w:rsid w:val="00E46D6E"/>
    <w:rsid w:val="00E507C5"/>
    <w:rsid w:val="00E56A20"/>
    <w:rsid w:val="00E621C3"/>
    <w:rsid w:val="00E6565D"/>
    <w:rsid w:val="00E67C5E"/>
    <w:rsid w:val="00E705EF"/>
    <w:rsid w:val="00E70B40"/>
    <w:rsid w:val="00E70C32"/>
    <w:rsid w:val="00E71078"/>
    <w:rsid w:val="00E73B12"/>
    <w:rsid w:val="00E73B55"/>
    <w:rsid w:val="00E73FDE"/>
    <w:rsid w:val="00E808B7"/>
    <w:rsid w:val="00E819FD"/>
    <w:rsid w:val="00E85134"/>
    <w:rsid w:val="00E86921"/>
    <w:rsid w:val="00E915FE"/>
    <w:rsid w:val="00E91EF0"/>
    <w:rsid w:val="00E92633"/>
    <w:rsid w:val="00E940F3"/>
    <w:rsid w:val="00E96224"/>
    <w:rsid w:val="00EA64F0"/>
    <w:rsid w:val="00EA730B"/>
    <w:rsid w:val="00EB24E7"/>
    <w:rsid w:val="00EB2840"/>
    <w:rsid w:val="00EB7813"/>
    <w:rsid w:val="00EB7A92"/>
    <w:rsid w:val="00EC11A5"/>
    <w:rsid w:val="00EC2E56"/>
    <w:rsid w:val="00EC46DC"/>
    <w:rsid w:val="00EC49A8"/>
    <w:rsid w:val="00EC6FEF"/>
    <w:rsid w:val="00EC71C5"/>
    <w:rsid w:val="00EC79A9"/>
    <w:rsid w:val="00ED1CF8"/>
    <w:rsid w:val="00ED2338"/>
    <w:rsid w:val="00ED3628"/>
    <w:rsid w:val="00ED3E04"/>
    <w:rsid w:val="00ED56C3"/>
    <w:rsid w:val="00ED68B3"/>
    <w:rsid w:val="00EE015E"/>
    <w:rsid w:val="00EE027E"/>
    <w:rsid w:val="00EE1BB8"/>
    <w:rsid w:val="00EE2EDC"/>
    <w:rsid w:val="00EE43DC"/>
    <w:rsid w:val="00EE4711"/>
    <w:rsid w:val="00EE5EDD"/>
    <w:rsid w:val="00EE7890"/>
    <w:rsid w:val="00EF1224"/>
    <w:rsid w:val="00EF600A"/>
    <w:rsid w:val="00F01019"/>
    <w:rsid w:val="00F020A9"/>
    <w:rsid w:val="00F023BE"/>
    <w:rsid w:val="00F03C6B"/>
    <w:rsid w:val="00F060FD"/>
    <w:rsid w:val="00F06F57"/>
    <w:rsid w:val="00F101F9"/>
    <w:rsid w:val="00F15A11"/>
    <w:rsid w:val="00F1620D"/>
    <w:rsid w:val="00F22833"/>
    <w:rsid w:val="00F22B75"/>
    <w:rsid w:val="00F30E0F"/>
    <w:rsid w:val="00F423F0"/>
    <w:rsid w:val="00F42FB1"/>
    <w:rsid w:val="00F477E8"/>
    <w:rsid w:val="00F62CB5"/>
    <w:rsid w:val="00F64984"/>
    <w:rsid w:val="00F64DA8"/>
    <w:rsid w:val="00F67259"/>
    <w:rsid w:val="00F76B21"/>
    <w:rsid w:val="00F80B05"/>
    <w:rsid w:val="00F81E68"/>
    <w:rsid w:val="00F8235D"/>
    <w:rsid w:val="00F83F0E"/>
    <w:rsid w:val="00F86684"/>
    <w:rsid w:val="00F948B2"/>
    <w:rsid w:val="00FA0BE3"/>
    <w:rsid w:val="00FA426A"/>
    <w:rsid w:val="00FA4880"/>
    <w:rsid w:val="00FA4CC0"/>
    <w:rsid w:val="00FB099A"/>
    <w:rsid w:val="00FB24BD"/>
    <w:rsid w:val="00FB30BD"/>
    <w:rsid w:val="00FB77A2"/>
    <w:rsid w:val="00FB7CD4"/>
    <w:rsid w:val="00FC13B7"/>
    <w:rsid w:val="00FC54D1"/>
    <w:rsid w:val="00FC62C0"/>
    <w:rsid w:val="00FC6F1B"/>
    <w:rsid w:val="00FD1D63"/>
    <w:rsid w:val="00FD2160"/>
    <w:rsid w:val="00FE0DF8"/>
    <w:rsid w:val="00FE17CA"/>
    <w:rsid w:val="00FE6C86"/>
    <w:rsid w:val="00FF6FE0"/>
    <w:rsid w:val="06DE7273"/>
    <w:rsid w:val="081D8BC7"/>
    <w:rsid w:val="08F29039"/>
    <w:rsid w:val="0B29301D"/>
    <w:rsid w:val="0F506A93"/>
    <w:rsid w:val="29A42531"/>
    <w:rsid w:val="3331DF1A"/>
    <w:rsid w:val="4C1F4741"/>
    <w:rsid w:val="6C266E9B"/>
    <w:rsid w:val="6FAF4638"/>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274A"/>
  <w15:docId w15:val="{395C3F07-E73A-4FF8-A697-DA0D5C07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qFormat="1"/>
    <w:lsdException w:name="List Bullet"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AU" w:eastAsia="en-US" w:bidi="ar-SA"/>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List">
    <w:name w:val="List"/>
    <w:basedOn w:val="BodyText"/>
    <w:next w:val="BodyText"/>
    <w:unhideWhenUsed/>
    <w:qFormat/>
    <w:pPr>
      <w:keepLines/>
      <w:tabs>
        <w:tab w:val="left" w:pos="340"/>
      </w:tabs>
      <w:spacing w:before="60" w:after="60" w:line="240" w:lineRule="auto"/>
      <w:ind w:left="340" w:hanging="340"/>
    </w:pPr>
    <w:rPr>
      <w:rFonts w:ascii="Times New Roman" w:eastAsia="Times New Roman" w:hAnsi="Times New Roman" w:cs="Times New Roman"/>
      <w:sz w:val="24"/>
    </w:rPr>
  </w:style>
  <w:style w:type="paragraph" w:styleId="ListBullet">
    <w:name w:val="List Bullet"/>
    <w:basedOn w:val="List"/>
    <w:unhideWhenUsed/>
    <w:qFormat/>
    <w:pPr>
      <w:numPr>
        <w:numId w:val="1"/>
      </w:numPr>
      <w:tabs>
        <w:tab w:val="clear" w:pos="340"/>
        <w:tab w:val="left" w:pos="360"/>
      </w:tabs>
      <w:spacing w:before="40" w:after="40"/>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lang w:val="en-AU"/>
    </w:rPr>
  </w:style>
  <w:style w:type="character" w:customStyle="1" w:styleId="FooterChar">
    <w:name w:val="Footer Char"/>
    <w:basedOn w:val="DefaultParagraphFont"/>
    <w:link w:val="Footer"/>
    <w:uiPriority w:val="99"/>
    <w:qFormat/>
    <w:rPr>
      <w:lang w:val="en-AU"/>
    </w:rPr>
  </w:style>
  <w:style w:type="paragraph" w:customStyle="1" w:styleId="AAAQuestions">
    <w:name w:val="AAA Questions"/>
    <w:basedOn w:val="Normal"/>
    <w:link w:val="AAAQuestionsChar"/>
    <w:qFormat/>
    <w:pPr>
      <w:spacing w:after="0" w:line="240" w:lineRule="auto"/>
    </w:pPr>
    <w:rPr>
      <w:rFonts w:ascii="Calibri" w:eastAsia="Calibri" w:hAnsi="Calibri" w:cs="Times New Roman"/>
      <w:b/>
      <w:szCs w:val="20"/>
      <w:lang w:val="en-GB" w:eastAsia="en-GB"/>
    </w:rPr>
  </w:style>
  <w:style w:type="character" w:customStyle="1" w:styleId="AAAQuestionsChar">
    <w:name w:val="AAA Questions Char"/>
    <w:link w:val="AAAQuestions"/>
    <w:qFormat/>
    <w:rPr>
      <w:rFonts w:ascii="Calibri" w:eastAsia="Calibri" w:hAnsi="Calibri" w:cs="Times New Roman"/>
      <w:b/>
      <w:szCs w:val="20"/>
      <w:lang w:val="en-GB" w:eastAsia="en-GB"/>
    </w:rPr>
  </w:style>
  <w:style w:type="paragraph" w:styleId="ListParagraph">
    <w:name w:val="List Paragraph"/>
    <w:basedOn w:val="Normal"/>
    <w:link w:val="ListParagraphChar"/>
    <w:uiPriority w:val="34"/>
    <w:qFormat/>
    <w:pPr>
      <w:spacing w:after="160" w:line="259" w:lineRule="auto"/>
      <w:ind w:left="720"/>
      <w:contextualSpacing/>
    </w:pPr>
  </w:style>
  <w:style w:type="character" w:customStyle="1" w:styleId="ListParagraphChar">
    <w:name w:val="List Paragraph Char"/>
    <w:basedOn w:val="DefaultParagraphFont"/>
    <w:link w:val="ListParagraph"/>
    <w:uiPriority w:val="34"/>
    <w:qFormat/>
    <w:rPr>
      <w:lang w:val="en-AU"/>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11">
    <w:name w:val="Table 11"/>
    <w:basedOn w:val="TableNormal"/>
    <w:qFormat/>
    <w:pPr>
      <w:spacing w:before="120" w:after="120"/>
    </w:pPr>
    <w:rPr>
      <w:sz w:val="24"/>
      <w:lang w:val="en-AU"/>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vAlign w:val="center"/>
    </w:tcPr>
    <w:tblStylePr w:type="firstRow">
      <w:pPr>
        <w:wordWrap/>
        <w:spacing w:beforeLines="0" w:before="100" w:beforeAutospacing="1" w:afterLines="0" w:after="100" w:afterAutospacing="1" w:line="300" w:lineRule="auto"/>
        <w:jc w:val="left"/>
      </w:pPr>
      <w:rPr>
        <w:rFonts w:ascii="Calibri" w:hAnsi="Calibri" w:cs="Calibri" w:hint="default"/>
        <w:b/>
        <w:color w:val="FFFFFF"/>
        <w:sz w:val="24"/>
        <w:szCs w:val="24"/>
      </w:rPr>
      <w:tblPr/>
      <w:tcPr>
        <w:shd w:val="clear" w:color="auto" w:fill="2D739F"/>
      </w:tcPr>
    </w:tblStylePr>
    <w:tblStylePr w:type="lastRow">
      <w:rPr>
        <w:rFonts w:ascii="Calibri" w:hAnsi="Calibri" w:cs="Calibri" w:hint="default"/>
        <w:sz w:val="22"/>
        <w:szCs w:val="22"/>
      </w:rPr>
    </w:tblStylePr>
  </w:style>
  <w:style w:type="character" w:customStyle="1" w:styleId="BodyTextChar">
    <w:name w:val="Body Text Char"/>
    <w:basedOn w:val="DefaultParagraphFont"/>
    <w:link w:val="BodyText"/>
    <w:uiPriority w:val="99"/>
    <w:qFormat/>
    <w:rPr>
      <w:lang w:val="en-AU"/>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lang w:val="en-AU"/>
    </w:rPr>
  </w:style>
  <w:style w:type="character" w:styleId="UnresolvedMention">
    <w:name w:val="Unresolved Mention"/>
    <w:basedOn w:val="DefaultParagraphFont"/>
    <w:uiPriority w:val="99"/>
    <w:semiHidden/>
    <w:unhideWhenUsed/>
    <w:rsid w:val="006E5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ouncefitness.precisiongroup.com.au/policies-and-procedures/whs-and-emergency/"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oodle.accit.nsw.edu.au/"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ouncefitness.precisiongroup.com.au/policies-and-procedures/whs-and-emergency/"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EF7492073B4D20BBF096E853250C05"/>
        <w:category>
          <w:name w:val="General"/>
          <w:gallery w:val="placeholder"/>
        </w:category>
        <w:types>
          <w:type w:val="bbPlcHdr"/>
        </w:types>
        <w:behaviors>
          <w:behavior w:val="content"/>
        </w:behaviors>
        <w:guid w:val="{4D175704-5024-442B-83D9-24FE9FAE6650}"/>
      </w:docPartPr>
      <w:docPartBody>
        <w:p w:rsidR="00893E53" w:rsidRDefault="00DD4927">
          <w:pPr>
            <w:pStyle w:val="79EF7492073B4D20BBF096E853250C05"/>
          </w:pPr>
          <w:r>
            <w:rPr>
              <w:rStyle w:val="PlaceholderText"/>
            </w:rPr>
            <w:t>[Document ID Value]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6F56" w:rsidRDefault="00056F56">
      <w:pPr>
        <w:spacing w:line="240" w:lineRule="auto"/>
      </w:pPr>
      <w:r>
        <w:separator/>
      </w:r>
    </w:p>
  </w:endnote>
  <w:endnote w:type="continuationSeparator" w:id="0">
    <w:p w:rsidR="00056F56" w:rsidRDefault="00056F56">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6F56" w:rsidRDefault="00056F56">
      <w:pPr>
        <w:spacing w:after="0"/>
      </w:pPr>
      <w:r>
        <w:separator/>
      </w:r>
    </w:p>
  </w:footnote>
  <w:footnote w:type="continuationSeparator" w:id="0">
    <w:p w:rsidR="00056F56" w:rsidRDefault="00056F56">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4F2"/>
    <w:rsid w:val="00056F56"/>
    <w:rsid w:val="001B74F2"/>
    <w:rsid w:val="002B6098"/>
    <w:rsid w:val="003521CE"/>
    <w:rsid w:val="00411DA6"/>
    <w:rsid w:val="00426CAA"/>
    <w:rsid w:val="006A45A0"/>
    <w:rsid w:val="00893E53"/>
    <w:rsid w:val="00C13EDC"/>
    <w:rsid w:val="00DD4927"/>
    <w:rsid w:val="00F0689B"/>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bn-BD"/>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8"/>
      <w:lang w:val="en-US" w:eastAsia="en-US"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79EF7492073B4D20BBF096E853250C05">
    <w:name w:val="79EF7492073B4D20BBF096E853250C05"/>
    <w:qFormat/>
    <w:pPr>
      <w:spacing w:after="160" w:line="259" w:lineRule="auto"/>
    </w:pPr>
    <w:rPr>
      <w:sz w:val="22"/>
      <w:szCs w:val="28"/>
      <w:lang w:val="en-US" w:eastAsia="en-US" w:bidi="b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D19B5722AC94B94C657BA25D71904" ma:contentTypeVersion="16" ma:contentTypeDescription="Create a new document." ma:contentTypeScope="" ma:versionID="d7841598d926745df7ce979ae68e7124">
  <xsd:schema xmlns:xsd="http://www.w3.org/2001/XMLSchema" xmlns:xs="http://www.w3.org/2001/XMLSchema" xmlns:p="http://schemas.microsoft.com/office/2006/metadata/properties" xmlns:ns2="e06d3b6f-6ea5-43b0-80ce-31c3e1e2b232" xmlns:ns3="d33d497c-a7aa-4996-b173-0e4d45dbb30d" targetNamespace="http://schemas.microsoft.com/office/2006/metadata/properties" ma:root="true" ma:fieldsID="a8a7fe44ebb4095ebe55be5e33cb8a54" ns2:_="" ns3:_="">
    <xsd:import namespace="e06d3b6f-6ea5-43b0-80ce-31c3e1e2b232"/>
    <xsd:import namespace="d33d497c-a7aa-4996-b173-0e4d45dbb3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d3b6f-6ea5-43b0-80ce-31c3e1e2b23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6ede703-4525-4b99-aa29-e44a6f7ff6d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33d497c-a7aa-4996-b173-0e4d45dbb30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79b6aa58-1e64-4d2d-843c-65137c23f36f}" ma:internalName="TaxCatchAll" ma:showField="CatchAllData" ma:web="d33d497c-a7aa-4996-b173-0e4d45dbb3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33d497c-a7aa-4996-b173-0e4d45dbb30d">
      <UserInfo>
        <DisplayName/>
        <AccountId xsi:nil="true"/>
        <AccountType/>
      </UserInfo>
    </SharedWithUsers>
    <TaxCatchAll xmlns="d33d497c-a7aa-4996-b173-0e4d45dbb30d" xsi:nil="true"/>
    <lcf76f155ced4ddcb4097134ff3c332f xmlns="e06d3b6f-6ea5-43b0-80ce-31c3e1e2b23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A782C2-CEB4-4785-BA6D-2DFCC4CD8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d3b6f-6ea5-43b0-80ce-31c3e1e2b232"/>
    <ds:schemaRef ds:uri="d33d497c-a7aa-4996-b173-0e4d45dbb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F70940-E187-4403-8D11-F5BDB95D2F78}">
  <ds:schemaRefs>
    <ds:schemaRef ds:uri="http://schemas.microsoft.com/office/2006/metadata/properties"/>
    <ds:schemaRef ds:uri="http://schemas.microsoft.com/office/2006/documentManagement/types"/>
    <ds:schemaRef ds:uri="http://purl.org/dc/terms/"/>
    <ds:schemaRef ds:uri="http://purl.org/dc/elements/1.1/"/>
    <ds:schemaRef ds:uri="e06d3b6f-6ea5-43b0-80ce-31c3e1e2b232"/>
    <ds:schemaRef ds:uri="http://www.w3.org/XML/1998/namespace"/>
    <ds:schemaRef ds:uri="http://schemas.microsoft.com/office/infopath/2007/PartnerControls"/>
    <ds:schemaRef ds:uri="http://schemas.openxmlformats.org/package/2006/metadata/core-properties"/>
    <ds:schemaRef ds:uri="d33d497c-a7aa-4996-b173-0e4d45dbb30d"/>
    <ds:schemaRef ds:uri="http://purl.org/dc/dcmitype/"/>
  </ds:schemaRefs>
</ds:datastoreItem>
</file>

<file path=customXml/itemProps3.xml><?xml version="1.0" encoding="utf-8"?>
<ds:datastoreItem xmlns:ds="http://schemas.openxmlformats.org/officeDocument/2006/customXml" ds:itemID="{1510E072-3A93-4DBE-9AFE-2B297FEE8A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2594</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Anindita De</dc:creator>
  <cp:lastModifiedBy>Anindita De</cp:lastModifiedBy>
  <cp:revision>2</cp:revision>
  <cp:lastPrinted>2022-10-31T14:31:00Z</cp:lastPrinted>
  <dcterms:created xsi:type="dcterms:W3CDTF">2022-11-01T04:22:00Z</dcterms:created>
  <dcterms:modified xsi:type="dcterms:W3CDTF">2022-11-01T04:22:00Z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0x010100421D19B5722AC94B94C657BA25D71904</vt:lpwstr>
  </property>
  <property fmtid="{D5CDD505-2E9C-101B-9397-08002B2CF9AE}" pid="3" name="Order">
    <vt:r8>1606600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dlc_DocIdItemGuid">
    <vt:lpwstr>44ae919f-2d03-4ea4-9e0f-3ae122d320c0</vt:lpwstr>
  </property>
  <property fmtid="{D5CDD505-2E9C-101B-9397-08002B2CF9AE}" pid="11" name="KSOProductBuildVer">
    <vt:lpwstr>1033-11.2.0.11156</vt:lpwstr>
  </property>
  <property fmtid="{D5CDD505-2E9C-101B-9397-08002B2CF9AE}" pid="12" name="ICV">
    <vt:lpwstr>CD2C17E477614272800DFDA80856DDE6</vt:lpwstr>
  </property>
  <property fmtid="{D5CDD505-2E9C-101B-9397-08002B2CF9AE}" pid="13" name="GrammarlyDocumentId">
    <vt:lpwstr>8a4cfa6f8e380634e9eff25116ac1462bc7fcc3cd1f24735f4ffca2aa76ea393</vt:lpwstr>
  </property>
</Properties>
</file>