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96" w:rsidRDefault="00097796" w:rsidP="00097796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CHE517 ADVANCED PROCESS CONTROL</w:t>
      </w:r>
    </w:p>
    <w:p w:rsidR="00097796" w:rsidRDefault="00097796" w:rsidP="00097796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FINAL EXAM</w:t>
      </w:r>
    </w:p>
    <w:p w:rsidR="00097796" w:rsidRDefault="00097796" w:rsidP="00097796">
      <w:r>
        <w:rPr>
          <w:rFonts w:hint="eastAsia"/>
        </w:rPr>
        <w:t>Professor Shi-Shang Jang                                     Jan. 1</w:t>
      </w:r>
      <w:r w:rsidR="00926C4E">
        <w:rPr>
          <w:rFonts w:hint="eastAsia"/>
        </w:rPr>
        <w:t>2</w:t>
      </w:r>
      <w:r>
        <w:rPr>
          <w:rFonts w:hint="eastAsia"/>
        </w:rPr>
        <w:t>, 20</w:t>
      </w:r>
      <w:r w:rsidR="004B3D71">
        <w:rPr>
          <w:rFonts w:hint="eastAsia"/>
        </w:rPr>
        <w:t>1</w:t>
      </w:r>
      <w:r w:rsidR="00926C4E">
        <w:rPr>
          <w:rFonts w:hint="eastAsia"/>
        </w:rPr>
        <w:t>1</w:t>
      </w:r>
    </w:p>
    <w:p w:rsidR="00097796" w:rsidRDefault="00097796" w:rsidP="00097796"/>
    <w:p w:rsidR="00097796" w:rsidRDefault="00097796" w:rsidP="00097796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Problem #1</w:t>
      </w:r>
      <w:r>
        <w:rPr>
          <w:rFonts w:hint="eastAsia"/>
          <w:b/>
          <w:bCs/>
        </w:rPr>
        <w:t xml:space="preserve">   (</w:t>
      </w:r>
      <w:r w:rsidR="00500456">
        <w:rPr>
          <w:rFonts w:hint="eastAsia"/>
          <w:b/>
          <w:bCs/>
        </w:rPr>
        <w:t>2</w:t>
      </w:r>
      <w:r w:rsidR="00F02296">
        <w:rPr>
          <w:rFonts w:hint="eastAsia"/>
          <w:b/>
          <w:bCs/>
        </w:rPr>
        <w:t>0</w:t>
      </w:r>
      <w:r w:rsidR="00282F1B">
        <w:rPr>
          <w:rFonts w:hint="eastAsia"/>
          <w:b/>
          <w:bCs/>
        </w:rPr>
        <w:t>%)</w:t>
      </w:r>
    </w:p>
    <w:p w:rsidR="00097796" w:rsidRDefault="00097796" w:rsidP="00097796"/>
    <w:p w:rsidR="004806A3" w:rsidRDefault="00976550" w:rsidP="00976550">
      <w:r>
        <w:t>I</w:t>
      </w:r>
      <w:r>
        <w:rPr>
          <w:rFonts w:hint="eastAsia"/>
        </w:rPr>
        <w:t xml:space="preserve">n the distillation of below, the flows of reflux and steam to the reboiler are manipulated to control the distillate and </w:t>
      </w:r>
      <w:r>
        <w:t>bottoms</w:t>
      </w:r>
      <w:r>
        <w:rPr>
          <w:rFonts w:hint="eastAsia"/>
        </w:rPr>
        <w:t xml:space="preserve"> product purities.  Open loop step tests on each of</w:t>
      </w:r>
      <w:r w:rsidR="004806A3">
        <w:rPr>
          <w:rFonts w:hint="eastAsia"/>
        </w:rPr>
        <w:t xml:space="preserve"> these manipulated variables result in the following transfer functions</w:t>
      </w:r>
    </w:p>
    <w:p w:rsidR="00DE7F17" w:rsidRPr="00DE7F17" w:rsidRDefault="002D0796" w:rsidP="00DE7F17">
      <w:pPr>
        <w:tabs>
          <w:tab w:val="left" w:pos="1523"/>
        </w:tabs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1-0.11s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1+0.35s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0.75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1+0.35s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DE7F17" w:rsidRDefault="002D0796" w:rsidP="00DE7F17">
      <w:pPr>
        <w:tabs>
          <w:tab w:val="left" w:pos="1523"/>
        </w:tabs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1+0.35s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-3.5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1+0.25s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1+0.35s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0B030B" w:rsidRDefault="00DE7F17" w:rsidP="00DE7F17">
      <w:pPr>
        <w:tabs>
          <w:tab w:val="left" w:pos="1523"/>
        </w:tabs>
      </w:pPr>
      <w:r>
        <w:t>W</w:t>
      </w:r>
      <w:r>
        <w:rPr>
          <w:rFonts w:hint="eastAsia"/>
        </w:rPr>
        <w:t>here Y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(s) is the composition of the heavy key in the distillate, XB(s) is that of the light key in the bottoms, in %TO, and MR(s) and MS(s) are the signals to the reflux and steam valves, respectively, in %CO.  The time parameters are in hours.</w:t>
      </w:r>
    </w:p>
    <w:p w:rsidR="00DE7F17" w:rsidRDefault="00DE7F17" w:rsidP="00DE7F17">
      <w:pPr>
        <w:pStyle w:val="a9"/>
        <w:numPr>
          <w:ilvl w:val="0"/>
          <w:numId w:val="4"/>
        </w:numPr>
        <w:tabs>
          <w:tab w:val="left" w:pos="1523"/>
        </w:tabs>
        <w:ind w:leftChars="0"/>
      </w:pPr>
      <w:r>
        <w:t>C</w:t>
      </w:r>
      <w:r>
        <w:rPr>
          <w:rFonts w:hint="eastAsia"/>
        </w:rPr>
        <w:t xml:space="preserve">alculate the relative gains for this system and determine the correct way to pair the controlled and manipulated variables.  </w:t>
      </w:r>
      <w:r>
        <w:t>D</w:t>
      </w:r>
      <w:r>
        <w:rPr>
          <w:rFonts w:hint="eastAsia"/>
        </w:rPr>
        <w:t>o the loops help or fight each other?</w:t>
      </w:r>
    </w:p>
    <w:p w:rsidR="00F02296" w:rsidRDefault="00DE7F17" w:rsidP="00F02296">
      <w:pPr>
        <w:pStyle w:val="a9"/>
        <w:numPr>
          <w:ilvl w:val="0"/>
          <w:numId w:val="4"/>
        </w:numPr>
        <w:tabs>
          <w:tab w:val="left" w:pos="1523"/>
        </w:tabs>
        <w:ind w:leftChars="0"/>
      </w:pPr>
      <w:r>
        <w:t>D</w:t>
      </w:r>
      <w:r>
        <w:rPr>
          <w:rFonts w:hint="eastAsia"/>
        </w:rPr>
        <w:t xml:space="preserve">raw the block diagram and design the decouplers for this system.  </w:t>
      </w:r>
      <w:r>
        <w:t>B</w:t>
      </w:r>
      <w:r>
        <w:rPr>
          <w:rFonts w:hint="eastAsia"/>
        </w:rPr>
        <w:t>riefly discuss any implementation</w:t>
      </w:r>
      <w:r w:rsidR="00F02296">
        <w:rPr>
          <w:rFonts w:hint="eastAsia"/>
        </w:rPr>
        <w:t xml:space="preserve"> problems and suggest modifications to ensure the</w:t>
      </w:r>
    </w:p>
    <w:p w:rsidR="00F02296" w:rsidRDefault="00F02296" w:rsidP="00F02296">
      <w:pPr>
        <w:pStyle w:val="a9"/>
        <w:tabs>
          <w:tab w:val="left" w:pos="1523"/>
        </w:tabs>
        <w:ind w:leftChars="0" w:left="360"/>
      </w:pPr>
      <w:r>
        <w:rPr>
          <w:rFonts w:hint="eastAsia"/>
        </w:rPr>
        <w:t>control system is stable.</w:t>
      </w:r>
    </w:p>
    <w:p w:rsidR="00F02296" w:rsidRPr="00DE7F17" w:rsidRDefault="00F02296" w:rsidP="00F02296">
      <w:pPr>
        <w:pStyle w:val="a9"/>
        <w:tabs>
          <w:tab w:val="left" w:pos="1523"/>
        </w:tabs>
        <w:ind w:leftChars="0" w:left="360"/>
      </w:pPr>
      <w:r>
        <w:rPr>
          <w:rFonts w:hint="eastAsia"/>
        </w:rPr>
        <w:t xml:space="preserve"> </w:t>
      </w:r>
      <w:r w:rsidRPr="00F02296">
        <w:rPr>
          <w:noProof/>
        </w:rPr>
        <w:drawing>
          <wp:inline distT="0" distB="0" distL="0" distR="0">
            <wp:extent cx="2767013" cy="3012283"/>
            <wp:effectExtent l="19050" t="0" r="0" b="0"/>
            <wp:docPr id="9" name="圖片 1" descr="\\public\Public\Wen\smith\PPT\CH12 images\12_2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\\public\Public\Wen\smith\PPT\CH12 images\12_2.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880" cy="3017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F1B" w:rsidRDefault="004806A3" w:rsidP="00097796">
      <w:r>
        <w:br w:type="page"/>
      </w:r>
    </w:p>
    <w:p w:rsidR="00097796" w:rsidRDefault="00097796" w:rsidP="00097796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lastRenderedPageBreak/>
        <w:t>Problem #</w:t>
      </w:r>
      <w:r w:rsidR="004806A3">
        <w:rPr>
          <w:rFonts w:hint="eastAsia"/>
          <w:b/>
          <w:bCs/>
          <w:u w:val="single"/>
        </w:rPr>
        <w:t>2</w:t>
      </w:r>
      <w:r>
        <w:rPr>
          <w:rFonts w:hint="eastAsia"/>
          <w:b/>
          <w:bCs/>
        </w:rPr>
        <w:t xml:space="preserve">   (</w:t>
      </w:r>
      <w:r w:rsidR="00500456">
        <w:rPr>
          <w:rFonts w:hint="eastAsia"/>
          <w:b/>
          <w:bCs/>
        </w:rPr>
        <w:t>2</w:t>
      </w:r>
      <w:r w:rsidR="00F02296">
        <w:rPr>
          <w:rFonts w:hint="eastAsia"/>
          <w:b/>
          <w:bCs/>
        </w:rPr>
        <w:t>0</w:t>
      </w:r>
      <w:r w:rsidR="00282F1B">
        <w:rPr>
          <w:rFonts w:hint="eastAsia"/>
          <w:b/>
          <w:bCs/>
        </w:rPr>
        <w:t>%</w:t>
      </w:r>
      <w:r>
        <w:rPr>
          <w:rFonts w:hint="eastAsia"/>
          <w:b/>
          <w:bCs/>
        </w:rPr>
        <w:t>)</w:t>
      </w:r>
    </w:p>
    <w:p w:rsidR="00097796" w:rsidRDefault="00097796" w:rsidP="00097796">
      <w:r>
        <w:rPr>
          <w:rFonts w:hint="eastAsia"/>
        </w:rPr>
        <w:t>Consider the following multivariable plant</w:t>
      </w:r>
    </w:p>
    <w:p w:rsidR="009C1A69" w:rsidRDefault="004806A3" w:rsidP="00097796">
      <w:r>
        <w:rPr>
          <w:noProof/>
        </w:rPr>
        <w:drawing>
          <wp:inline distT="0" distB="0" distL="0" distR="0">
            <wp:extent cx="4467225" cy="16859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93F" w:rsidRDefault="00A2793F" w:rsidP="00A2793F">
      <w:pPr>
        <w:numPr>
          <w:ilvl w:val="0"/>
          <w:numId w:val="3"/>
        </w:numPr>
      </w:pPr>
      <w:r>
        <w:rPr>
          <w:rFonts w:hint="eastAsia"/>
        </w:rPr>
        <w:t xml:space="preserve">Consider the following matrix </w:t>
      </w:r>
    </w:p>
    <w:p w:rsidR="004B26CB" w:rsidRDefault="004B26CB" w:rsidP="004B26CB">
      <w:pPr>
        <w:ind w:left="720"/>
      </w:pPr>
      <w:r w:rsidRPr="004B26CB">
        <w:rPr>
          <w:position w:val="-24"/>
        </w:rPr>
        <w:object w:dxaOrig="481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75pt;height:30.75pt" o:ole="">
            <v:imagedata r:id="rId10" o:title=""/>
          </v:shape>
          <o:OLEObject Type="Embed" ProgID="Equation.DSMT4" ShapeID="_x0000_i1025" DrawAspect="Content" ObjectID="_1356256710" r:id="rId11"/>
        </w:object>
      </w:r>
    </w:p>
    <w:p w:rsidR="004B26CB" w:rsidRDefault="004B26CB" w:rsidP="004B26CB">
      <w:r>
        <w:rPr>
          <w:rFonts w:hint="eastAsia"/>
        </w:rPr>
        <w:t>Calculate the relative gain for the system, is there a good pairing strategy for the 2</w:t>
      </w:r>
      <w:r>
        <w:rPr>
          <w:rFonts w:hint="eastAsia"/>
        </w:rPr>
        <w:sym w:font="Symbol" w:char="F0B4"/>
      </w:r>
      <w:r>
        <w:rPr>
          <w:rFonts w:hint="eastAsia"/>
        </w:rPr>
        <w:t>2 system?</w:t>
      </w:r>
    </w:p>
    <w:p w:rsidR="00926C4E" w:rsidRDefault="00926C4E" w:rsidP="00926C4E">
      <w:pPr>
        <w:numPr>
          <w:ilvl w:val="0"/>
          <w:numId w:val="3"/>
        </w:numPr>
      </w:pPr>
      <w:r>
        <w:rPr>
          <w:rFonts w:hint="eastAsia"/>
        </w:rPr>
        <w:t>Design a decoupler:</w:t>
      </w:r>
    </w:p>
    <w:p w:rsidR="00926C4E" w:rsidRDefault="002D0796" w:rsidP="00926C4E">
      <w:r>
        <w:rPr>
          <w:noProof/>
        </w:rPr>
        <w:pict>
          <v:shape id="_x0000_s1138" type="#_x0000_t75" style="position:absolute;margin-left:-9pt;margin-top:9pt;width:73pt;height:38pt;z-index:251660288">
            <v:imagedata r:id="rId12" o:title=""/>
          </v:shape>
          <o:OLEObject Type="Embed" ProgID="Equation.DSMT4" ShapeID="_x0000_s1138" DrawAspect="Content" ObjectID="_1356256716" r:id="rId13"/>
        </w:pict>
      </w:r>
    </w:p>
    <w:p w:rsidR="00926C4E" w:rsidRDefault="00926C4E" w:rsidP="00926C4E"/>
    <w:p w:rsidR="00926C4E" w:rsidRDefault="00926C4E" w:rsidP="00926C4E"/>
    <w:p w:rsidR="00926C4E" w:rsidRDefault="00926C4E" w:rsidP="00926C4E">
      <w:r>
        <w:rPr>
          <w:rFonts w:hint="eastAsia"/>
        </w:rPr>
        <w:t>find the analytical solution for D.</w:t>
      </w:r>
    </w:p>
    <w:p w:rsidR="00926C4E" w:rsidRPr="00926C4E" w:rsidRDefault="00926C4E" w:rsidP="004B26CB"/>
    <w:p w:rsidR="00500456" w:rsidRDefault="00500456" w:rsidP="00500456"/>
    <w:p w:rsidR="00282F1B" w:rsidRDefault="00282F1B" w:rsidP="00282F1B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Problem #3</w:t>
      </w:r>
      <w:r>
        <w:rPr>
          <w:rFonts w:hint="eastAsia"/>
          <w:b/>
          <w:bCs/>
        </w:rPr>
        <w:t xml:space="preserve">  (2</w:t>
      </w:r>
      <w:r w:rsidR="0025714E">
        <w:rPr>
          <w:rFonts w:hint="eastAsia"/>
          <w:b/>
          <w:bCs/>
        </w:rPr>
        <w:t>0</w:t>
      </w:r>
      <w:r>
        <w:rPr>
          <w:rFonts w:hint="eastAsia"/>
          <w:b/>
          <w:bCs/>
        </w:rPr>
        <w:t>%)</w:t>
      </w:r>
    </w:p>
    <w:p w:rsidR="00282F1B" w:rsidRDefault="00282F1B" w:rsidP="00282F1B"/>
    <w:p w:rsidR="0025714E" w:rsidRDefault="00282F1B" w:rsidP="0025714E">
      <w:r>
        <w:rPr>
          <w:rFonts w:hint="eastAsia"/>
        </w:rPr>
        <w:t xml:space="preserve">Consider the </w:t>
      </w:r>
      <w:r w:rsidR="0025714E">
        <w:rPr>
          <w:rFonts w:hint="eastAsia"/>
        </w:rPr>
        <w:t xml:space="preserve">jacketed continuous stirred tank reactor (CSTR) sketched in the following Figure.  </w:t>
      </w:r>
      <w:r w:rsidR="0025714E">
        <w:t>T</w:t>
      </w:r>
      <w:r w:rsidR="0025714E">
        <w:rPr>
          <w:rFonts w:hint="eastAsia"/>
        </w:rPr>
        <w:t xml:space="preserve">he following information is </w:t>
      </w:r>
      <w:r w:rsidR="0025714E">
        <w:t>obtained</w:t>
      </w:r>
      <w:r w:rsidR="0025714E">
        <w:rPr>
          <w:rFonts w:hint="eastAsia"/>
        </w:rPr>
        <w:t xml:space="preserve"> from testing the reactor and its </w:t>
      </w:r>
      <w:r w:rsidR="0025714E">
        <w:t>control</w:t>
      </w:r>
      <w:r w:rsidR="0025714E">
        <w:rPr>
          <w:rFonts w:hint="eastAsia"/>
        </w:rPr>
        <w:t xml:space="preserve"> system:  The transfer function of the reactor temperature to the jacket temperature is first-order lag with a gain of 0.6</w:t>
      </w:r>
      <w:r w:rsidR="0025714E" w:rsidRPr="0025714E">
        <w:rPr>
          <w:rFonts w:ascii="新細明體" w:hAnsi="新細明體" w:hint="eastAsia"/>
          <w:vertAlign w:val="superscript"/>
        </w:rPr>
        <w:t>。</w:t>
      </w:r>
      <w:r w:rsidR="0025714E">
        <w:rPr>
          <w:rFonts w:hint="eastAsia"/>
        </w:rPr>
        <w:t>C/</w:t>
      </w:r>
      <w:r w:rsidR="0025714E" w:rsidRPr="0025714E">
        <w:rPr>
          <w:rFonts w:ascii="新細明體" w:hAnsi="新細明體" w:hint="eastAsia"/>
          <w:vertAlign w:val="superscript"/>
        </w:rPr>
        <w:t>。</w:t>
      </w:r>
      <w:r w:rsidR="0025714E">
        <w:rPr>
          <w:rFonts w:hint="eastAsia"/>
        </w:rPr>
        <w:t>C and a time constant of 13 min.  The transfer function of the jacket temperature to the coolant flow is a first lag with a gain of -2.</w:t>
      </w:r>
      <w:r w:rsidR="0025714E" w:rsidRPr="0025714E">
        <w:rPr>
          <w:rFonts w:ascii="新細明體" w:hAnsi="新細明體" w:hint="eastAsia"/>
        </w:rPr>
        <w:t>0</w:t>
      </w:r>
      <w:r w:rsidR="0025714E" w:rsidRPr="0025714E">
        <w:rPr>
          <w:rFonts w:ascii="新細明體" w:hAnsi="新細明體" w:hint="eastAsia"/>
          <w:vertAlign w:val="superscript"/>
        </w:rPr>
        <w:t>。</w:t>
      </w:r>
      <w:r w:rsidR="0025714E">
        <w:rPr>
          <w:rFonts w:hint="eastAsia"/>
        </w:rPr>
        <w:t xml:space="preserve">C/(kg/s) and a time constant of 2.5 min.  The control valve is linear with constant pressure drop and is sized to pass 12 kg/s when folly opened.  Its time constant is </w:t>
      </w:r>
      <w:r w:rsidR="0025714E">
        <w:t>negligible</w:t>
      </w:r>
      <w:r w:rsidR="0025714E">
        <w:rPr>
          <w:rFonts w:hint="eastAsia"/>
        </w:rPr>
        <w:t>.  The jacket temperature transmitter is calibrated for a range of 0 to 100</w:t>
      </w:r>
      <w:r w:rsidR="0025714E" w:rsidRPr="0025714E">
        <w:rPr>
          <w:rFonts w:ascii="新細明體" w:hAnsi="新細明體" w:hint="eastAsia"/>
          <w:vertAlign w:val="superscript"/>
        </w:rPr>
        <w:t>。</w:t>
      </w:r>
      <w:r w:rsidR="0025714E">
        <w:rPr>
          <w:rFonts w:hint="eastAsia"/>
        </w:rPr>
        <w:t>C, and its time constant is negligible.</w:t>
      </w:r>
    </w:p>
    <w:p w:rsidR="00282F1B" w:rsidRDefault="0025714E" w:rsidP="0025714E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 xml:space="preserve">Decide on the proper fail position of the control valve loop.  </w:t>
      </w:r>
      <w:r>
        <w:t>D</w:t>
      </w:r>
      <w:r>
        <w:rPr>
          <w:rFonts w:hint="eastAsia"/>
        </w:rPr>
        <w:t xml:space="preserve">raw the block diagram showing all transfer functions and write the </w:t>
      </w:r>
      <w:r>
        <w:t>closed</w:t>
      </w:r>
      <w:r>
        <w:rPr>
          <w:rFonts w:hint="eastAsia"/>
        </w:rPr>
        <w:t xml:space="preserve">-loop transfer function of reactor temperature to its set </w:t>
      </w:r>
      <w:r w:rsidR="00004F42">
        <w:rPr>
          <w:rFonts w:hint="eastAsia"/>
        </w:rPr>
        <w:t>p</w:t>
      </w:r>
      <w:r>
        <w:rPr>
          <w:rFonts w:hint="eastAsia"/>
        </w:rPr>
        <w:t xml:space="preserve">oint.  </w:t>
      </w:r>
      <w:r>
        <w:t>P</w:t>
      </w:r>
      <w:r>
        <w:rPr>
          <w:rFonts w:hint="eastAsia"/>
        </w:rPr>
        <w:t xml:space="preserve">ay particular attention to the signs which must correspond to the fail </w:t>
      </w:r>
      <w:r w:rsidR="00004F42">
        <w:rPr>
          <w:rFonts w:hint="eastAsia"/>
        </w:rPr>
        <w:t>p</w:t>
      </w:r>
      <w:r>
        <w:rPr>
          <w:rFonts w:hint="eastAsia"/>
        </w:rPr>
        <w:t>osition of the valve and the controller action.</w:t>
      </w:r>
    </w:p>
    <w:p w:rsidR="0025714E" w:rsidRDefault="00004F42" w:rsidP="0025714E">
      <w:pPr>
        <w:pStyle w:val="a9"/>
        <w:numPr>
          <w:ilvl w:val="0"/>
          <w:numId w:val="5"/>
        </w:numPr>
        <w:ind w:leftChars="0"/>
      </w:pPr>
      <w:r>
        <w:t>W</w:t>
      </w:r>
      <w:r>
        <w:rPr>
          <w:rFonts w:hint="eastAsia"/>
        </w:rPr>
        <w:t xml:space="preserve">rite the characteristic equation for the single feedback loop and </w:t>
      </w:r>
      <w:r>
        <w:t>calculate</w:t>
      </w:r>
      <w:r>
        <w:rPr>
          <w:rFonts w:hint="eastAsia"/>
        </w:rPr>
        <w:t xml:space="preserve"> its </w:t>
      </w:r>
      <w:r>
        <w:rPr>
          <w:rFonts w:hint="eastAsia"/>
        </w:rPr>
        <w:lastRenderedPageBreak/>
        <w:t>ultimate gain and period by direct substitution.</w:t>
      </w:r>
    </w:p>
    <w:p w:rsidR="00004F42" w:rsidRDefault="00004F42" w:rsidP="0025714E">
      <w:pPr>
        <w:pStyle w:val="a9"/>
        <w:numPr>
          <w:ilvl w:val="0"/>
          <w:numId w:val="5"/>
        </w:numPr>
        <w:ind w:leftChars="0"/>
      </w:pPr>
      <w:r>
        <w:t>D</w:t>
      </w:r>
      <w:r>
        <w:rPr>
          <w:rFonts w:hint="eastAsia"/>
        </w:rPr>
        <w:t xml:space="preserve">esign a cascade control system for the reactor temperature with the jacket temperature as the intermediate process variable, specifying the action of both controllers.  </w:t>
      </w:r>
      <w:r>
        <w:t>D</w:t>
      </w:r>
      <w:r>
        <w:rPr>
          <w:rFonts w:hint="eastAsia"/>
        </w:rPr>
        <w:t>raw the complete block diagram for the cascade control system showing all transfer function and their signs.</w:t>
      </w:r>
      <w:r w:rsidRPr="00004F42">
        <w:t xml:space="preserve"> </w:t>
      </w:r>
      <w:r w:rsidRPr="00004F42">
        <w:rPr>
          <w:noProof/>
        </w:rPr>
        <w:drawing>
          <wp:inline distT="0" distB="0" distL="0" distR="0">
            <wp:extent cx="3705225" cy="4329113"/>
            <wp:effectExtent l="19050" t="0" r="9525" b="0"/>
            <wp:docPr id="11" name="圖片 3" descr="\\public\Public\Wen\smith\PPT\CH9 images\P9-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" name="Picture 6" descr="\\public\Public\Wen\smith\PPT\CH9 images\P9-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32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04F42" w:rsidRDefault="00004F42">
      <w:pPr>
        <w:widowControl/>
      </w:pPr>
      <w:r>
        <w:br w:type="page"/>
      </w:r>
    </w:p>
    <w:p w:rsidR="009A4E86" w:rsidRPr="00B239C4" w:rsidRDefault="009A4E86" w:rsidP="009A4E86">
      <w:pPr>
        <w:rPr>
          <w:b/>
        </w:rPr>
      </w:pPr>
      <w:r w:rsidRPr="00B239C4">
        <w:rPr>
          <w:b/>
          <w:u w:val="single"/>
        </w:rPr>
        <w:lastRenderedPageBreak/>
        <w:t>Problem #</w:t>
      </w:r>
      <w:r>
        <w:rPr>
          <w:rFonts w:hint="eastAsia"/>
          <w:b/>
          <w:u w:val="single"/>
        </w:rPr>
        <w:t>4</w:t>
      </w:r>
      <w:r w:rsidRPr="00B239C4">
        <w:rPr>
          <w:b/>
        </w:rPr>
        <w:t xml:space="preserve"> (2</w:t>
      </w:r>
      <w:r>
        <w:rPr>
          <w:rFonts w:hint="eastAsia"/>
          <w:b/>
        </w:rPr>
        <w:t>0</w:t>
      </w:r>
      <w:r w:rsidRPr="00B239C4">
        <w:rPr>
          <w:b/>
        </w:rPr>
        <w:t>%)</w:t>
      </w:r>
    </w:p>
    <w:p w:rsidR="009A4E86" w:rsidRDefault="009A4E86" w:rsidP="009A4E86"/>
    <w:p w:rsidR="009A4E86" w:rsidRDefault="009A4E86" w:rsidP="009A4E86">
      <w:r>
        <w:t>Derive a pulse transfer function (z-domain) for the following plants with a zero order hold and a sampling time of 1:</w:t>
      </w:r>
    </w:p>
    <w:p w:rsidR="009A4E86" w:rsidRDefault="009A4E86" w:rsidP="009A4E86">
      <w:pPr>
        <w:numPr>
          <w:ilvl w:val="0"/>
          <w:numId w:val="6"/>
        </w:numPr>
      </w:pPr>
      <w:r w:rsidRPr="0053213F">
        <w:rPr>
          <w:position w:val="-32"/>
        </w:rPr>
        <w:object w:dxaOrig="1900" w:dyaOrig="700">
          <v:shape id="_x0000_i1026" type="#_x0000_t75" style="width:95.25pt;height:35.25pt" o:ole="" fillcolor="window">
            <v:imagedata r:id="rId15" o:title=""/>
          </v:shape>
          <o:OLEObject Type="Embed" ProgID="Equation.DSMT4" ShapeID="_x0000_i1026" DrawAspect="Content" ObjectID="_1356256711" r:id="rId16"/>
        </w:object>
      </w:r>
      <w:r>
        <w:t xml:space="preserve">           (</w:t>
      </w:r>
      <w:r>
        <w:rPr>
          <w:rFonts w:hint="eastAsia"/>
        </w:rPr>
        <w:t>7</w:t>
      </w:r>
      <w:r>
        <w:t xml:space="preserve"> points)</w:t>
      </w:r>
    </w:p>
    <w:p w:rsidR="009A4E86" w:rsidRDefault="009A4E86" w:rsidP="009A4E86">
      <w:pPr>
        <w:numPr>
          <w:ilvl w:val="0"/>
          <w:numId w:val="6"/>
        </w:numPr>
      </w:pPr>
      <w:r w:rsidRPr="0053213F">
        <w:rPr>
          <w:position w:val="-32"/>
        </w:rPr>
        <w:object w:dxaOrig="1380" w:dyaOrig="700">
          <v:shape id="_x0000_i1027" type="#_x0000_t75" style="width:69pt;height:35.25pt" o:ole="" fillcolor="window">
            <v:imagedata r:id="rId17" o:title=""/>
          </v:shape>
          <o:OLEObject Type="Embed" ProgID="Equation.DSMT4" ShapeID="_x0000_i1027" DrawAspect="Content" ObjectID="_1356256712" r:id="rId18"/>
        </w:object>
      </w:r>
      <w:r>
        <w:t xml:space="preserve">               (</w:t>
      </w:r>
      <w:r>
        <w:rPr>
          <w:rFonts w:hint="eastAsia"/>
        </w:rPr>
        <w:t>7</w:t>
      </w:r>
      <w:r>
        <w:t xml:space="preserve"> points)</w:t>
      </w:r>
    </w:p>
    <w:p w:rsidR="009A4E86" w:rsidRDefault="009A4E86" w:rsidP="009A4E86">
      <w:pPr>
        <w:numPr>
          <w:ilvl w:val="0"/>
          <w:numId w:val="6"/>
        </w:numPr>
      </w:pPr>
      <w:r w:rsidRPr="002D0796">
        <w:rPr>
          <w:position w:val="-24"/>
        </w:rPr>
        <w:object w:dxaOrig="999" w:dyaOrig="620">
          <v:shape id="_x0000_i1028" type="#_x0000_t75" style="width:50.25pt;height:30.75pt" o:ole="" fillcolor="window">
            <v:imagedata r:id="rId19" o:title=""/>
          </v:shape>
          <o:OLEObject Type="Embed" ProgID="Equation.3" ShapeID="_x0000_i1028" DrawAspect="Content" ObjectID="_1356256713" r:id="rId20"/>
        </w:object>
      </w:r>
      <w:r>
        <w:t xml:space="preserve">                   (</w:t>
      </w:r>
      <w:r>
        <w:rPr>
          <w:rFonts w:hint="eastAsia"/>
        </w:rPr>
        <w:t>6</w:t>
      </w:r>
      <w:r>
        <w:t xml:space="preserve"> points)</w:t>
      </w:r>
    </w:p>
    <w:p w:rsidR="009A4E86" w:rsidRDefault="009A4E86">
      <w:pPr>
        <w:widowControl/>
      </w:pPr>
      <w:r>
        <w:br w:type="page"/>
      </w:r>
    </w:p>
    <w:p w:rsidR="00DA1DFD" w:rsidRDefault="00DA1DFD" w:rsidP="00DA1DFD">
      <w:pPr>
        <w:rPr>
          <w:rFonts w:hint="eastAsia"/>
        </w:rPr>
      </w:pPr>
    </w:p>
    <w:p w:rsidR="00DA1DFD" w:rsidRDefault="00DA1DFD" w:rsidP="00DA1DFD">
      <w:r>
        <w:rPr>
          <w:rFonts w:hint="eastAsia"/>
          <w:b/>
          <w:bCs/>
          <w:u w:val="single"/>
        </w:rPr>
        <w:t>Problem #4</w:t>
      </w:r>
      <w:r>
        <w:rPr>
          <w:rFonts w:hint="eastAsia"/>
          <w:b/>
          <w:bCs/>
        </w:rPr>
        <w:t xml:space="preserve"> (20%)</w:t>
      </w:r>
    </w:p>
    <w:p w:rsidR="00DA1DFD" w:rsidRDefault="00DA1DFD" w:rsidP="00DA1DFD">
      <w:pPr>
        <w:rPr>
          <w:rFonts w:hint="eastAsia"/>
        </w:rPr>
      </w:pPr>
      <w:r>
        <w:rPr>
          <w:rFonts w:hint="eastAsia"/>
        </w:rPr>
        <w:t xml:space="preserve">A cascade control configuration is sometimes used to separate different objectives of feedback control.  </w:t>
      </w:r>
      <w:r>
        <w:t>F</w:t>
      </w:r>
      <w:r>
        <w:rPr>
          <w:rFonts w:hint="eastAsia"/>
        </w:rPr>
        <w:t xml:space="preserve">or instance, first an inner loop can be used to stabilize the process, and then an outer loop can be used to control the output to track set-point changes and reject disturbances.  An example of a cascade control system is shown in the following </w:t>
      </w:r>
      <w:r>
        <w:t>figure</w:t>
      </w:r>
      <w:r>
        <w:rPr>
          <w:rFonts w:hint="eastAsia"/>
        </w:rPr>
        <w:t xml:space="preserve">.  The process transfer function </w:t>
      </w:r>
    </w:p>
    <w:p w:rsidR="00DA1DFD" w:rsidRPr="005A7D5C" w:rsidRDefault="00DA1DFD" w:rsidP="00DA1DFD">
      <w:pPr>
        <w:rPr>
          <w:rFonts w:hint="eastAsia"/>
        </w:rPr>
      </w:pPr>
      <w:r w:rsidRPr="00DC747B">
        <w:rPr>
          <w:position w:val="-24"/>
        </w:rPr>
        <w:object w:dxaOrig="1380" w:dyaOrig="620">
          <v:shape id="_x0000_i1029" type="#_x0000_t75" style="width:69pt;height:30.75pt" o:ole="">
            <v:imagedata r:id="rId21" o:title=""/>
          </v:shape>
          <o:OLEObject Type="Embed" ProgID="Equation.DSMT4" ShapeID="_x0000_i1029" DrawAspect="Content" ObjectID="_1356256714" r:id="rId22"/>
        </w:object>
      </w:r>
    </w:p>
    <w:p w:rsidR="00DA1DFD" w:rsidRDefault="00DA1DFD" w:rsidP="00DA1DFD">
      <w:pPr>
        <w:rPr>
          <w:rFonts w:hint="eastAsia"/>
        </w:rPr>
      </w:pPr>
      <w:r>
        <w:rPr>
          <w:rFonts w:hint="eastAsia"/>
        </w:rPr>
        <w:t>is unstable.</w:t>
      </w:r>
    </w:p>
    <w:p w:rsidR="00DA1DFD" w:rsidRDefault="00DA1DFD" w:rsidP="00DA1DF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Determine the maximum range of </w:t>
      </w:r>
      <w:r w:rsidRPr="00034D55">
        <w:rPr>
          <w:rFonts w:hint="eastAsia"/>
          <w:i/>
        </w:rPr>
        <w:t>Kc</w:t>
      </w:r>
      <w:r w:rsidRPr="00034D55">
        <w:rPr>
          <w:rFonts w:hint="eastAsia"/>
          <w:i/>
          <w:vertAlign w:val="subscript"/>
        </w:rPr>
        <w:t>2</w:t>
      </w:r>
      <w:r>
        <w:rPr>
          <w:rFonts w:hint="eastAsia"/>
        </w:rPr>
        <w:t xml:space="preserve"> values for which the inner loop will be stable.</w:t>
      </w:r>
    </w:p>
    <w:p w:rsidR="00DA1DFD" w:rsidRDefault="00DA1DFD" w:rsidP="00DA1DF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Now assume </w:t>
      </w:r>
      <w:r w:rsidRPr="00034D55">
        <w:rPr>
          <w:rFonts w:hint="eastAsia"/>
          <w:i/>
        </w:rPr>
        <w:t>Kc</w:t>
      </w:r>
      <w:r w:rsidRPr="00034D55">
        <w:rPr>
          <w:rFonts w:hint="eastAsia"/>
          <w:i/>
          <w:vertAlign w:val="subscript"/>
        </w:rPr>
        <w:t>2</w:t>
      </w:r>
      <w:r>
        <w:rPr>
          <w:rFonts w:hint="eastAsia"/>
        </w:rPr>
        <w:t xml:space="preserve">=6 and </w:t>
      </w:r>
      <w:r w:rsidRPr="00034D55">
        <w:rPr>
          <w:rFonts w:hint="eastAsia"/>
          <w:i/>
        </w:rPr>
        <w:t>Gc</w:t>
      </w:r>
      <w:r w:rsidRPr="00034D55">
        <w:rPr>
          <w:rFonts w:hint="eastAsia"/>
          <w:i/>
          <w:vertAlign w:val="subscript"/>
        </w:rPr>
        <w:t>1</w:t>
      </w:r>
      <w:r>
        <w:rPr>
          <w:rFonts w:hint="eastAsia"/>
        </w:rPr>
        <w:t xml:space="preserve"> is a PI controller with gain </w:t>
      </w:r>
      <w:r w:rsidRPr="00034D55">
        <w:rPr>
          <w:rFonts w:hint="eastAsia"/>
          <w:i/>
        </w:rPr>
        <w:t>Kc</w:t>
      </w:r>
      <w:r w:rsidRPr="00034D55">
        <w:rPr>
          <w:rFonts w:hint="eastAsia"/>
          <w:i/>
          <w:vertAlign w:val="subscript"/>
        </w:rPr>
        <w:t>1</w:t>
      </w:r>
      <w:r>
        <w:rPr>
          <w:rFonts w:hint="eastAsia"/>
        </w:rPr>
        <w:t xml:space="preserve"> and </w:t>
      </w:r>
      <w:r>
        <w:rPr>
          <w:rFonts w:hint="eastAsia"/>
        </w:rPr>
        <w:sym w:font="Symbol" w:char="F074"/>
      </w:r>
      <w:r w:rsidRPr="00034D55">
        <w:rPr>
          <w:rFonts w:hint="eastAsia"/>
          <w:i/>
          <w:vertAlign w:val="subscript"/>
        </w:rPr>
        <w:t>I</w:t>
      </w:r>
      <w:r>
        <w:rPr>
          <w:rFonts w:hint="eastAsia"/>
        </w:rPr>
        <w:t xml:space="preserve">.  Find the values of </w:t>
      </w:r>
      <w:r w:rsidRPr="00034D55">
        <w:rPr>
          <w:rFonts w:hint="eastAsia"/>
          <w:i/>
        </w:rPr>
        <w:t>Kc</w:t>
      </w:r>
      <w:r w:rsidRPr="00034D55">
        <w:rPr>
          <w:rFonts w:hint="eastAsia"/>
          <w:i/>
          <w:vertAlign w:val="subscript"/>
        </w:rPr>
        <w:t>1</w:t>
      </w:r>
      <w:r>
        <w:rPr>
          <w:rFonts w:hint="eastAsia"/>
        </w:rPr>
        <w:t xml:space="preserve"> and </w:t>
      </w:r>
      <w:r>
        <w:rPr>
          <w:rFonts w:hint="eastAsia"/>
        </w:rPr>
        <w:sym w:font="Symbol" w:char="F074"/>
      </w:r>
      <w:r w:rsidRPr="00034D55">
        <w:rPr>
          <w:rFonts w:hint="eastAsia"/>
          <w:i/>
          <w:vertAlign w:val="subscript"/>
        </w:rPr>
        <w:t>I</w:t>
      </w:r>
      <w:r>
        <w:rPr>
          <w:rFonts w:hint="eastAsia"/>
        </w:rPr>
        <w:t xml:space="preserve"> such that the closed-loop poles of the transfer function from </w:t>
      </w:r>
      <w:r w:rsidRPr="00034D55">
        <w:rPr>
          <w:rFonts w:hint="eastAsia"/>
          <w:i/>
        </w:rPr>
        <w:t>Y</w:t>
      </w:r>
      <w:r w:rsidRPr="00034D55">
        <w:rPr>
          <w:rFonts w:hint="eastAsia"/>
          <w:i/>
          <w:vertAlign w:val="subscript"/>
        </w:rPr>
        <w:t>sp</w:t>
      </w:r>
      <w:r>
        <w:rPr>
          <w:rFonts w:hint="eastAsia"/>
        </w:rPr>
        <w:t xml:space="preserve"> to </w:t>
      </w:r>
      <w:r w:rsidRPr="00034D55">
        <w:rPr>
          <w:rFonts w:hint="eastAsia"/>
          <w:i/>
        </w:rPr>
        <w:t>Y(s)</w:t>
      </w:r>
      <w:r>
        <w:rPr>
          <w:rFonts w:hint="eastAsia"/>
        </w:rPr>
        <w:t xml:space="preserve"> are at s=-0.5</w:t>
      </w:r>
      <w:r>
        <w:rPr>
          <w:rFonts w:hint="eastAsia"/>
        </w:rPr>
        <w:sym w:font="Symbol" w:char="F0B1"/>
      </w:r>
      <w:r>
        <w:rPr>
          <w:rFonts w:hint="eastAsia"/>
        </w:rPr>
        <w:t>0.2j.</w:t>
      </w:r>
    </w:p>
    <w:p w:rsidR="00DA1DFD" w:rsidRDefault="00DA1DFD" w:rsidP="00DA1DFD">
      <w:pPr>
        <w:numPr>
          <w:ilvl w:val="0"/>
          <w:numId w:val="7"/>
        </w:numPr>
        <w:rPr>
          <w:rFonts w:hint="eastAsia"/>
        </w:rPr>
      </w:pPr>
    </w:p>
    <w:p w:rsidR="00DA1DFD" w:rsidRDefault="00DA1DFD" w:rsidP="00DA1DFD">
      <w:pPr>
        <w:rPr>
          <w:rFonts w:hint="eastAsia"/>
        </w:rPr>
      </w:pPr>
    </w:p>
    <w:p w:rsidR="00004F42" w:rsidRDefault="00DA1DFD" w:rsidP="00DA1D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67655" cy="1295400"/>
            <wp:effectExtent l="19050" t="0" r="4445" b="0"/>
            <wp:docPr id="7" name="圖片 7" descr="E_16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_16_0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DFD" w:rsidRDefault="00DA1DFD">
      <w:pPr>
        <w:widowControl/>
      </w:pPr>
      <w:r>
        <w:br w:type="page"/>
      </w:r>
    </w:p>
    <w:p w:rsidR="00DA1DFD" w:rsidRDefault="00DA1DFD" w:rsidP="00DA1DFD">
      <w:pPr>
        <w:rPr>
          <w:rFonts w:hint="eastAsia"/>
          <w:b/>
          <w:bCs/>
        </w:rPr>
      </w:pPr>
      <w:bookmarkStart w:id="0" w:name="OLE_LINK1"/>
      <w:r>
        <w:rPr>
          <w:rFonts w:hint="eastAsia"/>
          <w:b/>
          <w:bCs/>
          <w:u w:val="single"/>
        </w:rPr>
        <w:lastRenderedPageBreak/>
        <w:t>Problem #5</w:t>
      </w:r>
      <w:r>
        <w:rPr>
          <w:rFonts w:hint="eastAsia"/>
          <w:b/>
          <w:bCs/>
        </w:rPr>
        <w:t xml:space="preserve"> (20%)</w:t>
      </w:r>
      <w:bookmarkEnd w:id="0"/>
      <w:r>
        <w:rPr>
          <w:rFonts w:hint="eastAsia"/>
          <w:b/>
          <w:bCs/>
        </w:rPr>
        <w:t xml:space="preserve">  Take home</w:t>
      </w:r>
    </w:p>
    <w:p w:rsidR="00DA1DFD" w:rsidRDefault="00DA1DFD" w:rsidP="00DA1DFD">
      <w:pPr>
        <w:rPr>
          <w:rFonts w:hint="eastAsia"/>
          <w:b/>
          <w:bCs/>
        </w:rPr>
      </w:pPr>
    </w:p>
    <w:p w:rsidR="00DA1DFD" w:rsidRDefault="00DA1DFD" w:rsidP="00DA1DFD">
      <w:r>
        <w:t>Consider the following plant transfer functions:</w:t>
      </w:r>
    </w:p>
    <w:p w:rsidR="00DA1DFD" w:rsidRDefault="00DA1DFD" w:rsidP="00DA1DFD">
      <w:r w:rsidRPr="00DA1DFD">
        <w:rPr>
          <w:position w:val="-32"/>
        </w:rPr>
        <w:object w:dxaOrig="2720" w:dyaOrig="700">
          <v:shape id="_x0000_i1030" type="#_x0000_t75" style="width:156.75pt;height:40.5pt" o:ole="" fillcolor="window">
            <v:imagedata r:id="rId24" o:title=""/>
          </v:shape>
          <o:OLEObject Type="Embed" ProgID="Equation.DSMT4" ShapeID="_x0000_i1030" DrawAspect="Content" ObjectID="_1356256715" r:id="rId25"/>
        </w:object>
      </w:r>
    </w:p>
    <w:p w:rsidR="00DA1DFD" w:rsidRDefault="00DA1DFD" w:rsidP="00DA1DFD"/>
    <w:p w:rsidR="00DA1DFD" w:rsidRDefault="00DA1DFD" w:rsidP="00DA1DFD">
      <w:pPr>
        <w:numPr>
          <w:ilvl w:val="0"/>
          <w:numId w:val="8"/>
        </w:numPr>
      </w:pPr>
      <w:r>
        <w:rPr>
          <w:rFonts w:hint="eastAsia"/>
        </w:rPr>
        <w:t xml:space="preserve"> </w:t>
      </w:r>
      <w:r>
        <w:t>Find frequency responses for the above plants.</w:t>
      </w:r>
    </w:p>
    <w:p w:rsidR="00DA1DFD" w:rsidRDefault="00DA1DFD" w:rsidP="00DA1DFD">
      <w:pPr>
        <w:numPr>
          <w:ilvl w:val="0"/>
          <w:numId w:val="8"/>
        </w:numPr>
      </w:pPr>
      <w:r>
        <w:t>Make Bode and Nyquist plots using the results of (i).</w:t>
      </w:r>
    </w:p>
    <w:p w:rsidR="00DA1DFD" w:rsidRDefault="00DA1DFD" w:rsidP="00DA1DFD">
      <w:pPr>
        <w:numPr>
          <w:ilvl w:val="0"/>
          <w:numId w:val="8"/>
        </w:numPr>
        <w:rPr>
          <w:rFonts w:hint="eastAsia"/>
        </w:rPr>
      </w:pPr>
      <w:r>
        <w:t>Find the ultimate gains and ultimate frequencies of the above plants.</w:t>
      </w:r>
    </w:p>
    <w:p w:rsidR="00DA1DFD" w:rsidRDefault="00DA1DFD" w:rsidP="00DA1DFD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SIMULINK the closed loop performance using a PID controller and a setting based on (iii)</w:t>
      </w:r>
    </w:p>
    <w:p w:rsidR="00DA1DFD" w:rsidRDefault="00DA1DFD" w:rsidP="00DA1DFD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Assume that the plant real transfer function is unknown, approximate the plant transfer function using a reaction curve.</w:t>
      </w:r>
    </w:p>
    <w:p w:rsidR="00DA1DFD" w:rsidRDefault="00DA1DFD" w:rsidP="00DA1DFD">
      <w:pPr>
        <w:numPr>
          <w:ilvl w:val="0"/>
          <w:numId w:val="8"/>
        </w:numPr>
        <w:rPr>
          <w:rFonts w:hint="eastAsia"/>
        </w:rPr>
      </w:pPr>
      <w:r>
        <w:t>Tune a PID controller</w:t>
      </w:r>
      <w:r>
        <w:rPr>
          <w:rFonts w:hint="eastAsia"/>
        </w:rPr>
        <w:t xml:space="preserve"> using (v) and compare the closed loop performance with (iv) using SIMULINK.</w:t>
      </w:r>
    </w:p>
    <w:p w:rsidR="00DA1DFD" w:rsidRDefault="00DA1DFD" w:rsidP="00DA1DFD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Derive a Smith predictor using the result of (v), compare the closed loop performance with (iv) and (vi) using SIMULINK.  </w:t>
      </w:r>
    </w:p>
    <w:p w:rsidR="00DA1DFD" w:rsidRPr="00DA1DFD" w:rsidRDefault="00DA1DFD" w:rsidP="00DA1DFD"/>
    <w:sectPr w:rsidR="00DA1DFD" w:rsidRPr="00DA1DFD" w:rsidSect="00F36C24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8F8" w:rsidRDefault="002238F8">
      <w:r>
        <w:separator/>
      </w:r>
    </w:p>
  </w:endnote>
  <w:endnote w:type="continuationSeparator" w:id="0">
    <w:p w:rsidR="002238F8" w:rsidRDefault="002238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5FC" w:rsidRDefault="009A25FC" w:rsidP="009A25FC">
    <w:pPr>
      <w:pStyle w:val="a4"/>
      <w:jc w:val="center"/>
    </w:pPr>
    <w:r>
      <w:rPr>
        <w:rStyle w:val="a5"/>
      </w:rPr>
      <w:t>P</w:t>
    </w:r>
    <w:r>
      <w:rPr>
        <w:rStyle w:val="a5"/>
        <w:rFonts w:hint="eastAsia"/>
      </w:rPr>
      <w:t xml:space="preserve">age </w:t>
    </w:r>
    <w:r w:rsidR="002D0796">
      <w:rPr>
        <w:rStyle w:val="a5"/>
      </w:rPr>
      <w:fldChar w:fldCharType="begin"/>
    </w:r>
    <w:r>
      <w:rPr>
        <w:rStyle w:val="a5"/>
      </w:rPr>
      <w:instrText xml:space="preserve"> PAGE </w:instrText>
    </w:r>
    <w:r w:rsidR="002D0796">
      <w:rPr>
        <w:rStyle w:val="a5"/>
      </w:rPr>
      <w:fldChar w:fldCharType="separate"/>
    </w:r>
    <w:r w:rsidR="00DA1DFD">
      <w:rPr>
        <w:rStyle w:val="a5"/>
        <w:noProof/>
      </w:rPr>
      <w:t>6</w:t>
    </w:r>
    <w:r w:rsidR="002D0796">
      <w:rPr>
        <w:rStyle w:val="a5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8F8" w:rsidRDefault="002238F8">
      <w:r>
        <w:separator/>
      </w:r>
    </w:p>
  </w:footnote>
  <w:footnote w:type="continuationSeparator" w:id="0">
    <w:p w:rsidR="002238F8" w:rsidRDefault="002238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91935"/>
    <w:multiLevelType w:val="hybridMultilevel"/>
    <w:tmpl w:val="1122C828"/>
    <w:lvl w:ilvl="0" w:tplc="6F324AE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D920CB"/>
    <w:multiLevelType w:val="hybridMultilevel"/>
    <w:tmpl w:val="D576B304"/>
    <w:lvl w:ilvl="0" w:tplc="B778EA6C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7607EC7"/>
    <w:multiLevelType w:val="hybridMultilevel"/>
    <w:tmpl w:val="AD2E50D4"/>
    <w:lvl w:ilvl="0" w:tplc="3EB6279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21009C"/>
    <w:multiLevelType w:val="singleLevel"/>
    <w:tmpl w:val="1A3E037A"/>
    <w:lvl w:ilvl="0">
      <w:start w:val="1"/>
      <w:numFmt w:val="lowerRoman"/>
      <w:lvlText w:val="(%1)"/>
      <w:lvlJc w:val="left"/>
      <w:pPr>
        <w:tabs>
          <w:tab w:val="num" w:pos="270"/>
        </w:tabs>
        <w:ind w:left="270" w:hanging="270"/>
      </w:pPr>
      <w:rPr>
        <w:rFonts w:hint="default"/>
      </w:rPr>
    </w:lvl>
  </w:abstractNum>
  <w:abstractNum w:abstractNumId="4">
    <w:nsid w:val="39A945DC"/>
    <w:multiLevelType w:val="hybridMultilevel"/>
    <w:tmpl w:val="C7C0C392"/>
    <w:lvl w:ilvl="0" w:tplc="6324DB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B035B2D"/>
    <w:multiLevelType w:val="singleLevel"/>
    <w:tmpl w:val="3F44A77C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5C893601"/>
    <w:multiLevelType w:val="hybridMultilevel"/>
    <w:tmpl w:val="A620AED4"/>
    <w:lvl w:ilvl="0" w:tplc="0BCC0EA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D8F2793"/>
    <w:multiLevelType w:val="hybridMultilevel"/>
    <w:tmpl w:val="39DE54AC"/>
    <w:lvl w:ilvl="0" w:tplc="ADB0EC4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7796"/>
    <w:rsid w:val="00004F42"/>
    <w:rsid w:val="00097796"/>
    <w:rsid w:val="000B030B"/>
    <w:rsid w:val="000D65F4"/>
    <w:rsid w:val="00117BD6"/>
    <w:rsid w:val="002238F8"/>
    <w:rsid w:val="0025714E"/>
    <w:rsid w:val="00282F1B"/>
    <w:rsid w:val="002D0796"/>
    <w:rsid w:val="004806A3"/>
    <w:rsid w:val="004B26CB"/>
    <w:rsid w:val="004B3D71"/>
    <w:rsid w:val="00500456"/>
    <w:rsid w:val="0065446E"/>
    <w:rsid w:val="00926C4E"/>
    <w:rsid w:val="00976550"/>
    <w:rsid w:val="009A25FC"/>
    <w:rsid w:val="009A4E86"/>
    <w:rsid w:val="009C1A69"/>
    <w:rsid w:val="00A2793F"/>
    <w:rsid w:val="00B26EF8"/>
    <w:rsid w:val="00B509F8"/>
    <w:rsid w:val="00CD781C"/>
    <w:rsid w:val="00CE1077"/>
    <w:rsid w:val="00DA1DFD"/>
    <w:rsid w:val="00DD1086"/>
    <w:rsid w:val="00DE7F17"/>
    <w:rsid w:val="00E17F2D"/>
    <w:rsid w:val="00F02296"/>
    <w:rsid w:val="00F16351"/>
    <w:rsid w:val="00F36C24"/>
    <w:rsid w:val="00FC3A48"/>
    <w:rsid w:val="00FE2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6C2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A25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9A25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9A25FC"/>
  </w:style>
  <w:style w:type="paragraph" w:styleId="a6">
    <w:name w:val="Balloon Text"/>
    <w:basedOn w:val="a"/>
    <w:link w:val="a7"/>
    <w:rsid w:val="00DE7F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rsid w:val="00DE7F17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DE7F17"/>
    <w:rPr>
      <w:color w:val="808080"/>
    </w:rPr>
  </w:style>
  <w:style w:type="paragraph" w:styleId="a9">
    <w:name w:val="List Paragraph"/>
    <w:basedOn w:val="a"/>
    <w:uiPriority w:val="34"/>
    <w:qFormat/>
    <w:rsid w:val="00DE7F17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jpeg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jpeg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DD58F-7259-481E-8BEA-A28D8A7B5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687</Words>
  <Characters>3917</Characters>
  <Application>Microsoft Office Word</Application>
  <DocSecurity>0</DocSecurity>
  <Lines>32</Lines>
  <Paragraphs>9</Paragraphs>
  <ScaleCrop>false</ScaleCrop>
  <Company>nthu</Company>
  <LinksUpToDate>false</LinksUpToDate>
  <CharactersWithSpaces>4595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CHE517 ADVANCED PROCESS CONTROL</dc:title>
  <dc:creator>ssjang</dc:creator>
  <cp:lastModifiedBy>ssjang</cp:lastModifiedBy>
  <cp:revision>5</cp:revision>
  <dcterms:created xsi:type="dcterms:W3CDTF">2011-01-11T03:16:00Z</dcterms:created>
  <dcterms:modified xsi:type="dcterms:W3CDTF">2011-01-11T05:12:00Z</dcterms:modified>
</cp:coreProperties>
</file>