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8B2F6" w14:textId="54B90C21" w:rsidR="00857D32" w:rsidRDefault="003D6ED4" w:rsidP="003D6E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Studiul depende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nței de temperatură a rezistivității electrice</w:t>
      </w:r>
    </w:p>
    <w:p w14:paraId="1D61B155" w14:textId="77777777" w:rsidR="003D6ED4" w:rsidRDefault="003D6ED4" w:rsidP="003D6E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E2A71C2" w14:textId="07D2791B" w:rsidR="003D6ED4" w:rsidRPr="006E4E9A" w:rsidRDefault="003D6ED4" w:rsidP="00CA4CD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>Scopul lucrării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3B1A4652" w14:textId="469622E2" w:rsidR="003D6ED4" w:rsidRPr="006E4E9A" w:rsidRDefault="003D6ED4" w:rsidP="00CA4CD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</w:p>
    <w:p w14:paraId="08DB786B" w14:textId="39994906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en-US"/>
        </w:rPr>
        <w:tab/>
        <w:t>-</w:t>
      </w:r>
      <w:r w:rsidRPr="006E4E9A">
        <w:rPr>
          <w:rFonts w:ascii="Times New Roman" w:hAnsi="Times New Roman" w:cs="Times New Roman"/>
          <w:sz w:val="30"/>
          <w:szCs w:val="30"/>
          <w:lang w:val="en-US"/>
        </w:rPr>
        <w:tab/>
        <w:t>Studiul dependen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ței de temperatură a rezistivității electrice a unui metal</w:t>
      </w:r>
    </w:p>
    <w:p w14:paraId="44764D1A" w14:textId="77777777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55A618A9" w14:textId="141AB397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-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Studiul dependenței de temperatură a rezistivității electrice a unui semiconductor</w:t>
      </w:r>
    </w:p>
    <w:p w14:paraId="773FBA51" w14:textId="77777777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44B4F8D2" w14:textId="1BD5F7E3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-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Evidențierea deosebirilor de comportare în funcție de temperatură a celor două tipuri de materiale</w:t>
      </w:r>
    </w:p>
    <w:p w14:paraId="22608CD3" w14:textId="77777777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0500E0FC" w14:textId="61CB855E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-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Determinarea valorii si semnului coeficientului termic al rezistivității metalelor și semiconductorilor</w:t>
      </w:r>
    </w:p>
    <w:p w14:paraId="3AB98154" w14:textId="77777777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1417A188" w14:textId="63A32ECE" w:rsidR="003D6ED4" w:rsidRPr="006E4E9A" w:rsidRDefault="003D6ED4" w:rsidP="00CA4CD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>Teoria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02AC1821" w14:textId="77777777" w:rsidR="003D6ED4" w:rsidRPr="006E4E9A" w:rsidRDefault="003D6ED4" w:rsidP="00CA4CD0">
      <w:pPr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</w:p>
    <w:p w14:paraId="1CD6DBAD" w14:textId="3F3EF0CE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ab/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Metalele și semiconductorii prezintă comportamente diferite față de temperatură</w:t>
      </w:r>
      <w:r w:rsidRPr="006E4E9A">
        <w:rPr>
          <w:rFonts w:ascii="Times New Roman" w:hAnsi="Times New Roman" w:cs="Times New Roman"/>
          <w:sz w:val="30"/>
          <w:szCs w:val="30"/>
          <w:lang w:val="it-IT"/>
        </w:rPr>
        <w:t>:</w:t>
      </w:r>
    </w:p>
    <w:p w14:paraId="24CDFF39" w14:textId="57EAF81F" w:rsidR="003D6ED4" w:rsidRPr="006E4E9A" w:rsidRDefault="003D6ED4" w:rsidP="00CA4CD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6ADCED4" w14:textId="6DE4C8E3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en-US"/>
        </w:rPr>
        <w:tab/>
        <w:t>-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Metale: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Rezistivitatea crește odată cu temperatura din cauza interacțiunii crescute a electronilor liberi cu rețeaua cristalină.</w:t>
      </w:r>
    </w:p>
    <w:p w14:paraId="115802CE" w14:textId="1AA28C51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</w:r>
    </w:p>
    <w:p w14:paraId="060E4A64" w14:textId="22F5CC64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 xml:space="preserve">- 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Semiconductori: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Rezistivitatea scade puternic cu creșterea temperaturii datorită numărului de purtători de sarcină prin excitație termică.</w:t>
      </w:r>
    </w:p>
    <w:p w14:paraId="0DB990D4" w14:textId="5CF6E09A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10965893" w14:textId="77777777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4C11EBE9" w14:textId="75E91769" w:rsidR="00CA4CD0" w:rsidRPr="006E4E9A" w:rsidRDefault="00CA4CD0" w:rsidP="00A34811">
      <w:pPr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>Tehnica experimentală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14B31B36" w14:textId="77777777" w:rsidR="00CA4CD0" w:rsidRPr="00CA4CD0" w:rsidRDefault="00CA4CD0" w:rsidP="00CA4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210C1" w14:textId="4740B52E" w:rsidR="00CA4CD0" w:rsidRPr="00CA4CD0" w:rsidRDefault="00CA4CD0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A4CD0">
        <w:rPr>
          <w:rFonts w:ascii="Times New Roman" w:hAnsi="Times New Roman" w:cs="Times New Roman"/>
          <w:b/>
          <w:bCs/>
          <w:sz w:val="28"/>
          <w:szCs w:val="28"/>
          <w:lang w:val="ro-RO"/>
        </w:rPr>
        <w:drawing>
          <wp:inline distT="0" distB="0" distL="0" distR="0" wp14:anchorId="1873913C" wp14:editId="0F104477">
            <wp:extent cx="4038600" cy="1409700"/>
            <wp:effectExtent l="0" t="0" r="0" b="0"/>
            <wp:docPr id="8966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4125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B0CA" w14:textId="77777777" w:rsidR="00CA4CD0" w:rsidRPr="00CA4CD0" w:rsidRDefault="00CA4CD0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D27A1BE" w14:textId="77777777" w:rsidR="00CA4CD0" w:rsidRPr="00CA4CD0" w:rsidRDefault="00CA4CD0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942DC2C" w14:textId="77777777" w:rsidR="00A34811" w:rsidRDefault="00A34811" w:rsidP="00CA4CD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1BB92ED" w14:textId="0A3408D0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 xml:space="preserve">a) 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Dependența de temperatură a rezistenței metalului: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Un fir metalic înfășurat pe un tub de porțelan înauntrul căruia s-a introdus un termometru de sticlă, gradat în grade Celsius, cu domeniu de măsurare între 0 si 150 de grade Celsius.</w:t>
      </w:r>
    </w:p>
    <w:p w14:paraId="32E033D0" w14:textId="77777777" w:rsidR="00CA4CD0" w:rsidRPr="00CA4CD0" w:rsidRDefault="00CA4CD0" w:rsidP="00CA4CD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6144DC7" w14:textId="23092D49" w:rsidR="00CA4CD0" w:rsidRPr="00CA4CD0" w:rsidRDefault="00CA4CD0" w:rsidP="00CA4CD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A4CD0">
        <w:rPr>
          <w:rFonts w:ascii="Times New Roman" w:hAnsi="Times New Roman" w:cs="Times New Roman"/>
          <w:sz w:val="28"/>
          <w:szCs w:val="28"/>
          <w:lang w:val="ro-RO"/>
        </w:rPr>
        <w:lastRenderedPageBreak/>
        <w:drawing>
          <wp:inline distT="0" distB="0" distL="0" distR="0" wp14:anchorId="321B01A4" wp14:editId="0C1C1950">
            <wp:extent cx="2628900" cy="2082800"/>
            <wp:effectExtent l="0" t="0" r="0" b="0"/>
            <wp:docPr id="170457221" name="Picture 1" descr="A diagram of a temperature contro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221" name="Picture 1" descr="A diagram of a temperature control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CC3" w14:textId="77777777" w:rsidR="00CA4CD0" w:rsidRPr="00CA4CD0" w:rsidRDefault="00CA4CD0" w:rsidP="00CA4CD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A1B042" w14:textId="341DA1B8" w:rsidR="00CA4CD0" w:rsidRPr="006E4E9A" w:rsidRDefault="00CA4CD0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 xml:space="preserve">b) 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Dependența de temperatură a rezistenței semiconductorului: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 xml:space="preserve">Un termistor din germaniu, sub forma de disc, este înfășurat într-o bandă metalică de cupru </w:t>
      </w:r>
      <w:r w:rsidR="00A34811" w:rsidRPr="006E4E9A">
        <w:rPr>
          <w:rFonts w:ascii="Times New Roman" w:hAnsi="Times New Roman" w:cs="Times New Roman"/>
          <w:sz w:val="30"/>
          <w:szCs w:val="30"/>
          <w:lang w:val="ro-RO"/>
        </w:rPr>
        <w:t>împreună cu rezervorul de mercur al unui termometru de sticlă cu domeniul de măsurare între 0 si 150 grade Celsius.</w:t>
      </w:r>
    </w:p>
    <w:p w14:paraId="143BDAE5" w14:textId="77777777" w:rsidR="00A34811" w:rsidRPr="006E4E9A" w:rsidRDefault="00A34811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315B11EB" w14:textId="77777777" w:rsidR="00A34811" w:rsidRPr="006E4E9A" w:rsidRDefault="00A34811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4A1E43C7" w14:textId="682E01B4" w:rsidR="00A34811" w:rsidRPr="006E4E9A" w:rsidRDefault="00A34811" w:rsidP="00CA4CD0">
      <w:pPr>
        <w:rPr>
          <w:rFonts w:ascii="Times New Roman" w:hAnsi="Times New Roman" w:cs="Times New Roman"/>
          <w:b/>
          <w:bCs/>
          <w:sz w:val="30"/>
          <w:szCs w:val="30"/>
          <w:lang w:val="it-IT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>Rezultatele experimentale si analiza datelor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</w:p>
    <w:p w14:paraId="65C02D1C" w14:textId="77777777" w:rsidR="00A34811" w:rsidRPr="006E4E9A" w:rsidRDefault="00A34811" w:rsidP="00CA4CD0">
      <w:pPr>
        <w:rPr>
          <w:rFonts w:ascii="Times New Roman" w:hAnsi="Times New Roman" w:cs="Times New Roman"/>
          <w:b/>
          <w:bCs/>
          <w:sz w:val="30"/>
          <w:szCs w:val="30"/>
          <w:lang w:val="it-IT"/>
        </w:rPr>
      </w:pPr>
    </w:p>
    <w:p w14:paraId="55E5936B" w14:textId="1756F570" w:rsidR="00A34811" w:rsidRPr="006E4E9A" w:rsidRDefault="00A34811" w:rsidP="00CA4CD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it-IT"/>
        </w:rPr>
        <w:t>Metale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667B596B" w14:textId="77777777" w:rsidR="00A34811" w:rsidRDefault="00A34811" w:rsidP="00CA4CD0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590"/>
        <w:gridCol w:w="591"/>
        <w:gridCol w:w="591"/>
        <w:gridCol w:w="590"/>
        <w:gridCol w:w="591"/>
        <w:gridCol w:w="591"/>
        <w:gridCol w:w="590"/>
        <w:gridCol w:w="591"/>
        <w:gridCol w:w="591"/>
        <w:gridCol w:w="590"/>
        <w:gridCol w:w="591"/>
        <w:gridCol w:w="591"/>
        <w:gridCol w:w="590"/>
        <w:gridCol w:w="591"/>
      </w:tblGrid>
      <w:tr w:rsidR="00483CE1" w14:paraId="3479951A" w14:textId="7EB65A72" w:rsidTr="00A34811">
        <w:tc>
          <w:tcPr>
            <w:tcW w:w="999" w:type="dxa"/>
          </w:tcPr>
          <w:p w14:paraId="48EA2CCC" w14:textId="7481D7B0" w:rsidR="00483CE1" w:rsidRDefault="00483CE1" w:rsidP="00CA4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t(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°C)</m:t>
              </m:r>
            </m:oMath>
          </w:p>
        </w:tc>
        <w:tc>
          <w:tcPr>
            <w:tcW w:w="590" w:type="dxa"/>
          </w:tcPr>
          <w:p w14:paraId="5AC5671F" w14:textId="5EDE7005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39</w:t>
            </w:r>
          </w:p>
        </w:tc>
        <w:tc>
          <w:tcPr>
            <w:tcW w:w="591" w:type="dxa"/>
          </w:tcPr>
          <w:p w14:paraId="6212085F" w14:textId="5202A884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42</w:t>
            </w:r>
          </w:p>
        </w:tc>
        <w:tc>
          <w:tcPr>
            <w:tcW w:w="591" w:type="dxa"/>
          </w:tcPr>
          <w:p w14:paraId="423FA91E" w14:textId="4213B8CD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45</w:t>
            </w:r>
          </w:p>
        </w:tc>
        <w:tc>
          <w:tcPr>
            <w:tcW w:w="590" w:type="dxa"/>
          </w:tcPr>
          <w:p w14:paraId="1F47B007" w14:textId="49FE7762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50</w:t>
            </w:r>
          </w:p>
        </w:tc>
        <w:tc>
          <w:tcPr>
            <w:tcW w:w="591" w:type="dxa"/>
          </w:tcPr>
          <w:p w14:paraId="1C38C500" w14:textId="096F71FC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59</w:t>
            </w:r>
          </w:p>
        </w:tc>
        <w:tc>
          <w:tcPr>
            <w:tcW w:w="591" w:type="dxa"/>
          </w:tcPr>
          <w:p w14:paraId="48EA5D47" w14:textId="209D3F7F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63</w:t>
            </w:r>
          </w:p>
        </w:tc>
        <w:tc>
          <w:tcPr>
            <w:tcW w:w="590" w:type="dxa"/>
          </w:tcPr>
          <w:p w14:paraId="6209432F" w14:textId="0F185788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66</w:t>
            </w:r>
          </w:p>
        </w:tc>
        <w:tc>
          <w:tcPr>
            <w:tcW w:w="591" w:type="dxa"/>
          </w:tcPr>
          <w:p w14:paraId="18634C7A" w14:textId="6D0D8C24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70</w:t>
            </w:r>
          </w:p>
        </w:tc>
        <w:tc>
          <w:tcPr>
            <w:tcW w:w="591" w:type="dxa"/>
          </w:tcPr>
          <w:p w14:paraId="13382FD7" w14:textId="4D75C15D" w:rsidR="00483CE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74</w:t>
            </w:r>
          </w:p>
        </w:tc>
        <w:tc>
          <w:tcPr>
            <w:tcW w:w="590" w:type="dxa"/>
          </w:tcPr>
          <w:p w14:paraId="356DE748" w14:textId="72480AF0" w:rsidR="00483CE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77</w:t>
            </w:r>
          </w:p>
        </w:tc>
        <w:tc>
          <w:tcPr>
            <w:tcW w:w="591" w:type="dxa"/>
          </w:tcPr>
          <w:p w14:paraId="0E00DD91" w14:textId="5FD25F87" w:rsidR="00483CE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81</w:t>
            </w:r>
          </w:p>
        </w:tc>
        <w:tc>
          <w:tcPr>
            <w:tcW w:w="591" w:type="dxa"/>
          </w:tcPr>
          <w:p w14:paraId="3DD5575F" w14:textId="21B91DFB" w:rsidR="00483CE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85</w:t>
            </w:r>
          </w:p>
        </w:tc>
        <w:tc>
          <w:tcPr>
            <w:tcW w:w="590" w:type="dxa"/>
          </w:tcPr>
          <w:p w14:paraId="4AB66D36" w14:textId="1A32F902" w:rsidR="00483CE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90</w:t>
            </w:r>
          </w:p>
        </w:tc>
        <w:tc>
          <w:tcPr>
            <w:tcW w:w="591" w:type="dxa"/>
          </w:tcPr>
          <w:p w14:paraId="214B8169" w14:textId="0EE30829" w:rsidR="00483CE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94</w:t>
            </w:r>
          </w:p>
        </w:tc>
      </w:tr>
      <w:tr w:rsidR="00483CE1" w14:paraId="4684B86A" w14:textId="2E141E10" w:rsidTr="00A34811">
        <w:tc>
          <w:tcPr>
            <w:tcW w:w="999" w:type="dxa"/>
          </w:tcPr>
          <w:p w14:paraId="3759C370" w14:textId="49F11580" w:rsidR="00483CE1" w:rsidRDefault="00483CE1" w:rsidP="00CA4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</w:tc>
        <w:tc>
          <w:tcPr>
            <w:tcW w:w="590" w:type="dxa"/>
          </w:tcPr>
          <w:p w14:paraId="09AB73FC" w14:textId="3359E9E3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2.9</w:t>
            </w:r>
          </w:p>
        </w:tc>
        <w:tc>
          <w:tcPr>
            <w:tcW w:w="591" w:type="dxa"/>
          </w:tcPr>
          <w:p w14:paraId="118D4B4A" w14:textId="4C3D0C8E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3.1</w:t>
            </w:r>
          </w:p>
        </w:tc>
        <w:tc>
          <w:tcPr>
            <w:tcW w:w="591" w:type="dxa"/>
          </w:tcPr>
          <w:p w14:paraId="07ADE43C" w14:textId="5E5AE47E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3.1</w:t>
            </w:r>
          </w:p>
        </w:tc>
        <w:tc>
          <w:tcPr>
            <w:tcW w:w="590" w:type="dxa"/>
          </w:tcPr>
          <w:p w14:paraId="3519959C" w14:textId="71E5B125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3.2</w:t>
            </w:r>
          </w:p>
        </w:tc>
        <w:tc>
          <w:tcPr>
            <w:tcW w:w="591" w:type="dxa"/>
          </w:tcPr>
          <w:p w14:paraId="318D43E9" w14:textId="12A2CDE7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3.3</w:t>
            </w:r>
          </w:p>
        </w:tc>
        <w:tc>
          <w:tcPr>
            <w:tcW w:w="591" w:type="dxa"/>
          </w:tcPr>
          <w:p w14:paraId="13730B01" w14:textId="5CBCEEC0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3.4</w:t>
            </w:r>
          </w:p>
        </w:tc>
        <w:tc>
          <w:tcPr>
            <w:tcW w:w="590" w:type="dxa"/>
          </w:tcPr>
          <w:p w14:paraId="3F79D22C" w14:textId="6CAD2C47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3.5</w:t>
            </w:r>
          </w:p>
        </w:tc>
        <w:tc>
          <w:tcPr>
            <w:tcW w:w="591" w:type="dxa"/>
          </w:tcPr>
          <w:p w14:paraId="3F80AD4A" w14:textId="2B4574E8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3.6</w:t>
            </w:r>
          </w:p>
        </w:tc>
        <w:tc>
          <w:tcPr>
            <w:tcW w:w="591" w:type="dxa"/>
          </w:tcPr>
          <w:p w14:paraId="4BA46394" w14:textId="7DDBE835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3.6</w:t>
            </w:r>
          </w:p>
        </w:tc>
        <w:tc>
          <w:tcPr>
            <w:tcW w:w="590" w:type="dxa"/>
          </w:tcPr>
          <w:p w14:paraId="60B1ADC5" w14:textId="1188FBC2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3.7</w:t>
            </w:r>
          </w:p>
        </w:tc>
        <w:tc>
          <w:tcPr>
            <w:tcW w:w="591" w:type="dxa"/>
          </w:tcPr>
          <w:p w14:paraId="199F2F3F" w14:textId="1CD16C01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3.8</w:t>
            </w:r>
          </w:p>
        </w:tc>
        <w:tc>
          <w:tcPr>
            <w:tcW w:w="591" w:type="dxa"/>
          </w:tcPr>
          <w:p w14:paraId="704AB75B" w14:textId="49215660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3.8</w:t>
            </w:r>
          </w:p>
        </w:tc>
        <w:tc>
          <w:tcPr>
            <w:tcW w:w="590" w:type="dxa"/>
          </w:tcPr>
          <w:p w14:paraId="375A0601" w14:textId="2B7DA7F3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3.9</w:t>
            </w:r>
          </w:p>
        </w:tc>
        <w:tc>
          <w:tcPr>
            <w:tcW w:w="591" w:type="dxa"/>
          </w:tcPr>
          <w:p w14:paraId="524C7555" w14:textId="6EDB9455" w:rsidR="00483CE1" w:rsidRPr="00A34811" w:rsidRDefault="00483CE1" w:rsidP="00CA4CD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4.0</w:t>
            </w:r>
          </w:p>
        </w:tc>
      </w:tr>
    </w:tbl>
    <w:p w14:paraId="309A066E" w14:textId="77777777" w:rsidR="00A34811" w:rsidRDefault="00A34811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B8F99D1" w14:textId="77777777" w:rsidR="00A34811" w:rsidRDefault="00A34811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6F501E1" w14:textId="33C3C6BB" w:rsidR="00483CE1" w:rsidRPr="006E4E9A" w:rsidRDefault="00483CE1" w:rsidP="00CA4CD0">
      <w:pPr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>Semiconductor:</w:t>
      </w:r>
    </w:p>
    <w:p w14:paraId="6E0E241F" w14:textId="77777777" w:rsidR="00483CE1" w:rsidRDefault="00483CE1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tbl>
      <w:tblPr>
        <w:tblW w:w="6694" w:type="dxa"/>
        <w:jc w:val="center"/>
        <w:tblLook w:val="04A0" w:firstRow="1" w:lastRow="0" w:firstColumn="1" w:lastColumn="0" w:noHBand="0" w:noVBand="1"/>
      </w:tblPr>
      <w:tblGrid>
        <w:gridCol w:w="1412"/>
        <w:gridCol w:w="1170"/>
        <w:gridCol w:w="1412"/>
        <w:gridCol w:w="1060"/>
        <w:gridCol w:w="1060"/>
        <w:gridCol w:w="1060"/>
      </w:tblGrid>
      <w:tr w:rsidR="00202C6C" w:rsidRPr="00202C6C" w14:paraId="7F8243F6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F9213" w14:textId="77777777" w:rsid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Temperatur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  <w:p w14:paraId="0540C060" w14:textId="3CD97238" w:rsidR="00202C6C" w:rsidRP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(°C)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DB73" w14:textId="520C4597" w:rsidR="00202C6C" w:rsidRP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Rezisten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ț</w:t>
            </w: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 (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Ω</m:t>
              </m:r>
            </m:oMath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F8393" w14:textId="556883CF" w:rsidR="00202C6C" w:rsidRP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Temperatur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(K)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6C1A" w14:textId="77777777" w:rsidR="00202C6C" w:rsidRP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1/T (1/K)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B0925" w14:textId="77777777" w:rsidR="00202C6C" w:rsidRP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ln(R)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AB944" w14:textId="77777777" w:rsidR="00202C6C" w:rsidRPr="00202C6C" w:rsidRDefault="00202C6C" w:rsidP="00202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10^3 / T (1/K)</w:t>
            </w:r>
          </w:p>
        </w:tc>
      </w:tr>
      <w:tr w:rsidR="00202C6C" w:rsidRPr="00202C6C" w14:paraId="1EBE662E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218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77A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6D2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288,15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28D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985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6,652863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4D4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3,470415</w:t>
            </w:r>
          </w:p>
        </w:tc>
      </w:tr>
      <w:tr w:rsidR="00202C6C" w:rsidRPr="00202C6C" w14:paraId="7CD969DA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B91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B085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B50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292,15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EDA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CD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6,484635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EBD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3,422899</w:t>
            </w:r>
          </w:p>
        </w:tc>
      </w:tr>
      <w:tr w:rsidR="00202C6C" w:rsidRPr="00202C6C" w14:paraId="26F611CF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D7F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FDA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1E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296,15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A21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0,003377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743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6,327937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30F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3,376667</w:t>
            </w:r>
          </w:p>
        </w:tc>
      </w:tr>
      <w:tr w:rsidR="00202C6C" w:rsidRPr="00202C6C" w14:paraId="56A9FE31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F90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8E2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527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B45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0,003343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590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6,214608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79E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3,342805</w:t>
            </w:r>
          </w:p>
        </w:tc>
      </w:tr>
      <w:tr w:rsidR="00202C6C" w:rsidRPr="00202C6C" w14:paraId="6E772158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8520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08F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04F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164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0,003299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18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6,040255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6F1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3,298697</w:t>
            </w:r>
          </w:p>
        </w:tc>
      </w:tr>
      <w:tr w:rsidR="00202C6C" w:rsidRPr="00202C6C" w14:paraId="3C2F1437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123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F14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77B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307,15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FE3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0,003256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C0E0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5,886104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27F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3,255738</w:t>
            </w:r>
          </w:p>
        </w:tc>
      </w:tr>
      <w:tr w:rsidR="00202C6C" w:rsidRPr="00202C6C" w14:paraId="0A01E848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4CC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92F4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8AC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311,15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FDE4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F3B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5,736572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605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3,213884</w:t>
            </w:r>
          </w:p>
        </w:tc>
      </w:tr>
      <w:tr w:rsidR="00202C6C" w:rsidRPr="00202C6C" w14:paraId="5F5F9BAE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D85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4931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BBB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315,15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FA7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0,003173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2835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5,575949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A9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3,173092</w:t>
            </w:r>
          </w:p>
        </w:tc>
      </w:tr>
      <w:tr w:rsidR="00202C6C" w:rsidRPr="00202C6C" w14:paraId="23857EC9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08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08A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1D8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319,15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5C05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0,003133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0A74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5,472271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C76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3,133323</w:t>
            </w:r>
          </w:p>
        </w:tc>
      </w:tr>
      <w:tr w:rsidR="00202C6C" w:rsidRPr="00202C6C" w14:paraId="194DB64A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A4E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3C5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B571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323,15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6FB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0,003095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8EA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5,332719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C90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3,094538</w:t>
            </w:r>
          </w:p>
        </w:tc>
      </w:tr>
      <w:tr w:rsidR="00202C6C" w:rsidRPr="00202C6C" w14:paraId="0EB3EE49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020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D6B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99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327,15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1AF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0,003057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955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5,198497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4715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3,056702</w:t>
            </w:r>
          </w:p>
        </w:tc>
      </w:tr>
      <w:tr w:rsidR="00202C6C" w:rsidRPr="00202C6C" w14:paraId="23D0C2DA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318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B4B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AC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331,15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555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2A9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5,049856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C498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3,01978</w:t>
            </w:r>
          </w:p>
        </w:tc>
      </w:tr>
      <w:tr w:rsidR="00202C6C" w:rsidRPr="00202C6C" w14:paraId="6A702452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F18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6539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FB9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335,15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DA48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0,002984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B5A0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4,927254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A12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2,983739</w:t>
            </w:r>
          </w:p>
        </w:tc>
      </w:tr>
      <w:tr w:rsidR="00202C6C" w:rsidRPr="00202C6C" w14:paraId="34AB042E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49F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2D79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6E92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339,15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BB4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076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4,795791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095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2,948548</w:t>
            </w:r>
          </w:p>
        </w:tc>
      </w:tr>
      <w:tr w:rsidR="00202C6C" w:rsidRPr="00202C6C" w14:paraId="0ED2BDFB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2DA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454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73B1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343,15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032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0,002914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9FD3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4,672829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50A0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2,914177</w:t>
            </w:r>
          </w:p>
        </w:tc>
      </w:tr>
      <w:tr w:rsidR="00202C6C" w:rsidRPr="00202C6C" w14:paraId="080AA1A8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EDF8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2E3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D09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347,15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44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0,002881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E31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4,553877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6D0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2,880599</w:t>
            </w:r>
          </w:p>
        </w:tc>
      </w:tr>
      <w:tr w:rsidR="00202C6C" w:rsidRPr="00202C6C" w14:paraId="32526EB4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6F58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71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63EC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351,15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2F6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0,002848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2DA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4,430817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3217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2,847786</w:t>
            </w:r>
          </w:p>
        </w:tc>
      </w:tr>
      <w:tr w:rsidR="00202C6C" w:rsidRPr="00202C6C" w14:paraId="360DC133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BAC5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E711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464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355,15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CA9E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0,002816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F6A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4,317488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23AF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2,815712</w:t>
            </w:r>
          </w:p>
        </w:tc>
      </w:tr>
      <w:tr w:rsidR="00202C6C" w:rsidRPr="00202C6C" w14:paraId="29006890" w14:textId="77777777" w:rsidTr="00202C6C">
        <w:trPr>
          <w:trHeight w:val="300"/>
          <w:jc w:val="center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8616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B8D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76B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359,15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BADB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0BA5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4,189655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999A" w14:textId="77777777" w:rsidR="00202C6C" w:rsidRPr="00202C6C" w:rsidRDefault="00202C6C" w:rsidP="00202C6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02C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2,784352</w:t>
            </w:r>
          </w:p>
        </w:tc>
      </w:tr>
    </w:tbl>
    <w:p w14:paraId="438EA92B" w14:textId="77777777" w:rsidR="00483CE1" w:rsidRDefault="00483CE1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2189798" w14:textId="77777777" w:rsidR="00202C6C" w:rsidRDefault="00202C6C" w:rsidP="00CA4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8045E" w14:textId="39236024" w:rsidR="00202C6C" w:rsidRPr="00202C6C" w:rsidRDefault="00202C6C" w:rsidP="00CA4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2C2058" wp14:editId="09939FAB">
            <wp:extent cx="6642100" cy="4262120"/>
            <wp:effectExtent l="0" t="0" r="0" b="5080"/>
            <wp:docPr id="840354991" name="Picture 1" descr="A graph with orang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54991" name="Picture 1" descr="A graph with orange dot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686E" w14:textId="77777777" w:rsidR="00202C6C" w:rsidRDefault="00202C6C" w:rsidP="00CA4CD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6C3113A" w14:textId="699B9E6F" w:rsidR="00202C6C" w:rsidRPr="006E4E9A" w:rsidRDefault="00202C6C" w:rsidP="00CA4CD0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>Ne-am folosit de python pentru a prelua și a prelucra datele ambelor experimente pe un grafic și am observat următoarele lucruri:</w:t>
      </w:r>
    </w:p>
    <w:p w14:paraId="076AB25C" w14:textId="77777777" w:rsidR="00202C6C" w:rsidRPr="006E4E9A" w:rsidRDefault="00202C6C" w:rsidP="00CA4CD0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4B0998D6" w14:textId="2BABAF6F" w:rsidR="00202C6C" w:rsidRPr="006E4E9A" w:rsidRDefault="00202C6C" w:rsidP="00CA4C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-Rezistența electrică a metalului crește liniar cu temperatura conform relației</w:t>
      </w:r>
      <w:r w:rsidRPr="006E4E9A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CDAD656" w14:textId="7C6C2B24" w:rsidR="00202C6C" w:rsidRPr="006E4E9A" w:rsidRDefault="00202C6C" w:rsidP="00CA4C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6E4E9A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1FF33E15" w14:textId="51A16F10" w:rsidR="00202C6C" w:rsidRPr="006E4E9A" w:rsidRDefault="00202C6C" w:rsidP="00202C6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>R(T) = R0[1+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sym w:font="Symbol" w:char="F061"/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t>(T-T0)]</w:t>
      </w:r>
    </w:p>
    <w:p w14:paraId="2F0A0257" w14:textId="5FC02E7B" w:rsidR="00202C6C" w:rsidRPr="006E4E9A" w:rsidRDefault="00202C6C" w:rsidP="00202C6C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it-IT"/>
        </w:rPr>
        <w:t xml:space="preserve">unde 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en-US"/>
        </w:rPr>
        <w:sym w:font="Symbol" w:char="F061"/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Pr="006E4E9A">
        <w:rPr>
          <w:rFonts w:ascii="Times New Roman" w:hAnsi="Times New Roman" w:cs="Times New Roman"/>
          <w:sz w:val="30"/>
          <w:szCs w:val="30"/>
          <w:lang w:val="it-IT"/>
        </w:rPr>
        <w:t>este coeficientul termic al rezistivit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ății. Din grafic, observăm o crestere constantă, în concordanță cu teoria</w:t>
      </w:r>
      <w:r w:rsidR="006E4E9A" w:rsidRPr="006E4E9A">
        <w:rPr>
          <w:rFonts w:ascii="Times New Roman" w:hAnsi="Times New Roman" w:cs="Times New Roman"/>
          <w:sz w:val="30"/>
          <w:szCs w:val="30"/>
          <w:lang w:val="ro-RO"/>
        </w:rPr>
        <w:t xml:space="preserve"> dată.</w:t>
      </w:r>
    </w:p>
    <w:p w14:paraId="009234E2" w14:textId="77777777" w:rsidR="006E4E9A" w:rsidRPr="006E4E9A" w:rsidRDefault="006E4E9A" w:rsidP="00202C6C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14215C2D" w14:textId="1E1EE76F" w:rsidR="006E4E9A" w:rsidRPr="006E4E9A" w:rsidRDefault="006E4E9A" w:rsidP="00202C6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  <w:t>De asemenea folosindu-ne de relația dată putem calcula tipul de metal folosit în experiement</w:t>
      </w:r>
      <w:r w:rsidRPr="006E4E9A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1FAFE51A" w14:textId="33F8FB69" w:rsidR="006E4E9A" w:rsidRPr="006E4E9A" w:rsidRDefault="006E4E9A" w:rsidP="006E4E9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b/>
              <w:bCs/>
              <w:sz w:val="30"/>
              <w:szCs w:val="30"/>
              <w:lang w:val="en-US"/>
            </w:rPr>
            <w:sym w:font="Symbol" w:char="F061"/>
          </m:r>
          <m:r>
            <m:rPr>
              <m:sty m:val="b"/>
            </m:rPr>
            <w:rPr>
              <w:rFonts w:ascii="Cambria Math" w:hAnsi="Times New Roman" w:cs="Times New Roman"/>
              <w:sz w:val="30"/>
              <w:szCs w:val="30"/>
              <w:lang w:val="en-US"/>
            </w:rPr>
            <m:t xml:space="preserve"> = </m:t>
          </m:r>
          <m:f>
            <m:fPr>
              <m:ctrlPr>
                <w:rPr>
                  <w:rFonts w:ascii="Cambria Math" w:hAnsi="Times New Roman" w:cs="Times New Roman"/>
                  <w:b/>
                  <w:bCs/>
                  <w:sz w:val="30"/>
                  <w:szCs w:val="3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 xml:space="preserve">2 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 xml:space="preserve"> R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1(T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30"/>
                  <w:szCs w:val="30"/>
                  <w:lang w:val="en-US"/>
                </w:rPr>
                <m:t>)</m:t>
              </m:r>
            </m:den>
          </m:f>
        </m:oMath>
      </m:oMathPara>
    </w:p>
    <w:p w14:paraId="004C7B36" w14:textId="560D223B" w:rsidR="006E4E9A" w:rsidRPr="006E4E9A" w:rsidRDefault="006E4E9A" w:rsidP="00202C6C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>Folosind primul si ultimul punct din tabel ne reiese coeficientul termic pentru Nichel (aprox 0.0069 C^-1)</w:t>
      </w:r>
    </w:p>
    <w:p w14:paraId="498AF7BC" w14:textId="77777777" w:rsidR="006E4E9A" w:rsidRPr="006E4E9A" w:rsidRDefault="006E4E9A" w:rsidP="00202C6C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2D7CC299" w14:textId="77777777" w:rsidR="006E4E9A" w:rsidRPr="006E4E9A" w:rsidRDefault="006E4E9A" w:rsidP="00202C6C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418A68BD" w14:textId="7349B77E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lastRenderedPageBreak/>
        <w:tab/>
        <w:t>- Rezistența electrică a semiconductorului scade exponențial cu temperatura, descrisă de relatia:</w:t>
      </w:r>
    </w:p>
    <w:p w14:paraId="78928A4C" w14:textId="0F988DD3" w:rsidR="006E4E9A" w:rsidRPr="006E4E9A" w:rsidRDefault="006E4E9A" w:rsidP="006E4E9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R(T) 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-B/T</m:t>
              </m:r>
            </m:sup>
          </m:sSup>
        </m:oMath>
      </m:oMathPara>
    </w:p>
    <w:p w14:paraId="5431B996" w14:textId="4ABB374D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pt-BR"/>
        </w:rPr>
        <w:t xml:space="preserve">unde </w:t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pt-BR"/>
        </w:rPr>
        <w:t>B</w:t>
      </w:r>
      <w:r w:rsidRPr="006E4E9A">
        <w:rPr>
          <w:rFonts w:ascii="Times New Roman" w:hAnsi="Times New Roman" w:cs="Times New Roman"/>
          <w:sz w:val="30"/>
          <w:szCs w:val="30"/>
          <w:lang w:val="pt-BR"/>
        </w:rPr>
        <w:t xml:space="preserve"> este constanta legat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ă de energia benzii interzise.</w:t>
      </w:r>
    </w:p>
    <w:p w14:paraId="4CF87376" w14:textId="77777777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2D221866" w14:textId="2092272C" w:rsidR="006E4E9A" w:rsidRPr="006E4E9A" w:rsidRDefault="006E4E9A" w:rsidP="006E4E9A">
      <w:pPr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>Concluzii:</w:t>
      </w:r>
    </w:p>
    <w:p w14:paraId="65438B32" w14:textId="77777777" w:rsidR="006E4E9A" w:rsidRPr="006E4E9A" w:rsidRDefault="006E4E9A" w:rsidP="006E4E9A">
      <w:pPr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</w:p>
    <w:p w14:paraId="124BAEB3" w14:textId="3FAB63BE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ab/>
        <w:t xml:space="preserve">1. Metalul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are un coeficient termic pozitiv, confirmând creșterea rezistenței cu temperatura.</w:t>
      </w:r>
    </w:p>
    <w:p w14:paraId="2E03FA83" w14:textId="77777777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7BD3EE2C" w14:textId="771A2ADC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2. Semiconductorul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 xml:space="preserve"> are un coeficient termic negativ, evidențiind scăderea rezistenței la temperaturi ridicate.</w:t>
      </w:r>
    </w:p>
    <w:p w14:paraId="5CC0DEF2" w14:textId="77777777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</w:p>
    <w:p w14:paraId="20B1C8A1" w14:textId="39D992A6" w:rsidR="006E4E9A" w:rsidRPr="006E4E9A" w:rsidRDefault="006E4E9A" w:rsidP="006E4E9A">
      <w:pPr>
        <w:rPr>
          <w:rFonts w:ascii="Times New Roman" w:hAnsi="Times New Roman" w:cs="Times New Roman"/>
          <w:sz w:val="30"/>
          <w:szCs w:val="30"/>
          <w:lang w:val="ro-RO"/>
        </w:rPr>
      </w:pPr>
      <w:r w:rsidRPr="006E4E9A">
        <w:rPr>
          <w:rFonts w:ascii="Times New Roman" w:hAnsi="Times New Roman" w:cs="Times New Roman"/>
          <w:sz w:val="30"/>
          <w:szCs w:val="30"/>
          <w:lang w:val="ro-RO"/>
        </w:rPr>
        <w:tab/>
      </w:r>
      <w:r w:rsidRPr="006E4E9A"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3. </w:t>
      </w:r>
      <w:r w:rsidRPr="006E4E9A">
        <w:rPr>
          <w:rFonts w:ascii="Times New Roman" w:hAnsi="Times New Roman" w:cs="Times New Roman"/>
          <w:sz w:val="30"/>
          <w:szCs w:val="30"/>
          <w:lang w:val="ro-RO"/>
        </w:rPr>
        <w:t>Experimentul demonstreaza distinct caracteristicile fizice ale metalelor si semiconductorilor.</w:t>
      </w:r>
    </w:p>
    <w:p w14:paraId="764A4494" w14:textId="1A35D9CE" w:rsidR="006E4E9A" w:rsidRPr="006E4E9A" w:rsidRDefault="006E4E9A" w:rsidP="006E4E9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sectPr w:rsidR="006E4E9A" w:rsidRPr="006E4E9A" w:rsidSect="00A34811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65EA5" w14:textId="77777777" w:rsidR="00CD0D07" w:rsidRDefault="00CD0D07" w:rsidP="003D6ED4">
      <w:r>
        <w:separator/>
      </w:r>
    </w:p>
  </w:endnote>
  <w:endnote w:type="continuationSeparator" w:id="0">
    <w:p w14:paraId="63714E12" w14:textId="77777777" w:rsidR="00CD0D07" w:rsidRDefault="00CD0D07" w:rsidP="003D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A136B" w14:textId="77777777" w:rsidR="00CD0D07" w:rsidRDefault="00CD0D07" w:rsidP="003D6ED4">
      <w:r>
        <w:separator/>
      </w:r>
    </w:p>
  </w:footnote>
  <w:footnote w:type="continuationSeparator" w:id="0">
    <w:p w14:paraId="0F2DDC97" w14:textId="77777777" w:rsidR="00CD0D07" w:rsidRDefault="00CD0D07" w:rsidP="003D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CAF3" w14:textId="4568149A" w:rsidR="003D6ED4" w:rsidRDefault="003D6ED4">
    <w:pPr>
      <w:pStyle w:val="Header"/>
    </w:pPr>
    <w:r>
      <w:t>Papp Andras Zsolt</w:t>
    </w:r>
  </w:p>
  <w:p w14:paraId="5425208C" w14:textId="77777777" w:rsidR="003D6ED4" w:rsidRDefault="003D6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D4"/>
    <w:rsid w:val="00202C6C"/>
    <w:rsid w:val="0030057A"/>
    <w:rsid w:val="003D6ED4"/>
    <w:rsid w:val="00483CE1"/>
    <w:rsid w:val="006E4E9A"/>
    <w:rsid w:val="00857D32"/>
    <w:rsid w:val="0090354E"/>
    <w:rsid w:val="00A34811"/>
    <w:rsid w:val="00AA4919"/>
    <w:rsid w:val="00AD14B8"/>
    <w:rsid w:val="00CA4CD0"/>
    <w:rsid w:val="00CD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8BBE5"/>
  <w15:chartTrackingRefBased/>
  <w15:docId w15:val="{D7B1413A-C1E7-B747-93FC-6121D9C4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11"/>
  </w:style>
  <w:style w:type="paragraph" w:styleId="Heading1">
    <w:name w:val="heading 1"/>
    <w:basedOn w:val="Normal"/>
    <w:next w:val="Normal"/>
    <w:link w:val="Heading1Char"/>
    <w:uiPriority w:val="9"/>
    <w:qFormat/>
    <w:rsid w:val="003D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E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ED4"/>
  </w:style>
  <w:style w:type="paragraph" w:styleId="Footer">
    <w:name w:val="footer"/>
    <w:basedOn w:val="Normal"/>
    <w:link w:val="FooterChar"/>
    <w:uiPriority w:val="99"/>
    <w:unhideWhenUsed/>
    <w:rsid w:val="003D6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ED4"/>
  </w:style>
  <w:style w:type="table" w:styleId="TableGrid">
    <w:name w:val="Table Grid"/>
    <w:basedOn w:val="TableNormal"/>
    <w:uiPriority w:val="39"/>
    <w:rsid w:val="00A3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48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ANDRAS-ZSOLT PAPP</dc:creator>
  <cp:keywords/>
  <dc:description/>
  <cp:lastModifiedBy>ANDRAS-ZSOLT PAPP</cp:lastModifiedBy>
  <cp:revision>1</cp:revision>
  <dcterms:created xsi:type="dcterms:W3CDTF">2024-11-15T18:53:00Z</dcterms:created>
  <dcterms:modified xsi:type="dcterms:W3CDTF">2024-11-15T19:53:00Z</dcterms:modified>
</cp:coreProperties>
</file>