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практическая-работа-1"/>
    <w:p>
      <w:pPr>
        <w:pStyle w:val="1"/>
      </w:pPr>
      <w:r>
        <w:t xml:space="preserve">Практическая работа 1</w:t>
      </w:r>
    </w:p>
    <w:p>
      <w:pPr>
        <w:pStyle w:val="FirstParagraph"/>
      </w:pPr>
      <w:r>
        <w:t xml:space="preserve">Тема: Поразрядные операции и их применение</w:t>
      </w:r>
    </w:p>
    <w:p>
      <w:pPr>
        <w:pStyle w:val="a0"/>
      </w:pPr>
      <w:r>
        <w:t xml:space="preserve">Цель: Получить навыки применения поразрядных операций в алгоритмах</w:t>
      </w:r>
      <w:r>
        <w:t xml:space="preserve"> </w:t>
      </w:r>
      <w:r>
        <w:t xml:space="preserve">В практической работе надо выполнить два задания.</w:t>
      </w:r>
    </w:p>
    <w:bookmarkStart w:id="20" w:name="формулировка-общего-задания."/>
    <w:p>
      <w:pPr>
        <w:pStyle w:val="2"/>
      </w:pPr>
      <w:r>
        <w:t xml:space="preserve">Формулировка общего задания.</w:t>
      </w:r>
    </w:p>
    <w:p>
      <w:pPr>
        <w:pStyle w:val="FirstParagraph"/>
      </w:pPr>
      <w:r>
        <w:t xml:space="preserve">Номер варианта:</w:t>
      </w:r>
      <w:r>
        <w:t xml:space="preserve"> </w:t>
      </w:r>
    </w:p>
    <w:p>
      <w:pPr>
        <w:pStyle w:val="a0"/>
      </w:pPr>
      <w:r>
        <w:t xml:space="preserve">Задание Варианта: Представлено в Таблице</w:t>
      </w:r>
      <w:r>
        <w:t xml:space="preserve"> </w:t>
      </w:r>
      <w:r>
        <w:rPr>
          <w:bCs/>
          <w:b/>
        </w:rPr>
        <w:t xml:space="preserve">¿tbl:mytable1?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center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Номер бита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Номер бита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Множитель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Делитель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Задание для выражения</w:t>
            </w:r>
          </w:p>
        </w:tc>
      </w:tr>
    </w:tbl>
    <w:p>
      <w:pPr>
        <w:pStyle w:val="a0"/>
      </w:pPr>
      <w:r>
        <w:t xml:space="preserve">| | | | | |</w:t>
      </w:r>
    </w:p>
    <w:p>
      <w:pPr>
        <w:pStyle w:val="a0"/>
      </w:pPr>
      <w:r>
        <w:t xml:space="preserve">Table: Задание варианта {#tbl:mytable1}</w:t>
      </w:r>
    </w:p>
    <w:p>
      <w:pPr>
        <w:pStyle w:val="a0"/>
      </w:pPr>
      <w:r>
        <w:t xml:space="preserve">Формулировка задания: Выполнить упражнения по применению битовых операций по изменению значений битов в</w:t>
      </w:r>
      <w:r>
        <w:t xml:space="preserve"> </w:t>
      </w:r>
      <w:r>
        <w:t xml:space="preserve">ячейке оперативной памяти, созданию маски для изменения значения ячейки.</w:t>
      </w:r>
      <w:r>
        <w:t xml:space="preserve"> </w:t>
      </w:r>
      <w:r>
        <w:t xml:space="preserve">Создание выражения, содержащего поразрядные операции, для выполнения</w:t>
      </w:r>
      <w:r>
        <w:t xml:space="preserve"> </w:t>
      </w:r>
      <w:r>
        <w:t xml:space="preserve">определенной операции над значением ячейки.</w:t>
      </w:r>
    </w:p>
    <w:p>
      <w:pPr>
        <w:pStyle w:val="a0"/>
      </w:pPr>
      <w:r>
        <w:t xml:space="preserve">Требования к выполнению задания</w:t>
      </w:r>
    </w:p>
    <w:p>
      <w:pPr>
        <w:numPr>
          <w:ilvl w:val="0"/>
          <w:numId w:val="1001"/>
        </w:numPr>
      </w:pPr>
      <w:r>
        <w:t xml:space="preserve">Разработать программу, которая продемонстрирует выполнение упражнений</w:t>
      </w:r>
      <w:r>
        <w:t xml:space="preserve"> </w:t>
      </w:r>
      <w:r>
        <w:t xml:space="preserve">варианта. Результаты выполнения упражнения выводить на монитор.</w:t>
      </w:r>
      <w:r>
        <w:t xml:space="preserve"> </w:t>
      </w:r>
      <w:r>
        <w:t xml:space="preserve">Требования к упражнениям (номер требования определяет номер упражнения в</w:t>
      </w:r>
      <w:r>
        <w:t xml:space="preserve"> </w:t>
      </w:r>
      <w:r>
        <w:t xml:space="preserve">таблице)</w:t>
      </w:r>
    </w:p>
    <w:p>
      <w:pPr>
        <w:numPr>
          <w:ilvl w:val="1"/>
          <w:numId w:val="1002"/>
        </w:numPr>
        <w:pStyle w:val="Compact"/>
      </w:pPr>
      <w:r>
        <w:t xml:space="preserve">Определить переменную целого типа, присвоить ей значение, используя</w:t>
      </w:r>
      <w:r>
        <w:t xml:space="preserve"> </w:t>
      </w:r>
      <w:r>
        <w:t xml:space="preserve">константу в шестнадцатеричной системе счисления.</w:t>
      </w:r>
      <w:r>
        <w:t xml:space="preserve"> </w:t>
      </w:r>
      <w:r>
        <w:t xml:space="preserve">Разработать оператор присваивания и его выражение, которое установит</w:t>
      </w:r>
      <w:r>
        <w:t xml:space="preserve"> </w:t>
      </w:r>
      <w:r>
        <w:t xml:space="preserve">заданные в задании биты исходного значения переменной в значение 1,</w:t>
      </w:r>
      <w:r>
        <w:t xml:space="preserve"> </w:t>
      </w:r>
      <w:r>
        <w:t xml:space="preserve">используя соответствующую маску и поразрядную операцию.</w:t>
      </w:r>
    </w:p>
    <w:p>
      <w:pPr>
        <w:numPr>
          <w:ilvl w:val="1"/>
          <w:numId w:val="1002"/>
        </w:numPr>
        <w:pStyle w:val="Compact"/>
      </w:pPr>
      <w:r>
        <w:t xml:space="preserve">Определить переменную целого типа.</w:t>
      </w:r>
      <w:r>
        <w:t xml:space="preserve"> </w:t>
      </w:r>
      <w:r>
        <w:t xml:space="preserve">Разработать оператор присваивания и его выражение, которое обнуляет</w:t>
      </w:r>
      <w:r>
        <w:t xml:space="preserve"> </w:t>
      </w:r>
      <w:r>
        <w:t xml:space="preserve">заданные в задании биты исходного значения переменной, используя</w:t>
      </w:r>
      <w:r>
        <w:t xml:space="preserve"> </w:t>
      </w:r>
      <w:r>
        <w:t xml:space="preserve">соответствующую маску и поразрядную операцию. Значение в переменную</w:t>
      </w:r>
      <w:r>
        <w:t xml:space="preserve"> </w:t>
      </w:r>
      <w:r>
        <w:t xml:space="preserve">вводится с клавиатуры.</w:t>
      </w:r>
    </w:p>
    <w:p>
      <w:pPr>
        <w:numPr>
          <w:ilvl w:val="1"/>
          <w:numId w:val="1002"/>
        </w:numPr>
        <w:pStyle w:val="Compact"/>
      </w:pPr>
      <w:r>
        <w:t xml:space="preserve">Определить переменную целого типа.</w:t>
      </w:r>
      <w:r>
        <w:t xml:space="preserve"> </w:t>
      </w:r>
      <w:r>
        <w:t xml:space="preserve">Разработать оператор присваивания и выражение, которое умножает значение</w:t>
      </w:r>
      <w:r>
        <w:t xml:space="preserve"> </w:t>
      </w:r>
      <w:r>
        <w:t xml:space="preserve">переменной на число, указанное в третьем столбце варианта, используя</w:t>
      </w:r>
      <w:r>
        <w:t xml:space="preserve"> </w:t>
      </w:r>
      <w:r>
        <w:t xml:space="preserve">соответствующую поразрядную операцию. Изменяемое число вводится с</w:t>
      </w:r>
      <w:r>
        <w:t xml:space="preserve"> </w:t>
      </w:r>
      <w:r>
        <w:t xml:space="preserve">клавиатуры.</w:t>
      </w:r>
    </w:p>
    <w:p>
      <w:pPr>
        <w:numPr>
          <w:ilvl w:val="1"/>
          <w:numId w:val="1002"/>
        </w:numPr>
        <w:pStyle w:val="Compact"/>
      </w:pPr>
      <w:r>
        <w:t xml:space="preserve">Определить переменную целого типа.</w:t>
      </w:r>
      <w:r>
        <w:t xml:space="preserve"> </w:t>
      </w:r>
      <w:r>
        <w:t xml:space="preserve">Разработать оператор присваивания и выражение, которое делит значение</w:t>
      </w:r>
      <w:r>
        <w:t xml:space="preserve"> </w:t>
      </w:r>
      <w:r>
        <w:t xml:space="preserve">переменной на число, указанное в четвертом столбце варианта, используя</w:t>
      </w:r>
      <w:r>
        <w:t xml:space="preserve"> </w:t>
      </w:r>
      <w:r>
        <w:t xml:space="preserve">соответствующую поразрядную операцию. Изменяемое число вводится с</w:t>
      </w:r>
      <w:r>
        <w:t xml:space="preserve"> </w:t>
      </w:r>
      <w:r>
        <w:t xml:space="preserve">клавиатуры.</w:t>
      </w:r>
    </w:p>
    <w:p>
      <w:pPr>
        <w:numPr>
          <w:ilvl w:val="1"/>
          <w:numId w:val="1002"/>
        </w:numPr>
        <w:pStyle w:val="Compact"/>
      </w:pPr>
      <w:r>
        <w:t xml:space="preserve">Определить переменную целого типа.</w:t>
      </w:r>
      <w:r>
        <w:t xml:space="preserve"> </w:t>
      </w:r>
      <w:r>
        <w:t xml:space="preserve">Разработать оператор присваивания и выражение, в котором используются</w:t>
      </w:r>
      <w:r>
        <w:t xml:space="preserve"> </w:t>
      </w:r>
      <w:r>
        <w:t xml:space="preserve">только поразрядные операции. В выражении используется маска – переменная.</w:t>
      </w:r>
      <w:r>
        <w:t xml:space="preserve"> </w:t>
      </w:r>
      <w:r>
        <w:t xml:space="preserve">Маска может быть инициализирована единицей в младшем разряде (вар 1) или</w:t>
      </w:r>
      <w:r>
        <w:t xml:space="preserve"> </w:t>
      </w:r>
      <w:r>
        <w:t xml:space="preserve">единицей в старшем разряде (вар 2). Изменяемое число вводится с клавиатуры.</w:t>
      </w:r>
    </w:p>
    <w:p>
      <w:pPr>
        <w:numPr>
          <w:ilvl w:val="0"/>
          <w:numId w:val="1001"/>
        </w:numPr>
      </w:pPr>
      <w:r>
        <w:t xml:space="preserve">Выполнить тестирование программы</w:t>
      </w:r>
    </w:p>
    <w:p>
      <w:pPr>
        <w:numPr>
          <w:ilvl w:val="0"/>
          <w:numId w:val="1001"/>
        </w:numPr>
      </w:pPr>
      <w:r>
        <w:t xml:space="preserve">Оформить отчет</w:t>
      </w:r>
    </w:p>
    <w:bookmarkEnd w:id="20"/>
    <w:bookmarkStart w:id="29" w:name="задание"/>
    <w:p>
      <w:pPr>
        <w:pStyle w:val="2"/>
      </w:pPr>
      <w:r>
        <w:t xml:space="preserve">Задание</w:t>
      </w:r>
    </w:p>
    <w:bookmarkStart w:id="21" w:name="X1ebdd806db8c0d2a6f0b59de84591bdea05d2b7"/>
    <w:p>
      <w:pPr>
        <w:pStyle w:val="3"/>
      </w:pPr>
      <w:r>
        <w:t xml:space="preserve">Номер и условие задачи пункта задания варианта</w:t>
      </w:r>
    </w:p>
    <w:p>
      <w:pPr>
        <w:pStyle w:val="FirstParagraph"/>
      </w:pPr>
      <w:r>
        <w:t xml:space="preserve">Номер: 1</w:t>
      </w:r>
    </w:p>
    <w:p>
      <w:pPr>
        <w:pStyle w:val="a0"/>
      </w:pPr>
      <w:r>
        <w:t xml:space="preserve">Условие: Определить переменную целого типа, присвоить ей значение, используя</w:t>
      </w:r>
      <w:r>
        <w:t xml:space="preserve"> </w:t>
      </w:r>
      <w:r>
        <w:t xml:space="preserve">константу в шестнадцатеричной системе счисления.</w:t>
      </w:r>
      <w:r>
        <w:t xml:space="preserve"> </w:t>
      </w:r>
      <w:r>
        <w:t xml:space="preserve">Разработать оператор присваивания и его выражение, которое установит</w:t>
      </w:r>
      <w:r>
        <w:t xml:space="preserve"> </w:t>
      </w:r>
      <w:r>
        <w:t xml:space="preserve">заданные в задании биты исходного значения переменной в значение 1,</w:t>
      </w:r>
      <w:r>
        <w:t xml:space="preserve"> </w:t>
      </w:r>
      <w:r>
        <w:t xml:space="preserve">используя соответствующую маску и поразрядную операцию.</w:t>
      </w:r>
    </w:p>
    <w:p>
      <w:pPr>
        <w:pStyle w:val="a0"/>
      </w:pPr>
      <w:r>
        <w:t xml:space="preserve">Вариативная часть:</w:t>
      </w:r>
      <w:r>
        <w:t xml:space="preserve"> </w:t>
      </w:r>
    </w:p>
    <w:bookmarkEnd w:id="21"/>
    <w:bookmarkStart w:id="26" w:name="разработка-решения-задачи-пункта"/>
    <w:p>
      <w:pPr>
        <w:pStyle w:val="3"/>
      </w:pPr>
      <w:r>
        <w:t xml:space="preserve">Разработка решения задачи пункта</w:t>
      </w:r>
    </w:p>
    <w:p>
      <w:pPr>
        <w:pStyle w:val="FirstParagraph"/>
      </w:pPr>
      <w:r>
        <w:t xml:space="preserve">Выражение, реализующее операцию (Листинг 1):</w:t>
      </w:r>
      <w:r>
        <w:t xml:space="preserve"> </w:t>
      </w:r>
    </w:p>
    <w:bookmarkStart w:id="22" w:name="lst:code1"/>
    <w:p>
      <w:pPr>
        <w:pStyle w:val="aa"/>
      </w:pPr>
      <w:r>
        <w:t xml:space="preserve">Листинг 1 – Выражание, реализующее операцию</w:t>
      </w:r>
    </w:p>
    <w:p>
      <w:pPr>
        <w:pStyle w:val="SourceCode"/>
      </w:pPr>
    </w:p>
    <w:bookmarkEnd w:id="22"/>
    <w:p>
      <w:pPr>
        <w:pStyle w:val="FirstParagraph"/>
      </w:pPr>
      <w:r>
        <w:t xml:space="preserve">Маска определяется при инициализации переменной (Листинг 2):</w:t>
      </w:r>
      <w:r>
        <w:t xml:space="preserve"> </w:t>
      </w:r>
    </w:p>
    <w:bookmarkStart w:id="23" w:name="lst:code2"/>
    <w:p>
      <w:pPr>
        <w:pStyle w:val="aa"/>
      </w:pPr>
      <w:r>
        <w:t xml:space="preserve">Листинг 2 – Задание маски константой</w:t>
      </w:r>
    </w:p>
    <w:p>
      <w:pPr>
        <w:pStyle w:val="SourceCode"/>
      </w:pPr>
    </w:p>
    <w:bookmarkEnd w:id="23"/>
    <w:p>
      <w:pPr>
        <w:pStyle w:val="FirstParagraph"/>
      </w:pPr>
      <w:r>
        <w:t xml:space="preserve">Маска формируется в выражении из пункта соответствующей константы (Листинг 3):</w:t>
      </w:r>
      <w:r>
        <w:t xml:space="preserve"> </w:t>
      </w:r>
    </w:p>
    <w:bookmarkStart w:id="24" w:name="lst:code3"/>
    <w:p>
      <w:pPr>
        <w:pStyle w:val="aa"/>
      </w:pPr>
      <w:r>
        <w:t xml:space="preserve">Листинг 3 – Задание маски выражением</w:t>
      </w:r>
    </w:p>
    <w:p>
      <w:pPr>
        <w:pStyle w:val="SourceCode"/>
      </w:pPr>
    </w:p>
    <w:bookmarkEnd w:id="24"/>
    <w:p>
      <w:pPr>
        <w:pStyle w:val="FirstParagraph"/>
      </w:pPr>
      <w:r>
        <w:t xml:space="preserve">Тестовый пример с представлением двоичного кода необходимых операндов выражения, двоичный код результата вычисления выражения.</w:t>
      </w:r>
    </w:p>
    <w:p>
      <w:pPr>
        <w:pStyle w:val="a0"/>
      </w:pPr>
      <w:r>
        <w:t xml:space="preserve">Тестовый пример (Листинг 4)</w:t>
      </w:r>
      <w:r>
        <w:t xml:space="preserve"> </w:t>
      </w:r>
    </w:p>
    <w:bookmarkStart w:id="25" w:name="lst:code4"/>
    <w:p>
      <w:pPr>
        <w:pStyle w:val="aa"/>
      </w:pPr>
      <w:r>
        <w:t xml:space="preserve">Листинг 4 –</w:t>
      </w:r>
      <w:r>
        <w:t xml:space="preserve"> </w:t>
      </w:r>
    </w:p>
    <w:p>
      <w:pPr>
        <w:pStyle w:val="SourceCode"/>
      </w:pPr>
    </w:p>
    <w:bookmarkEnd w:id="25"/>
    <w:bookmarkEnd w:id="26"/>
    <w:bookmarkStart w:id="28" w:name="реализация-решения"/>
    <w:p>
      <w:pPr>
        <w:pStyle w:val="3"/>
      </w:pPr>
      <w:r>
        <w:t xml:space="preserve">Реализация решения</w:t>
      </w:r>
    </w:p>
    <w:p>
      <w:pPr>
        <w:pStyle w:val="FirstParagraph"/>
      </w:pPr>
      <w:r>
        <w:t xml:space="preserve">Код функции, реализующей задание пункта задачи варианта (Листинг 5)</w:t>
      </w:r>
      <w:r>
        <w:t xml:space="preserve"> </w:t>
      </w:r>
    </w:p>
    <w:bookmarkStart w:id="27" w:name="lst:code5"/>
    <w:p>
      <w:pPr>
        <w:pStyle w:val="aa"/>
      </w:pPr>
      <w:r>
        <w:t xml:space="preserve">Листинг 5 – Код функции</w:t>
      </w:r>
    </w:p>
    <w:p>
      <w:pPr>
        <w:pStyle w:val="SourceCode"/>
      </w:pPr>
    </w:p>
    <w:bookmarkEnd w:id="27"/>
    <w:p>
      <w:pPr>
        <w:pStyle w:val="FirstParagraph"/>
      </w:pPr>
      <w:r>
        <w:t xml:space="preserve">Результаты тестирования на тестах в форме скриншота результата выполнения кода.</w:t>
      </w:r>
    </w:p>
    <w:p>
      <w:pPr>
        <w:pStyle w:val="a0"/>
      </w:pPr>
      <w:r>
        <w:t xml:space="preserve">Тестирование приведено на рисунке 1.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</w:t>
            </w:r>
          </w:p>
        </w:tc>
      </w:tr>
    </w:tbl>
    <w:p>
      <w:pPr>
        <w:pStyle w:val="ImageCaption"/>
      </w:pPr>
      <w:r>
        <w:t xml:space="preserve">Рисунок 1 – Тестирование работы программы</w:t>
      </w:r>
    </w:p>
    <w:bookmarkEnd w:id="28"/>
    <w:bookmarkEnd w:id="29"/>
    <w:bookmarkStart w:id="38" w:name="задание-1"/>
    <w:p>
      <w:pPr>
        <w:pStyle w:val="2"/>
      </w:pPr>
      <w:r>
        <w:t xml:space="preserve">Задание</w:t>
      </w:r>
    </w:p>
    <w:bookmarkStart w:id="30" w:name="Xce5dce9f26668c979afc38b27cb91b44d5efd11"/>
    <w:p>
      <w:pPr>
        <w:pStyle w:val="3"/>
      </w:pPr>
      <w:r>
        <w:t xml:space="preserve">Номер и условие задачи пункта задания варианта</w:t>
      </w:r>
    </w:p>
    <w:p>
      <w:pPr>
        <w:pStyle w:val="FirstParagraph"/>
      </w:pPr>
      <w:r>
        <w:t xml:space="preserve">Номер: 2</w:t>
      </w:r>
    </w:p>
    <w:p>
      <w:pPr>
        <w:pStyle w:val="a0"/>
      </w:pPr>
      <w:r>
        <w:t xml:space="preserve">Условие: Определить переменную целого типа.</w:t>
      </w:r>
      <w:r>
        <w:t xml:space="preserve"> </w:t>
      </w:r>
      <w:r>
        <w:t xml:space="preserve">Разработать оператор присваивания и его выражение, которое обнуляет</w:t>
      </w:r>
      <w:r>
        <w:t xml:space="preserve"> </w:t>
      </w:r>
      <w:r>
        <w:t xml:space="preserve">заданные в задании биты исходного значения переменной, используя</w:t>
      </w:r>
      <w:r>
        <w:t xml:space="preserve"> </w:t>
      </w:r>
      <w:r>
        <w:t xml:space="preserve">соответствующую маску и поразрядную операцию. Значение в переменную</w:t>
      </w:r>
      <w:r>
        <w:t xml:space="preserve"> </w:t>
      </w:r>
      <w:r>
        <w:t xml:space="preserve">вводится с клавиатуры.</w:t>
      </w:r>
    </w:p>
    <w:p>
      <w:pPr>
        <w:pStyle w:val="a0"/>
      </w:pPr>
      <w:r>
        <w:t xml:space="preserve">Вариативная часть:</w:t>
      </w:r>
      <w:r>
        <w:t xml:space="preserve"> </w:t>
      </w:r>
    </w:p>
    <w:bookmarkEnd w:id="30"/>
    <w:bookmarkStart w:id="35" w:name="разработка-решения-задачи-пункта-1"/>
    <w:p>
      <w:pPr>
        <w:pStyle w:val="3"/>
      </w:pPr>
      <w:r>
        <w:t xml:space="preserve">Разработка решения задачи пункта</w:t>
      </w:r>
    </w:p>
    <w:p>
      <w:pPr>
        <w:pStyle w:val="FirstParagraph"/>
      </w:pPr>
      <w:r>
        <w:t xml:space="preserve">Выражение, реализующее операцию (Листинг 6):</w:t>
      </w:r>
      <w:r>
        <w:t xml:space="preserve"> </w:t>
      </w:r>
    </w:p>
    <w:bookmarkStart w:id="31" w:name="lst:code6"/>
    <w:p>
      <w:pPr>
        <w:pStyle w:val="aa"/>
      </w:pPr>
      <w:r>
        <w:t xml:space="preserve">Листинг 6 – Выражание, реализующее операцию</w:t>
      </w:r>
    </w:p>
    <w:p>
      <w:pPr>
        <w:pStyle w:val="SourceCode"/>
      </w:pPr>
    </w:p>
    <w:bookmarkEnd w:id="31"/>
    <w:p>
      <w:pPr>
        <w:pStyle w:val="FirstParagraph"/>
      </w:pPr>
      <w:r>
        <w:t xml:space="preserve">Маска определяется при инициализации переменной (Листинг 7):</w:t>
      </w:r>
      <w:r>
        <w:t xml:space="preserve"> </w:t>
      </w:r>
    </w:p>
    <w:bookmarkStart w:id="32" w:name="lst:code7"/>
    <w:p>
      <w:pPr>
        <w:pStyle w:val="aa"/>
      </w:pPr>
      <w:r>
        <w:t xml:space="preserve">Листинг 7 – Задание маски константой</w:t>
      </w:r>
    </w:p>
    <w:p>
      <w:pPr>
        <w:pStyle w:val="SourceCode"/>
      </w:pPr>
    </w:p>
    <w:bookmarkEnd w:id="32"/>
    <w:p>
      <w:pPr>
        <w:pStyle w:val="FirstParagraph"/>
      </w:pPr>
      <w:r>
        <w:t xml:space="preserve">Маска формируется в выражении из пункта соответствующей константы (Листинг 8):</w:t>
      </w:r>
      <w:r>
        <w:t xml:space="preserve"> </w:t>
      </w:r>
    </w:p>
    <w:bookmarkStart w:id="33" w:name="lst:code8"/>
    <w:p>
      <w:pPr>
        <w:pStyle w:val="aa"/>
      </w:pPr>
      <w:r>
        <w:t xml:space="preserve">Листинг 8 – Задание маски выражением</w:t>
      </w:r>
    </w:p>
    <w:p>
      <w:pPr>
        <w:pStyle w:val="SourceCode"/>
      </w:pPr>
    </w:p>
    <w:bookmarkEnd w:id="33"/>
    <w:p>
      <w:pPr>
        <w:pStyle w:val="FirstParagraph"/>
      </w:pPr>
      <w:r>
        <w:t xml:space="preserve">Тестовый пример с представлением двоичного кода необходимых операндов выражения, двоичный код результата вычисления выражения.</w:t>
      </w:r>
    </w:p>
    <w:p>
      <w:pPr>
        <w:pStyle w:val="a0"/>
      </w:pPr>
      <w:r>
        <w:t xml:space="preserve">Тестовый пример (Листинг 9)</w:t>
      </w:r>
      <w:r>
        <w:t xml:space="preserve"> </w:t>
      </w:r>
    </w:p>
    <w:bookmarkStart w:id="34" w:name="lst:code9"/>
    <w:p>
      <w:pPr>
        <w:pStyle w:val="aa"/>
      </w:pPr>
      <w:r>
        <w:t xml:space="preserve">Листинг 9 – Тестовый пример</w:t>
      </w:r>
    </w:p>
    <w:p>
      <w:pPr>
        <w:pStyle w:val="SourceCode"/>
      </w:pPr>
    </w:p>
    <w:bookmarkEnd w:id="34"/>
    <w:bookmarkEnd w:id="35"/>
    <w:bookmarkStart w:id="37" w:name="реализация-решения-1"/>
    <w:p>
      <w:pPr>
        <w:pStyle w:val="3"/>
      </w:pPr>
      <w:r>
        <w:t xml:space="preserve">Реализация решения</w:t>
      </w:r>
    </w:p>
    <w:p>
      <w:pPr>
        <w:pStyle w:val="FirstParagraph"/>
      </w:pPr>
      <w:r>
        <w:t xml:space="preserve">Код функции, реализующей задание пункта задачи варианта (Листинг 10)</w:t>
      </w:r>
      <w:r>
        <w:t xml:space="preserve"> </w:t>
      </w:r>
    </w:p>
    <w:bookmarkStart w:id="36" w:name="lst:code10"/>
    <w:p>
      <w:pPr>
        <w:pStyle w:val="aa"/>
      </w:pPr>
      <w:r>
        <w:t xml:space="preserve">Листинг 10 – Код функции</w:t>
      </w:r>
    </w:p>
    <w:p>
      <w:pPr>
        <w:pStyle w:val="SourceCode"/>
      </w:pPr>
    </w:p>
    <w:bookmarkEnd w:id="36"/>
    <w:p>
      <w:pPr>
        <w:pStyle w:val="FirstParagraph"/>
      </w:pPr>
      <w:r>
        <w:t xml:space="preserve">Результаты тестирования на тестах в форме скриншота результата выполнения кода.</w:t>
      </w:r>
    </w:p>
    <w:p>
      <w:pPr>
        <w:pStyle w:val="a0"/>
      </w:pPr>
      <w:r>
        <w:t xml:space="preserve">Тестирование приведено на рисунке 2.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</w:t>
            </w:r>
          </w:p>
        </w:tc>
      </w:tr>
    </w:tbl>
    <w:p>
      <w:pPr>
        <w:pStyle w:val="ImageCaption"/>
      </w:pPr>
      <w:r>
        <w:t xml:space="preserve">Рисунок 2 – Тестирование работы программы</w:t>
      </w:r>
    </w:p>
    <w:bookmarkEnd w:id="37"/>
    <w:bookmarkEnd w:id="38"/>
    <w:bookmarkStart w:id="45" w:name="задание-2"/>
    <w:p>
      <w:pPr>
        <w:pStyle w:val="2"/>
      </w:pPr>
      <w:r>
        <w:t xml:space="preserve">Задание</w:t>
      </w:r>
    </w:p>
    <w:bookmarkStart w:id="39" w:name="Xc3bc1adbd4a48e5f7b203f40a87c711f686d20d"/>
    <w:p>
      <w:pPr>
        <w:pStyle w:val="3"/>
      </w:pPr>
      <w:r>
        <w:t xml:space="preserve">Номер и условие задачи пункта задания варианта</w:t>
      </w:r>
    </w:p>
    <w:p>
      <w:pPr>
        <w:pStyle w:val="FirstParagraph"/>
      </w:pPr>
      <w:r>
        <w:t xml:space="preserve">Номер: 3</w:t>
      </w:r>
    </w:p>
    <w:p>
      <w:pPr>
        <w:pStyle w:val="a0"/>
      </w:pPr>
      <w:r>
        <w:t xml:space="preserve">Условие: Определить переменную целого типа.</w:t>
      </w:r>
      <w:r>
        <w:t xml:space="preserve"> </w:t>
      </w:r>
      <w:r>
        <w:t xml:space="preserve">Разработать оператор присваивания и выражение, которое умножает значение</w:t>
      </w:r>
      <w:r>
        <w:t xml:space="preserve"> </w:t>
      </w:r>
      <w:r>
        <w:t xml:space="preserve">переменной на число, указанное в третьем столбце варианта, используя</w:t>
      </w:r>
      <w:r>
        <w:t xml:space="preserve"> </w:t>
      </w:r>
      <w:r>
        <w:t xml:space="preserve">соответствующую поразрядную операцию. Изменяемое число вводится с</w:t>
      </w:r>
      <w:r>
        <w:t xml:space="preserve"> </w:t>
      </w:r>
      <w:r>
        <w:t xml:space="preserve">клавиатуры.</w:t>
      </w:r>
    </w:p>
    <w:p>
      <w:pPr>
        <w:pStyle w:val="a0"/>
      </w:pPr>
      <w:r>
        <w:t xml:space="preserve">Вариативная часть:</w:t>
      </w:r>
      <w:r>
        <w:t xml:space="preserve"> </w:t>
      </w:r>
    </w:p>
    <w:bookmarkEnd w:id="39"/>
    <w:bookmarkStart w:id="42" w:name="разработка-решения-задачи-пункта-2"/>
    <w:p>
      <w:pPr>
        <w:pStyle w:val="3"/>
      </w:pPr>
      <w:r>
        <w:t xml:space="preserve">Разработка решения задачи пункта</w:t>
      </w:r>
    </w:p>
    <w:p>
      <w:pPr>
        <w:pStyle w:val="FirstParagraph"/>
      </w:pPr>
      <w:r>
        <w:t xml:space="preserve">Выражение, реализующее операцию (Листинг 11):</w:t>
      </w:r>
      <w:r>
        <w:t xml:space="preserve"> </w:t>
      </w:r>
    </w:p>
    <w:bookmarkStart w:id="40" w:name="lst:code11"/>
    <w:p>
      <w:pPr>
        <w:pStyle w:val="aa"/>
      </w:pPr>
      <w:r>
        <w:t xml:space="preserve">Листинг 11 – Выражание, реализующее операцию</w:t>
      </w:r>
    </w:p>
    <w:p>
      <w:pPr>
        <w:pStyle w:val="SourceCode"/>
      </w:pPr>
    </w:p>
    <w:bookmarkEnd w:id="40"/>
    <w:p>
      <w:pPr>
        <w:pStyle w:val="FirstParagraph"/>
      </w:pPr>
      <w:r>
        <w:t xml:space="preserve">Тестовый пример с представлением двоичного кода необходимых операндов выражения, двоичный код результата вычисления выражения.</w:t>
      </w:r>
    </w:p>
    <w:p>
      <w:pPr>
        <w:pStyle w:val="a0"/>
      </w:pPr>
      <w:r>
        <w:t xml:space="preserve">Тестовый пример (Листинг 12)</w:t>
      </w:r>
      <w:r>
        <w:t xml:space="preserve"> </w:t>
      </w:r>
    </w:p>
    <w:bookmarkStart w:id="41" w:name="lst:code12"/>
    <w:p>
      <w:pPr>
        <w:pStyle w:val="aa"/>
      </w:pPr>
      <w:r>
        <w:t xml:space="preserve">Листинг 12 – Тестовый пример</w:t>
      </w:r>
    </w:p>
    <w:p>
      <w:pPr>
        <w:pStyle w:val="SourceCode"/>
      </w:pPr>
    </w:p>
    <w:bookmarkEnd w:id="41"/>
    <w:bookmarkEnd w:id="42"/>
    <w:bookmarkStart w:id="44" w:name="реализация-решения-2"/>
    <w:p>
      <w:pPr>
        <w:pStyle w:val="3"/>
      </w:pPr>
      <w:r>
        <w:t xml:space="preserve">Реализация решения</w:t>
      </w:r>
    </w:p>
    <w:p>
      <w:pPr>
        <w:pStyle w:val="FirstParagraph"/>
      </w:pPr>
      <w:r>
        <w:t xml:space="preserve">Код функции, реализующей задание пункта задачи варианта (Листинг 13)</w:t>
      </w:r>
      <w:r>
        <w:t xml:space="preserve"> </w:t>
      </w:r>
    </w:p>
    <w:bookmarkStart w:id="43" w:name="lst:code13"/>
    <w:p>
      <w:pPr>
        <w:pStyle w:val="aa"/>
      </w:pPr>
      <w:r>
        <w:t xml:space="preserve">Листинг 13 – Код функции</w:t>
      </w:r>
    </w:p>
    <w:p>
      <w:pPr>
        <w:pStyle w:val="SourceCode"/>
      </w:pPr>
    </w:p>
    <w:bookmarkEnd w:id="43"/>
    <w:p>
      <w:pPr>
        <w:pStyle w:val="FirstParagraph"/>
      </w:pPr>
      <w:r>
        <w:t xml:space="preserve">Результаты тестирования на тестах в форме скриншота результата выполнения кода.</w:t>
      </w:r>
    </w:p>
    <w:p>
      <w:pPr>
        <w:pStyle w:val="a0"/>
      </w:pPr>
      <w:r>
        <w:t xml:space="preserve">Тестирование приведено на рисунке 3.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</w:t>
            </w:r>
          </w:p>
        </w:tc>
      </w:tr>
    </w:tbl>
    <w:p>
      <w:pPr>
        <w:pStyle w:val="ImageCaption"/>
      </w:pPr>
      <w:r>
        <w:t xml:space="preserve">Рисунок 3 – Тестирование работы программы</w:t>
      </w:r>
    </w:p>
    <w:bookmarkEnd w:id="44"/>
    <w:bookmarkEnd w:id="45"/>
    <w:bookmarkStart w:id="52" w:name="задание-3"/>
    <w:p>
      <w:pPr>
        <w:pStyle w:val="2"/>
      </w:pPr>
      <w:r>
        <w:t xml:space="preserve">Задание</w:t>
      </w:r>
    </w:p>
    <w:bookmarkStart w:id="46" w:name="X957427bda91d4fcca852fcba7e771f4e2a36eb8"/>
    <w:p>
      <w:pPr>
        <w:pStyle w:val="3"/>
      </w:pPr>
      <w:r>
        <w:t xml:space="preserve">Номер и условие задачи пункта задания варианта</w:t>
      </w:r>
    </w:p>
    <w:p>
      <w:pPr>
        <w:pStyle w:val="FirstParagraph"/>
      </w:pPr>
      <w:r>
        <w:t xml:space="preserve">Номер: 4</w:t>
      </w:r>
    </w:p>
    <w:p>
      <w:pPr>
        <w:pStyle w:val="a0"/>
      </w:pPr>
      <w:r>
        <w:t xml:space="preserve">Условие: Определить переменную целого типа.</w:t>
      </w:r>
      <w:r>
        <w:t xml:space="preserve"> </w:t>
      </w:r>
      <w:r>
        <w:t xml:space="preserve">Разработать оператор присваивания и выражение, которое делит значение</w:t>
      </w:r>
      <w:r>
        <w:t xml:space="preserve"> </w:t>
      </w:r>
      <w:r>
        <w:t xml:space="preserve">переменной на число, указанное в четвертом столбце варианта, используя</w:t>
      </w:r>
      <w:r>
        <w:t xml:space="preserve"> </w:t>
      </w:r>
      <w:r>
        <w:t xml:space="preserve">соответствующую поразрядную операцию. Изменяемое число вводится с</w:t>
      </w:r>
      <w:r>
        <w:t xml:space="preserve"> </w:t>
      </w:r>
      <w:r>
        <w:t xml:space="preserve">клавиатуры.</w:t>
      </w:r>
    </w:p>
    <w:p>
      <w:pPr>
        <w:pStyle w:val="a0"/>
      </w:pPr>
      <w:r>
        <w:t xml:space="preserve">Вариативная часть:</w:t>
      </w:r>
      <w:r>
        <w:t xml:space="preserve"> </w:t>
      </w:r>
    </w:p>
    <w:bookmarkEnd w:id="46"/>
    <w:bookmarkStart w:id="49" w:name="разработка-решения-задачи-пункта-3"/>
    <w:p>
      <w:pPr>
        <w:pStyle w:val="3"/>
      </w:pPr>
      <w:r>
        <w:t xml:space="preserve">Разработка решения задачи пункта</w:t>
      </w:r>
    </w:p>
    <w:p>
      <w:pPr>
        <w:pStyle w:val="FirstParagraph"/>
      </w:pPr>
      <w:r>
        <w:t xml:space="preserve">Выражение, реализующее операцию (Листинг 14):</w:t>
      </w:r>
      <w:r>
        <w:t xml:space="preserve"> </w:t>
      </w:r>
    </w:p>
    <w:bookmarkStart w:id="47" w:name="lst:code14"/>
    <w:p>
      <w:pPr>
        <w:pStyle w:val="aa"/>
      </w:pPr>
      <w:r>
        <w:t xml:space="preserve">Листинг 14 – Выражание, реализующее операцию</w:t>
      </w:r>
    </w:p>
    <w:p>
      <w:pPr>
        <w:pStyle w:val="SourceCode"/>
      </w:pPr>
    </w:p>
    <w:bookmarkEnd w:id="47"/>
    <w:p>
      <w:pPr>
        <w:pStyle w:val="FirstParagraph"/>
      </w:pPr>
      <w:r>
        <w:t xml:space="preserve">Тестовый пример с представлением двоичного кода необходимых операндов выражения, двоичный код результата вычисления выражения.</w:t>
      </w:r>
    </w:p>
    <w:p>
      <w:pPr>
        <w:pStyle w:val="a0"/>
      </w:pPr>
      <w:r>
        <w:t xml:space="preserve">Тестовый пример (Листинг 15)</w:t>
      </w:r>
      <w:r>
        <w:t xml:space="preserve"> </w:t>
      </w:r>
    </w:p>
    <w:bookmarkStart w:id="48" w:name="lst:code15"/>
    <w:p>
      <w:pPr>
        <w:pStyle w:val="aa"/>
      </w:pPr>
      <w:r>
        <w:t xml:space="preserve">Листинг 15 – Тестовый пример</w:t>
      </w:r>
    </w:p>
    <w:p>
      <w:pPr>
        <w:pStyle w:val="SourceCode"/>
      </w:pPr>
    </w:p>
    <w:bookmarkEnd w:id="48"/>
    <w:bookmarkEnd w:id="49"/>
    <w:bookmarkStart w:id="51" w:name="реализация-решения-3"/>
    <w:p>
      <w:pPr>
        <w:pStyle w:val="3"/>
      </w:pPr>
      <w:r>
        <w:t xml:space="preserve">Реализация решения</w:t>
      </w:r>
    </w:p>
    <w:p>
      <w:pPr>
        <w:pStyle w:val="FirstParagraph"/>
      </w:pPr>
      <w:r>
        <w:t xml:space="preserve">Код функции, реализующей задание пункта задачи варианта (Листинг 16)</w:t>
      </w:r>
      <w:r>
        <w:t xml:space="preserve"> </w:t>
      </w:r>
    </w:p>
    <w:bookmarkStart w:id="50" w:name="lst:code16"/>
    <w:p>
      <w:pPr>
        <w:pStyle w:val="aa"/>
      </w:pPr>
      <w:r>
        <w:t xml:space="preserve">Листинг 16 – Код функции</w:t>
      </w:r>
    </w:p>
    <w:p>
      <w:pPr>
        <w:pStyle w:val="SourceCode"/>
      </w:pPr>
    </w:p>
    <w:bookmarkEnd w:id="50"/>
    <w:p>
      <w:pPr>
        <w:pStyle w:val="FirstParagraph"/>
      </w:pPr>
      <w:r>
        <w:t xml:space="preserve">Результаты тестирования на тестах в форме скриншота результата выполнения кода.</w:t>
      </w:r>
    </w:p>
    <w:p>
      <w:pPr>
        <w:pStyle w:val="a0"/>
      </w:pPr>
      <w:r>
        <w:t xml:space="preserve">Тестирование приведено на рисунке 4.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</w:t>
            </w:r>
          </w:p>
        </w:tc>
      </w:tr>
    </w:tbl>
    <w:p>
      <w:pPr>
        <w:pStyle w:val="ImageCaption"/>
      </w:pPr>
      <w:r>
        <w:t xml:space="preserve">Рисунок 4 – Тестирование работы программы</w:t>
      </w:r>
    </w:p>
    <w:bookmarkEnd w:id="51"/>
    <w:bookmarkEnd w:id="52"/>
    <w:bookmarkStart w:id="61" w:name="задание-4"/>
    <w:p>
      <w:pPr>
        <w:pStyle w:val="2"/>
      </w:pPr>
      <w:r>
        <w:t xml:space="preserve">Задание</w:t>
      </w:r>
    </w:p>
    <w:bookmarkStart w:id="53" w:name="Xe40c29a452ca1aba300de546e52eefd52fb7f19"/>
    <w:p>
      <w:pPr>
        <w:pStyle w:val="3"/>
      </w:pPr>
      <w:r>
        <w:t xml:space="preserve">Номер и условие задачи пункта задания варианта</w:t>
      </w:r>
    </w:p>
    <w:p>
      <w:pPr>
        <w:pStyle w:val="FirstParagraph"/>
      </w:pPr>
      <w:r>
        <w:t xml:space="preserve">Номер: 5</w:t>
      </w:r>
    </w:p>
    <w:p>
      <w:pPr>
        <w:pStyle w:val="a0"/>
      </w:pPr>
      <w:r>
        <w:t xml:space="preserve">Условие: Определить переменную целого типа.</w:t>
      </w:r>
      <w:r>
        <w:t xml:space="preserve"> </w:t>
      </w:r>
      <w:r>
        <w:t xml:space="preserve">Разработать оператор присваивания и выражение, в котором используются</w:t>
      </w:r>
      <w:r>
        <w:t xml:space="preserve"> </w:t>
      </w:r>
      <w:r>
        <w:t xml:space="preserve">только поразрядные операции. В выражении используется маска – переменная.</w:t>
      </w:r>
      <w:r>
        <w:t xml:space="preserve"> </w:t>
      </w:r>
      <w:r>
        <w:t xml:space="preserve">Маска может быть инициализирована единицей в младшем разряде (вар 1) или</w:t>
      </w:r>
      <w:r>
        <w:t xml:space="preserve"> </w:t>
      </w:r>
      <w:r>
        <w:t xml:space="preserve">единицей в старшем разряде (вар 2). Изменяемое число вводится с клавиатуры.</w:t>
      </w:r>
    </w:p>
    <w:p>
      <w:pPr>
        <w:pStyle w:val="a0"/>
      </w:pPr>
      <w:r>
        <w:t xml:space="preserve">Вариативная часть:</w:t>
      </w:r>
      <w:r>
        <w:t xml:space="preserve"> </w:t>
      </w:r>
    </w:p>
    <w:bookmarkEnd w:id="53"/>
    <w:bookmarkStart w:id="58" w:name="разработка-решения-задачи-пункта-4"/>
    <w:p>
      <w:pPr>
        <w:pStyle w:val="3"/>
      </w:pPr>
      <w:r>
        <w:t xml:space="preserve">Разработка решения задачи пункта</w:t>
      </w:r>
    </w:p>
    <w:p>
      <w:pPr>
        <w:pStyle w:val="FirstParagraph"/>
      </w:pPr>
      <w:r>
        <w:t xml:space="preserve">Выражение, реализующее операцию (Листинг 17):</w:t>
      </w:r>
      <w:r>
        <w:t xml:space="preserve"> </w:t>
      </w:r>
    </w:p>
    <w:bookmarkStart w:id="54" w:name="lst:code17"/>
    <w:p>
      <w:pPr>
        <w:pStyle w:val="aa"/>
      </w:pPr>
      <w:r>
        <w:t xml:space="preserve">Листинг 17 – Выражание, реализующее операцию</w:t>
      </w:r>
    </w:p>
    <w:p>
      <w:pPr>
        <w:pStyle w:val="SourceCode"/>
      </w:pPr>
    </w:p>
    <w:bookmarkEnd w:id="54"/>
    <w:p>
      <w:pPr>
        <w:pStyle w:val="FirstParagraph"/>
      </w:pPr>
      <w:r>
        <w:t xml:space="preserve">Маска определяется при инициализации переменной (Листинг 18):</w:t>
      </w:r>
      <w:r>
        <w:t xml:space="preserve"> </w:t>
      </w:r>
    </w:p>
    <w:bookmarkStart w:id="55" w:name="lst:code18"/>
    <w:p>
      <w:pPr>
        <w:pStyle w:val="aa"/>
      </w:pPr>
      <w:r>
        <w:t xml:space="preserve">Листинг 18 – Задание маски константой</w:t>
      </w:r>
    </w:p>
    <w:p>
      <w:pPr>
        <w:pStyle w:val="SourceCode"/>
      </w:pPr>
    </w:p>
    <w:bookmarkEnd w:id="55"/>
    <w:p>
      <w:pPr>
        <w:pStyle w:val="FirstParagraph"/>
      </w:pPr>
      <w:r>
        <w:t xml:space="preserve">Маска формируется в выражении из пункта соответствующей константы (Листинг 19):</w:t>
      </w:r>
      <w:r>
        <w:t xml:space="preserve"> </w:t>
      </w:r>
    </w:p>
    <w:bookmarkStart w:id="56" w:name="lst:code19"/>
    <w:p>
      <w:pPr>
        <w:pStyle w:val="aa"/>
      </w:pPr>
      <w:r>
        <w:t xml:space="preserve">Листинг 19 – Задание маски выражением</w:t>
      </w:r>
    </w:p>
    <w:p>
      <w:pPr>
        <w:pStyle w:val="SourceCode"/>
      </w:pPr>
    </w:p>
    <w:bookmarkEnd w:id="56"/>
    <w:p>
      <w:pPr>
        <w:pStyle w:val="FirstParagraph"/>
      </w:pPr>
      <w:r>
        <w:t xml:space="preserve">Тестовый пример с представлением двоичного кода необходимых операндов выражения, двоичный код результата вычисления выражения.</w:t>
      </w:r>
    </w:p>
    <w:p>
      <w:pPr>
        <w:pStyle w:val="a0"/>
      </w:pPr>
      <w:r>
        <w:t xml:space="preserve">Тестовый пример (Листинг 20)</w:t>
      </w:r>
      <w:r>
        <w:t xml:space="preserve"> </w:t>
      </w:r>
    </w:p>
    <w:bookmarkStart w:id="57" w:name="lst:code20"/>
    <w:p>
      <w:pPr>
        <w:pStyle w:val="aa"/>
      </w:pPr>
      <w:r>
        <w:t xml:space="preserve">Листинг 20 – Тестовый пример</w:t>
      </w:r>
    </w:p>
    <w:p>
      <w:pPr>
        <w:pStyle w:val="SourceCode"/>
      </w:pPr>
    </w:p>
    <w:bookmarkEnd w:id="57"/>
    <w:bookmarkEnd w:id="58"/>
    <w:bookmarkStart w:id="60" w:name="реализация-решения-4"/>
    <w:p>
      <w:pPr>
        <w:pStyle w:val="3"/>
      </w:pPr>
      <w:r>
        <w:t xml:space="preserve">Реализация решения</w:t>
      </w:r>
    </w:p>
    <w:p>
      <w:pPr>
        <w:pStyle w:val="FirstParagraph"/>
      </w:pPr>
      <w:r>
        <w:t xml:space="preserve">Код функции, реализующей задание пункта задачи варианта (Листинг 21)</w:t>
      </w:r>
      <w:r>
        <w:t xml:space="preserve"> </w:t>
      </w:r>
    </w:p>
    <w:bookmarkStart w:id="59" w:name="lst:code21"/>
    <w:p>
      <w:pPr>
        <w:pStyle w:val="aa"/>
      </w:pPr>
      <w:r>
        <w:t xml:space="preserve">Листинг 21 – Код функции</w:t>
      </w:r>
    </w:p>
    <w:p>
      <w:pPr>
        <w:pStyle w:val="SourceCode"/>
      </w:pPr>
    </w:p>
    <w:bookmarkEnd w:id="59"/>
    <w:p>
      <w:pPr>
        <w:pStyle w:val="FirstParagraph"/>
      </w:pPr>
      <w:r>
        <w:t xml:space="preserve">Результаты тестирования на тестах в форме скриншота результата выполнения кода.</w:t>
      </w:r>
    </w:p>
    <w:p>
      <w:pPr>
        <w:pStyle w:val="a0"/>
      </w:pPr>
      <w:r>
        <w:t xml:space="preserve">Тестирование приведено на рисунке 5.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</w:t>
            </w:r>
          </w:p>
        </w:tc>
      </w:tr>
    </w:tbl>
    <w:p>
      <w:pPr>
        <w:pStyle w:val="ImageCaption"/>
      </w:pPr>
      <w:r>
        <w:t xml:space="preserve">Рисунок 5 – Тестирование работы программы</w:t>
      </w:r>
    </w:p>
    <w:bookmarkEnd w:id="60"/>
    <w:bookmarkEnd w:id="61"/>
    <w:bookmarkStart w:id="69" w:name="задание-5"/>
    <w:p>
      <w:pPr>
        <w:pStyle w:val="2"/>
      </w:pPr>
      <w:r>
        <w:t xml:space="preserve">Задание</w:t>
      </w:r>
    </w:p>
    <w:bookmarkStart w:id="62" w:name="уточненная-постановка-задачи"/>
    <w:p>
      <w:pPr>
        <w:pStyle w:val="3"/>
      </w:pPr>
      <w:r>
        <w:t xml:space="preserve">Уточненная постановка задачи</w:t>
      </w:r>
    </w:p>
    <w:p>
      <w:pPr>
        <w:pStyle w:val="FirstParagraph"/>
      </w:pPr>
      <w:r>
        <w:t xml:space="preserve">Реализовать задачу по сортировке данных файла, используя для представления</w:t>
      </w:r>
      <w:r>
        <w:t xml:space="preserve"> </w:t>
      </w:r>
      <w:r>
        <w:t xml:space="preserve">данных файла (10</w:t>
      </w:r>
      <w:r>
        <w:rPr>
          <w:vertAlign w:val="superscript"/>
        </w:rPr>
        <w:t xml:space="preserve">7</w:t>
      </w:r>
      <w:r>
        <w:t xml:space="preserve"> </w:t>
      </w:r>
      <w:r>
        <w:t xml:space="preserve">семизначных чисел) в памяти, массив битов.</w:t>
      </w:r>
    </w:p>
    <w:bookmarkEnd w:id="62"/>
    <w:bookmarkStart w:id="63" w:name="Xd5da860b15779681194540b09078b8b6cded790"/>
    <w:p>
      <w:pPr>
        <w:pStyle w:val="3"/>
      </w:pPr>
      <w:r>
        <w:t xml:space="preserve">Описание структуры, используемой в решении, для представления данных в оперативной памяти</w:t>
      </w:r>
    </w:p>
    <w:bookmarkEnd w:id="63"/>
    <w:bookmarkStart w:id="64" w:name="алгоритм-решения"/>
    <w:p>
      <w:pPr>
        <w:pStyle w:val="3"/>
      </w:pPr>
      <w:r>
        <w:t xml:space="preserve">Алгоритм решения</w:t>
      </w:r>
    </w:p>
    <w:bookmarkEnd w:id="64"/>
    <w:bookmarkStart w:id="65" w:name="X45f91ae83bf2d27ef066a72bebd97d46c6f7aea"/>
    <w:p>
      <w:pPr>
        <w:pStyle w:val="3"/>
      </w:pPr>
      <w:r>
        <w:t xml:space="preserve">Тестовый пример, демонстрирующий входные данные и заполненный битовый массив</w:t>
      </w:r>
    </w:p>
    <w:p>
      <w:pPr>
        <w:pStyle w:val="FirstParagraph"/>
      </w:pPr>
      <w:r>
        <w:t xml:space="preserve">Тестирование приведено на рисунке 6.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работы программы (до 20 чисел)</w:t>
            </w:r>
          </w:p>
        </w:tc>
      </w:tr>
    </w:tbl>
    <w:p>
      <w:pPr>
        <w:pStyle w:val="ImageCaption"/>
      </w:pPr>
      <w:r>
        <w:t xml:space="preserve">Рисунок 6 – Пример работы программы (до 20 чисел)</w:t>
      </w:r>
    </w:p>
    <w:bookmarkEnd w:id="65"/>
    <w:bookmarkStart w:id="67" w:name="код-программы"/>
    <w:p>
      <w:pPr>
        <w:pStyle w:val="3"/>
      </w:pPr>
      <w:r>
        <w:t xml:space="preserve">Код программы</w:t>
      </w:r>
    </w:p>
    <w:p>
      <w:pPr>
        <w:pStyle w:val="FirstParagraph"/>
      </w:pPr>
      <w:r>
        <w:t xml:space="preserve">Код приведён в листинге 22.</w:t>
      </w:r>
    </w:p>
    <w:bookmarkStart w:id="66" w:name="lst:code22"/>
    <w:p>
      <w:pPr>
        <w:pStyle w:val="aa"/>
      </w:pPr>
      <w:r>
        <w:t xml:space="preserve">Листинг 22 – Код программы</w:t>
      </w:r>
    </w:p>
    <w:p>
      <w:pPr>
        <w:pStyle w:val="SourceCode"/>
      </w:pPr>
    </w:p>
    <w:bookmarkEnd w:id="66"/>
    <w:bookmarkEnd w:id="67"/>
    <w:bookmarkStart w:id="68" w:name="Xf2b0cea318961104a10ffaac20194651a105db0"/>
    <w:p>
      <w:pPr>
        <w:pStyle w:val="3"/>
      </w:pPr>
      <w:r>
        <w:t xml:space="preserve">Скрины результатов тестирования программы для входных данных объемом 100 и 1000 чисел. Показать время выполнения сортировки для каждого объема.</w:t>
      </w:r>
    </w:p>
    <w:p>
      <w:pPr>
        <w:pStyle w:val="FirstParagraph"/>
      </w:pPr>
      <w:r>
        <w:t xml:space="preserve">Скриншоты приведены на рисунках 7 и 8.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 при n = 100</w:t>
            </w:r>
          </w:p>
        </w:tc>
      </w:tr>
    </w:tbl>
    <w:p>
      <w:pPr>
        <w:pStyle w:val="ImageCaption"/>
      </w:pPr>
      <w:r>
        <w:t xml:space="preserve">Рисунок 7 – Тестирование работы программы при n = 100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Тестирование работы программы при n = 1000</w:t>
            </w:r>
          </w:p>
        </w:tc>
      </w:tr>
    </w:tbl>
    <w:p>
      <w:pPr>
        <w:pStyle w:val="ImageCaption"/>
      </w:pPr>
      <w:r>
        <w:t xml:space="preserve">Рисунок 8 – Тестирование работы программы при n = 1000</w:t>
      </w:r>
    </w:p>
    <w:bookmarkEnd w:id="68"/>
    <w:bookmarkEnd w:id="69"/>
    <w:bookmarkEnd w:id="70"/>
    <w:sectPr w:rsidR="00EE5A80" w:rsidSect="00411843">
      <w:pgSz w:code="9" w:h="16840" w:w="11907"/>
      <w:pgMar w:bottom="1134" w:footer="720" w:gutter="0" w:header="720" w:left="1701" w:right="567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3"/>
    <w:multiLevelType w:val="singleLevel"/>
    <w:tmpl w:val="5EECF71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">
    <w:nsid w:val="170CD2DE"/>
    <w:multiLevelType w:val="multilevel"/>
    <w:tmpl w:val="FF7CE9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118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styleId="1" w:type="paragraph">
    <w:name w:val="heading 1"/>
    <w:basedOn w:val="a"/>
    <w:next w:val="a0"/>
    <w:uiPriority w:val="9"/>
    <w:qFormat/>
    <w:rsid w:val="00411843"/>
    <w:pPr>
      <w:keepNext/>
      <w:pageBreakBefore/>
      <w:widowControl w:val="0"/>
      <w:spacing w:after="240"/>
      <w:outlineLvl w:val="0"/>
    </w:pPr>
    <w:rPr>
      <w:rFonts w:cstheme="majorBidi" w:eastAsiaTheme="majorEastAsia"/>
      <w:b/>
      <w:bCs/>
      <w:cap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1"/>
    </w:pPr>
    <w:rPr>
      <w:rFonts w:cstheme="majorBidi" w:eastAsiaTheme="majorEastAsia"/>
      <w:b/>
      <w:bCs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2"/>
    </w:pPr>
    <w:rPr>
      <w:rFonts w:cstheme="majorBidi" w:eastAsiaTheme="majorEastAsia"/>
      <w:b/>
      <w:bCs/>
    </w:rPr>
  </w:style>
  <w:style w:styleId="4" w:type="paragraph">
    <w:name w:val="heading 4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3"/>
    </w:pPr>
    <w:rPr>
      <w:rFonts w:cstheme="majorBidi" w:eastAsiaTheme="majorEastAsia"/>
      <w:bCs/>
    </w:rPr>
  </w:style>
  <w:style w:styleId="5" w:type="paragraph">
    <w:name w:val="heading 5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4"/>
    </w:pPr>
    <w:rPr>
      <w:rFonts w:cstheme="majorBidi" w:eastAsiaTheme="majorEastAsia"/>
      <w:iCs/>
    </w:rPr>
  </w:style>
  <w:style w:styleId="6" w:type="paragraph">
    <w:name w:val="heading 6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5"/>
    </w:pPr>
    <w:rPr>
      <w:rFonts w:cstheme="majorBidi" w:eastAsiaTheme="majorEastAsia"/>
    </w:rPr>
  </w:style>
  <w:style w:styleId="7" w:type="paragraph">
    <w:name w:val="heading 7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6"/>
    </w:pPr>
    <w:rPr>
      <w:rFonts w:cstheme="majorBidi" w:eastAsiaTheme="majorEastAsia"/>
    </w:rPr>
  </w:style>
  <w:style w:styleId="8" w:type="paragraph">
    <w:name w:val="heading 8"/>
    <w:basedOn w:val="a"/>
    <w:next w:val="a0"/>
    <w:link w:val="80"/>
    <w:uiPriority w:val="9"/>
    <w:unhideWhenUsed/>
    <w:qFormat/>
    <w:rsid w:val="00411843"/>
    <w:pPr>
      <w:keepNext/>
      <w:keepLines/>
      <w:spacing w:after="240" w:before="480"/>
      <w:outlineLvl w:val="7"/>
    </w:pPr>
    <w:rPr>
      <w:rFonts w:cstheme="majorBidi" w:eastAsiaTheme="majorEastAsia"/>
    </w:rPr>
  </w:style>
  <w:style w:styleId="9" w:type="paragraph">
    <w:name w:val="heading 9"/>
    <w:basedOn w:val="a"/>
    <w:next w:val="a0"/>
    <w:uiPriority w:val="9"/>
    <w:unhideWhenUsed/>
    <w:qFormat/>
    <w:rsid w:val="00411843"/>
    <w:pPr>
      <w:keepNext/>
      <w:keepLines/>
      <w:spacing w:after="240" w:before="480"/>
      <w:outlineLvl w:val="8"/>
    </w:pPr>
    <w:rPr>
      <w:rFonts w:cstheme="majorBidi" w:eastAsiaTheme="majorEastAsia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411843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Title" w:type="paragraph">
    <w:name w:val="Abstract Title"/>
    <w:basedOn w:val="a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53F2A"/>
    <w:pPr>
      <w:widowControl w:val="0"/>
      <w:spacing w:after="0"/>
      <w:jc w:val="both"/>
    </w:pPr>
    <w:rPr>
      <w:rFonts w:ascii="Times New Roman" w:hAnsi="Times New Roman"/>
    </w:rPr>
    <w:tblPr>
      <w:jc w:val="center"/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cantSplit/>
      <w:jc w:val="center"/>
    </w:trPr>
    <w:tblStylePr w:type="firstRow">
      <w:pPr>
        <w:keepNext/>
        <w:keepLines w:val="0"/>
        <w:pageBreakBefore/>
        <w:widowControl w:val="0"/>
        <w:suppressLineNumbers w:val="0"/>
        <w:suppressAutoHyphens w:val="0"/>
        <w:wordWrap/>
      </w:pPr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TableHeader" w:type="paragraph">
    <w:name w:val="TableHeader"/>
    <w:basedOn w:val="a"/>
    <w:link w:val="TableHeader0"/>
    <w:qFormat/>
    <w:rsid w:val="00396708"/>
    <w:pPr>
      <w:keepNext/>
      <w:pageBreakBefore/>
      <w:widowControl w:val="0"/>
      <w:spacing w:before="120" w:line="240" w:lineRule="auto"/>
      <w:ind w:firstLine="0"/>
    </w:pPr>
    <w:rPr>
      <w:sz w:val="24"/>
    </w:rPr>
  </w:style>
  <w:style w:customStyle="1" w:styleId="TableContent" w:type="paragraph">
    <w:name w:val="TableContent"/>
    <w:basedOn w:val="a"/>
    <w:link w:val="TableContent0"/>
    <w:qFormat/>
    <w:rsid w:val="00396708"/>
    <w:pPr>
      <w:spacing w:line="240" w:lineRule="auto"/>
      <w:ind w:firstLine="0"/>
    </w:pPr>
    <w:rPr>
      <w:sz w:val="24"/>
    </w:rPr>
  </w:style>
  <w:style w:customStyle="1" w:styleId="TableHeader0" w:type="character">
    <w:name w:val="TableHeader Знак"/>
    <w:basedOn w:val="a1"/>
    <w:link w:val="TableHeader"/>
    <w:rsid w:val="00396708"/>
    <w:rPr>
      <w:rFonts w:ascii="Times New Roman" w:hAnsi="Times New Roman"/>
    </w:rPr>
  </w:style>
  <w:style w:customStyle="1" w:styleId="80" w:type="character">
    <w:name w:val="Заголовок 8 Знак"/>
    <w:basedOn w:val="a1"/>
    <w:link w:val="8"/>
    <w:uiPriority w:val="9"/>
    <w:rsid w:val="00396708"/>
    <w:rPr>
      <w:rFonts w:ascii="Times New Roman" w:cstheme="majorBidi" w:eastAsiaTheme="majorEastAsia" w:hAnsi="Times New Roman"/>
      <w:sz w:val="28"/>
    </w:rPr>
  </w:style>
  <w:style w:customStyle="1" w:styleId="TableContent0" w:type="character">
    <w:name w:val="TableContent Знак"/>
    <w:basedOn w:val="80"/>
    <w:link w:val="TableContent"/>
    <w:rsid w:val="00396708"/>
    <w:rPr>
      <w:rFonts w:ascii="Times New Roman" w:cstheme="majorBidi" w:eastAsiaTheme="majorEastAsia" w:hAnsi="Times New Roman"/>
      <w:sz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2023-09-28T11:41:21Z</dcterms:created>
  <dcterms:modified xsi:type="dcterms:W3CDTF">2023-09-28T11:41:21Z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Рисунок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Листинг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Таблица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 –</vt:lpwstr>
  </property>
</Properties>
</file>