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t>Centred one.</w:t>
      </w:r>
    </w:p>
    <w:p>
      <w:r>
        <w:t>Plain two.</w:t>
      </w:r>
    </w:p>
    <w:p>
      <w:pPr>
        <w:ind w:left="720"/>
      </w:pPr>
      <w:r>
        <w:t>Indented three.</w:t>
      </w:r>
    </w:p>
    <w:p>
      <w:r>
        <w:t>Plain four.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Bordered five.</w:t>
      </w:r>
    </w:p>
    <w:p>
      <w:r>
        <w:t>Plain six.</w:t>
      </w:r>
    </w:p>
    <w:p>
      <w:pPr>
        <w:spacing w:after="480"/>
      </w:pPr>
      <w:r>
        <w:t>Spaced seven.</w:t>
      </w:r>
    </w:p>
    <w:p>
      <w:r>
        <w:t>Plain eight.</w:t>
      </w:r>
    </w:p>
    <w:p>
      <w:pPr>
        <w:pStyle w:val="Heading1"/>
      </w:pPr>
      <w:r>
        <w:t>Heading nine</w:t>
      </w:r>
    </w:p>
    <w:p>
      <w:r>
        <w:t>Plain ten.</w:t>
      </w:r>
    </w:p>
    <w:p>
      <w:pPr>
        <w:pStyle w:val="ListParagraph"/>
        <w:numPr>
          <w:ilvl w:val="0"/>
          <w:numId w:val="1"/>
        </w:numPr>
      </w:pPr>
      <w:r>
        <w:t>Bullet eleven.</w:t>
      </w:r>
    </w:p>
    <w:p>
      <w:r>
        <w:t>Plain twelve.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B7D29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 w16cid:durableId="153264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