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One is first. Two is next? Three uses e.g. four here. Five ends it.</w:t>
      </w:r>
    </w:p>
    <w:p>
      <w:r>
        <w:t>Second line starts. It ends here.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