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sz w:val="48"/>
        </w:rPr>
      </w:pPr>
      <w:r>
        <w:rPr>
          <w:sz w:val="48"/>
        </w:rPr>
        <w:t>alpha beta,  gamma-delta 3.14 don't (eps) 1,000 10:30 end.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