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609600" cy="6096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</w:rPr>
        <w:t xml:space="preserve">Employee Onboarding Guide</w:t>
      </w:r>
    </w:p>
    <w:p>
      <w:r>
        <w:rPr>
          <w:i/>
        </w:rPr>
        <w:t xml:space="preserve">Human Resources Department</w:t>
      </w:r>
    </w:p>
    <w:p>
      <w:r>
        <w:t xml:space="preserve">———</w:t>
      </w:r>
    </w:p>
    <w:p>
      <w:pPr>
        <w:pStyle w:val="Heading2"/>
      </w:pPr>
      <w:r>
        <w:rPr>
          <w:b/>
        </w:rPr>
        <w:t xml:space="preserve">Welcome to </w:t>
      </w:r>
      <w:r>
        <w:rPr>
          <w:b/>
          <w:color w:val="0563C1"/>
        </w:rPr>
        <w:t xml:space="preserve">Contoso Ltd</w:t>
      </w:r>
    </w:p>
    <w:p>
      <w:r>
        <w:t xml:space="preserve">We're excited to have you join the team! Below you'll find everything you need to get started on your </w:t>
      </w:r>
      <w:r>
        <w:rPr>
          <w:b/>
        </w:rPr>
        <w:t xml:space="preserve">first day</w:t>
      </w:r>
      <w:r>
        <w:t xml:space="preserve">.</w:t>
      </w:r>
    </w:p>
    <w:p>
      <w:pPr>
        <w:pStyle w:val="Heading3"/>
      </w:pPr>
      <w:r>
        <w:rPr>
          <w:b/>
        </w:rPr>
        <w:t xml:space="preserve">Checklist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Sign employment agreement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Complete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tax forms</w:t>
        </w:r>
      </w:hyperlink>
    </w:p>
    <w:p>
      <w:pPr>
        <w:pStyle w:val="ListParagraph"/>
        <w:numPr>
          <w:ilvl w:val="0"/>
          <w:numId w:val="2"/>
        </w:numPr>
        <w:contextualSpacing/>
      </w:pPr>
      <w:r>
        <w:t xml:space="preserve">Collect your </w:t>
      </w:r>
      <w:r>
        <w:rPr>
          <w:color w:val="000000"/>
          <w:shd w:val="clear" w:fill="FFFF00"/>
        </w:rPr>
        <w:t xml:space="preserve">badge and laptop</w:t>
      </w:r>
      <w:r>
        <w:t xml:space="preserve"> from IT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Read the </w:t>
      </w:r>
      <w:r>
        <w:rPr>
          <w:u w:val="single"/>
        </w:rPr>
        <w:t xml:space="preserve">code of conduct</w:t>
      </w:r>
    </w:p>
    <w:p>
      <w:pPr>
        <w:pStyle w:val="Heading3"/>
      </w:pPr>
      <w:r>
        <w:rPr>
          <w:b/>
        </w:rPr>
        <w:t xml:space="preserve">Key Contacts</w:t>
      </w:r>
    </w:p>
    <w:p>
      <w:r>
        <w:rPr>
          <w:b/>
        </w:rPr>
        <w:t xml:space="preserve">Department Contacts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Department</w:t>
            </w:r>
          </w:p>
        </w:tc>
        <w:tc>
          <w:p>
            <w:r>
              <w:rPr>
                <w:b/>
              </w:rPr>
              <w:t xml:space="preserve">Contact</w:t>
            </w:r>
          </w:p>
        </w:tc>
        <w:tc>
          <w:p>
            <w:r>
              <w:rPr>
                <w:b/>
              </w:rPr>
              <w:t xml:space="preserve">Extension</w:t>
            </w:r>
          </w:p>
        </w:tc>
      </w:tr>
      <w:tr>
        <w:tc>
          <w:p>
            <w:r>
              <w:t xml:space="preserve">IT Support</w:t>
            </w:r>
          </w:p>
        </w:tc>
        <w:tc>
          <w:p>
            <w:r>
              <w:t xml:space="preserve">helpdesk@contoso.com</w:t>
            </w:r>
          </w:p>
        </w:tc>
        <w:tc>
          <w:p>
            <w:r>
              <w:rPr>
                <w:rFonts w:ascii="Courier New" w:hAnsi="Courier New"/>
              </w:rPr>
              <w:t xml:space="preserve">x4100</w:t>
            </w:r>
          </w:p>
        </w:tc>
      </w:tr>
      <w:tr>
        <w:tc>
          <w:p>
            <w:r>
              <w:t xml:space="preserve">Facilities</w:t>
            </w:r>
          </w:p>
        </w:tc>
        <w:tc>
          <w:p>
            <w:r>
              <w:t xml:space="preserve">facilities@contoso.com</w:t>
            </w:r>
          </w:p>
        </w:tc>
        <w:tc>
          <w:p>
            <w:r>
              <w:rPr>
                <w:rFonts w:ascii="Courier New" w:hAnsi="Courier New"/>
              </w:rPr>
              <w:t xml:space="preserve">x4200</w:t>
            </w:r>
          </w:p>
        </w:tc>
      </w:tr>
      <w:tr>
        <w:tc>
          <w:p>
            <w:r>
              <w:t xml:space="preserve">HR</w:t>
            </w:r>
          </w:p>
        </w:tc>
        <w:tc>
          <w:p>
            <w:r>
              <w:t xml:space="preserve">hr@contoso.com</w:t>
            </w:r>
          </w:p>
        </w:tc>
        <w:tc>
          <w:p>
            <w:r>
              <w:rPr>
                <w:rFonts w:ascii="Courier New" w:hAnsi="Courier New"/>
              </w:rPr>
              <w:t xml:space="preserve">x4300</w:t>
            </w:r>
          </w:p>
        </w:tc>
      </w:tr>
    </w:tbl>
    <w:p>
      <w:pPr>
        <w:pStyle w:val="Heading3"/>
      </w:pPr>
      <w:r>
        <w:rPr>
          <w:b/>
        </w:rPr>
        <w:t xml:space="preserve">Important Policies</w:t>
      </w:r>
    </w:p>
    <w:p>
      <w:r>
        <w:rPr>
          <w:b/>
        </w:rPr>
        <w:t xml:space="preserve">Remote Work</w:t>
      </w:r>
    </w:p>
    <w:p>
      <w:r>
        <w:t xml:space="preserve">Up to </w:t>
      </w:r>
      <w:r>
        <w:rPr>
          <w:b/>
        </w:rPr>
        <w:t xml:space="preserve">3 days per week</w:t>
      </w:r>
      <w:r>
        <w:t xml:space="preserve"> after probation period.</w:t>
      </w:r>
    </w:p>
    <w:p>
      <w:r>
        <w:rPr>
          <w:b/>
        </w:rPr>
        <w:t xml:space="preserve">Time Off</w:t>
      </w:r>
    </w:p>
    <w:p>
      <w:r>
        <w:t xml:space="preserve">20 days PTO plus </w:t>
      </w:r>
      <w:r>
        <w:rPr>
          <w:color w:val="008000"/>
        </w:rPr>
        <w:t xml:space="preserve">10 public holidays</w:t>
      </w:r>
      <w:r>
        <w:t xml:space="preserve">.</w:t>
      </w:r>
    </w:p>
    <w:p>
      <w:r>
        <w:t xml:space="preserve">“</w:t>
      </w:r>
      <w:r>
        <w:t xml:space="preserve">The strength of the team is each individual member.</w:t>
      </w:r>
      <w:r>
        <w:t xml:space="preserve">”</w:t>
      </w:r>
      <w:r>
        <w:t xml:space="preserve"> — Phil Jackson</w:t>
      </w:r>
    </w:p>
    <w:p>
      <w:r>
        <w:rPr>
          <w:sz w:val="19"/>
        </w:rPr>
        <w:t xml:space="preserve">Last updated: January 2024. For questions contact </w:t>
      </w:r>
      <w:hyperlink xmlns:r="http://schemas.openxmlformats.org/officeDocument/2006/relationships" r:id="DeterministicId2">
        <w:r>
          <w:rPr>
            <w:color w:val="0563C1"/>
            <w:sz w:val="19"/>
            <w:u w:val="single"/>
          </w:rPr>
          <w:t xml:space="preserve">onboarding@contoso.com</w:t>
        </w:r>
      </w:hyperlink>
      <w:r>
        <w:rPr>
          <w:sz w:val="19"/>
        </w:rP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hr.contoso.com/tax" TargetMode="External" Id="DeterministicId1" /><Relationship Type="http://schemas.openxmlformats.org/officeDocument/2006/relationships/hyperlink" Target="mailto:onboarding@contoso.com" TargetMode="External" Id="DeterministicId2" /><Relationship Type="http://schemas.openxmlformats.org/officeDocument/2006/relationships/image" Target="/media/image.png" Id="DeterministicId3" /><Relationship Type="http://schemas.openxmlformats.org/officeDocument/2006/relationships/numbering" Target="numbering.xml" Id="DeterministicId4" /></Relationships>
</file>