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Report</w:t>
      </w:r>
    </w:p>
    <w:p>
      <w:r>
        <w:t xml:space="preserve">Generated on </w:t>
      </w:r>
      <w:r>
        <w:t xml:space="preserve">2024-01-15</w:t>
      </w:r>
    </w:p>
    <w:p>
      <w:pPr>
        <w:pStyle w:val="Heading2"/>
      </w:pPr>
      <w:r>
        <w:rPr>
          <w:b/>
        </w:rPr>
        <w:t xml:space="preserve">Summary</w:t>
      </w:r>
    </w:p>
    <w:p>
      <w:r>
        <w:t xml:space="preserve">All </w:t>
      </w:r>
      <w:r>
        <w:rPr>
          <w:b/>
          <w:color w:val="008000"/>
        </w:rPr>
        <w:t xml:space="preserve">systems operational</w:t>
      </w:r>
      <w:r>
        <w:t xml:space="preserve">.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Server: OK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Database: OK</w:t>
      </w:r>
    </w:p>
    <w:p>
      <w:pPr>
        <w:pStyle w:val="Heading2"/>
      </w:pPr>
      <w:r>
        <w:rPr>
          <w:b/>
        </w:rPr>
        <w:t xml:space="preserve">Details</w:t>
      </w:r>
    </w:p>
    <w:p>
      <w:r>
        <w:t xml:space="preserve">See </w:t>
      </w:r>
      <w:hyperlink xmlns:r="http://schemas.openxmlformats.org/officeDocument/2006/relationships" r:id="DeterministicId1">
        <w:r>
          <w:rPr>
            <w:color w:val="0563C1"/>
            <w:u w:val="single"/>
          </w:rPr>
          <w:t xml:space="preserve">report</w:t>
        </w:r>
      </w:hyperlink>
      <w:r>
        <w:t xml:space="preserve"> for more.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Relationship Type="http://schemas.openxmlformats.org/officeDocument/2006/relationships/numbering" Target="numbering.xml" Id="DeterministicId2" /></Relationships>
</file>