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Reading list</w:t>
      </w:r>
    </w:p>
    <w:p>
      <w:pPr>
        <w:pStyle w:val="Callout"/>
        <w:numPr>
          <w:ilvl w:val="0"/>
          <w:numId w:val="1"/>
        </w:numPr>
        <w:contextualSpacing/>
      </w:pPr>
      <w:r>
        <w:t xml:space="preserve">Code</w:t>
      </w:r>
    </w:p>
    <w:p>
      <w:pPr>
        <w:pStyle w:val="Callout"/>
        <w:numPr>
          <w:ilvl w:val="0"/>
          <w:numId w:val="1"/>
        </w:numPr>
        <w:contextualSpacing/>
      </w:pPr>
      <w:r>
        <w:t xml:space="preserve">Tests</w:t>
      </w:r>
    </w:p>
    <w:p>
      <w:pPr>
        <w:pStyle w:val="Callout"/>
        <w:numPr>
          <w:ilvl w:val="0"/>
          <w:numId w:val="1"/>
        </w:numPr>
        <w:contextualSpacing/>
      </w:pPr>
      <w:r>
        <w:t xml:space="preserve">Ship</w:t>
      </w:r>
    </w:p>
    <w:p>
      <w:r>
        <w:t xml:space="preserve">End.</w:t>
      </w:r>
    </w:p>
    <w:sectPr>
      <w:pgSz w:w="6500" w:h="8000"/>
      <w:pgMar w:top="500" w:right="500" w:bottom="500" w:left="500" w:header="720" w:footer="720"/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numFmt p2:val="bullet"/>
      <p2:lvlText p2:val=""/>
      <p2:lvlJc p2:val="left"/>
      <p2:pPr>
        <p2:ind p2:left="480" p2:hanging="240"/>
      </p2:pPr>
      <p2:rPr>
        <p2:rFonts p2:hint="default" p2:ascii="Symbol" p2:hAnsi="Symbol"/>
      </p2:rPr>
    </p2:lvl>
    <p2:lvl p2:ilvl="1">
      <p2:numFmt p2:val="bullet"/>
      <p2:lvlText p2:val="o"/>
      <p2:lvlJc p2:val="left"/>
      <p2:pPr>
        <p2:ind p2:left="960" p2:hanging="240"/>
      </p2:pPr>
      <p2:rPr>
        <p2:rFonts p2:hint="default" p2:ascii="Courier New" p2:hAnsi="Courier New"/>
      </p2:rPr>
    </p2:lvl>
    <p2:lvl p2:ilvl="2">
      <p2:numFmt p2:val="bullet"/>
      <p2:lvlText p2:val=""/>
      <p2:lvlJc p2:val="left"/>
      <p2:pPr>
        <p2:ind p2:left="1440" p2:hanging="240"/>
      </p2:pPr>
      <p2:rPr>
        <p2:rFonts p2:hint="default" p2:ascii="Wingdings" p2:hAnsi="Wingdings"/>
      </p2:rPr>
    </p2:lvl>
    <p2:lvl p2:ilvl="3">
      <p2:numFmt p2:val="bullet"/>
      <p2:lvlText p2:val=""/>
      <p2:lvlJc p2:val="left"/>
      <p2:pPr>
        <p2:ind p2:left="1920" p2:hanging="240"/>
      </p2:pPr>
      <p2:rPr>
        <p2:rFonts p2:hint="default" p2:ascii="Symbol" p2:hAnsi="Symbol"/>
      </p2:rPr>
    </p2:lvl>
    <p2:lvl p2:ilvl="4">
      <p2:numFmt p2:val="bullet"/>
      <p2:lvlText p2:val="o"/>
      <p2:lvlJc p2:val="left"/>
      <p2:pPr>
        <p2:ind p2:left="2400" p2:hanging="240"/>
      </p2:pPr>
      <p2:rPr>
        <p2:rFonts p2:hint="default" p2:ascii="Courier New" p2:hAnsi="Courier New"/>
      </p2:rPr>
    </p2:lvl>
    <p2:lvl p2:ilvl="5">
      <p2:numFmt p2:val="bullet"/>
      <p2:lvlText p2:val=""/>
      <p2:lvlJc p2:val="left"/>
      <p2:pPr>
        <p2:ind p2:left="2880" p2:hanging="240"/>
      </p2:pPr>
      <p2:rPr>
        <p2:rFonts p2:hint="default" p2:ascii="Wingdings" p2:hAnsi="Wingdings"/>
      </p2:rPr>
    </p2:lvl>
    <p2:lvl p2:ilvl="6">
      <p2:numFmt p2:val="bullet"/>
      <p2:lvlText p2:val=""/>
      <p2:lvlJc p2:val="left"/>
      <p2:pPr>
        <p2:ind p2:left="3360" p2:hanging="240"/>
      </p2:pPr>
      <p2:rPr>
        <p2:rFonts p2:hint="default" p2:ascii="Symbol" p2:hAnsi="Symbol"/>
      </p2:rPr>
    </p2:lvl>
    <p2:lvl p2:ilvl="7">
      <p2:numFmt p2:val="bullet"/>
      <p2:lvlText p2:val="o"/>
      <p2:lvlJc p2:val="left"/>
      <p2:pPr>
        <p2:ind p2:left="3840" p2:hanging="240"/>
      </p2:pPr>
      <p2:rPr>
        <p2:rFonts p2:hint="default" p2:ascii="Courier New" p2:hAnsi="Courier New"/>
      </p2:rPr>
    </p2:lvl>
    <p2:lvl p2:ilvl="8">
      <p2:numFmt p2:val="bullet"/>
      <p2:lvlText p2:val=""/>
      <p2:lvlJc p2:val="left"/>
      <p2:pPr>
        <p2:ind p2:left="4320" p2:hanging="240"/>
      </p2:pPr>
      <p2:rPr>
        <p2:rFonts p2:hint="default" p2:ascii="Wingdings" p2:hAnsi="Wingdings"/>
      </p2:rPr>
    </p2:lvl>
  </abstractNum>
  <num xmlns:p2="http://schemas.openxmlformats.org/wordprocessingml/2006/main" p2:numId="1">
    <p2:abstractNumId p2:val="0"/>
  </num>
</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ListParagraph">
    <w:name w:val="ListParagraph"/>
  </w:style>
  <w:style w:type="paragraph" w:styleId="Callout">
    <w:name w:val="Callout"/>
    <w:basedOn w:val="Normal"/>
    <w:rPr>
      <w:rFonts w:ascii="Calibri" w:hAnsi="Calibri"/>
      <w:i/>
      <w:color w:val="1F4E79"/>
      <w:sz w:val="18"/>
      <w:szCs w:val="1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Relationship Type="http://schemas.openxmlformats.org/officeDocument/2006/relationships/settings" Target="settings.xml" Id="DeterministicId2" /><Relationship Type="http://schemas.openxmlformats.org/officeDocument/2006/relationships/styles" Target="styles.xml" Id="DeterministicId3" /></Relationships>
</file>