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Doc: Q1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DeterministicId1" /></Relationships>
</file>