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5000" w:type="pct"/>
        <w:tblLayout w:type="fixed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</w:tcPr>
          <w:p>
            <w:pPr>
              <w:jc w:val="left"/>
            </w:pPr>
            <w:r>
              <w:rPr>
                <w:b/>
              </w:rPr>
              <w:t xml:space="preserve">Left</w:t>
            </w:r>
          </w:p>
        </w:tc>
        <w:tc>
          <w:tcPr>
            <w:tcW w:w="2250" w:type="dxa"/>
          </w:tcPr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tcPr>
            <w:tcW w:w="2250" w:type="dxa"/>
          </w:tcPr>
          <w:p>
            <w:pPr>
              <w:jc w:val="right"/>
            </w:pPr>
            <w:r>
              <w:rPr>
                <w:b/>
              </w:rPr>
              <w:t xml:space="preserve">Right</w:t>
            </w:r>
          </w:p>
        </w:tc>
        <w:tc>
          <w:tcPr>
            <w:tcW w:w="2250" w:type="dxa"/>
          </w:tcPr>
          <w:p>
            <w:pPr>
              <w:jc w:val="center"/>
            </w:pPr>
            <w:r>
              <w:rPr>
                <w:b/>
              </w:rPr>
              <w:t xml:space="preserve">Default</w:t>
            </w:r>
          </w:p>
        </w:tc>
      </w:tr>
      <w:tr>
        <w:tc>
          <w:tcPr>
            <w:tcW w:w="2250" w:type="dxa"/>
          </w:tcPr>
          <w:p>
            <w:pPr>
              <w:jc w:val="left"/>
            </w:pPr>
            <w:r>
              <w:t xml:space="preserve">a</w:t>
            </w:r>
          </w:p>
        </w:tc>
        <w:tc>
          <w:tcPr>
            <w:tcW w:w="2250" w:type="dxa"/>
          </w:tcPr>
          <w:p>
            <w:pPr>
              <w:jc w:val="center"/>
            </w:pPr>
            <w:r>
              <w:t xml:space="preserve">b</w:t>
            </w:r>
          </w:p>
        </w:tc>
        <w:tc>
          <w:tcPr>
            <w:tcW w:w="2250" w:type="dxa"/>
          </w:tcPr>
          <w:p>
            <w:pPr>
              <w:jc w:val="right"/>
            </w:pPr>
            <w:r>
              <w:t xml:space="preserve">c</w:t>
            </w:r>
          </w:p>
        </w:tc>
        <w:tc>
          <w:tcPr>
            <w:tcW w:w="2250" w:type="dxa"/>
          </w:tcPr>
          <w:p>
            <w:r>
              <w:t xml:space="preserve">d</w:t>
            </w:r>
          </w:p>
        </w:tc>
      </w:tr>
      <w:tr>
        <w:tc>
          <w:tcPr>
            <w:tcW w:w="2250" w:type="dxa"/>
          </w:tcPr>
          <w:p>
            <w:pPr>
              <w:jc w:val="left"/>
            </w:pPr>
            <w:r>
              <w:t xml:space="preserve">e</w:t>
            </w:r>
          </w:p>
        </w:tc>
        <w:tc>
          <w:tcPr>
            <w:tcW w:w="2250" w:type="dxa"/>
          </w:tcPr>
          <w:p>
            <w:pPr>
              <w:jc w:val="center"/>
            </w:pPr>
            <w:r>
              <w:t xml:space="preserve">f</w:t>
            </w:r>
          </w:p>
        </w:tc>
        <w:tc>
          <w:tcPr>
            <w:tcW w:w="2250" w:type="dxa"/>
          </w:tcPr>
          <w:p>
            <w:pPr>
              <w:jc w:val="right"/>
            </w:pPr>
            <w:r>
              <w:t xml:space="preserve">g</w:t>
            </w:r>
          </w:p>
        </w:tc>
        <w:tc>
          <w:tcPr>
            <w:tcW w:w="2250" w:type="dxa"/>
          </w:tcPr>
          <w:p>
            <w:r>
              <w:t xml:space="preserve">h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