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05 - Patrones de diseño de formularios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Agosto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b w:val="1"/>
          <w:sz w:val="20"/>
          <w:szCs w:val="20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191432359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qap1bvgjjx1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7cin2hzkkx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Principios generales de diseño de formularios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4refchacku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Estructuras probadas para optimizar la experiencia de usuario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b8xpaccsrz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Formulario de Una Sola Columna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p4ywee76dm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Normativa y buenas prácticas de implementación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eh9mxh9qb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Tipos de campos más comunes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hs4evxo0ni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Campos de Entrada Básica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g4y6clnbf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Componentes de Selección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l2r5d4y1k0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Campos Especializados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da7vjsrw7p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 Componentes Avanzados (Nuevos Paradigmas)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rt00wwila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 Consideraciones Multiplataforma (Profundidad Técnica)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uq1sn5p6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 Arquitectura de Implementación (Detalles Técnicos)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1d24foffkq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Feedback y validación de formularios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o794pij2qu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Microinteracciones relevantes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epjbdmrryn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Diseño mobile-first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11mb6cvevw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Accesibilidad y formularios inclusivos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zabi6vupo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Propuesta de nomenclatura universal para componentes de UI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6teej4zrt7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Recursos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rPr>
          <w:b w:val="1"/>
          <w:color w:val="000000"/>
          <w:sz w:val="34"/>
          <w:szCs w:val="34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05 - Patrones de diseño de formularios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qap1bvgjjx1b" w:id="1"/>
      <w:bookmarkEnd w:id="1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Los formularios son el mecanismo fundamental para recopilar datos, procesar transacciones y habilitar interacciones en productos digitales. Desde registros simples hasta complejos procesos de pago, su diseño impacta directamente en: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 eficiencia (¿Cuánto tarda el usuario en completarlo?).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 precisión (¿Se cometen errores al llenarlo?).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 satisfacción (¿Es una experiencia agradable o frustrante?).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optimizar formularios?</w:t>
      </w:r>
    </w:p>
    <w:p w:rsidR="00000000" w:rsidDel="00000000" w:rsidP="00000000" w:rsidRDefault="00000000" w:rsidRPr="00000000" w14:paraId="00000036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Impacto en métricas clave:</w:t>
      </w:r>
    </w:p>
    <w:p w:rsidR="00000000" w:rsidDel="00000000" w:rsidP="00000000" w:rsidRDefault="00000000" w:rsidRPr="00000000" w14:paraId="00000037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El 67% de los usuarios abandonan formularios mal diseñados.</w:t>
      </w:r>
    </w:p>
    <w:p w:rsidR="00000000" w:rsidDel="00000000" w:rsidP="00000000" w:rsidRDefault="00000000" w:rsidRPr="00000000" w14:paraId="00000038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Mejoras en UX pueden aumentar conversiones hasta un 30%.</w:t>
      </w:r>
    </w:p>
    <w:p w:rsidR="00000000" w:rsidDel="00000000" w:rsidP="00000000" w:rsidRDefault="00000000" w:rsidRPr="00000000" w14:paraId="00000039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Accesibilidad:</w:t>
      </w:r>
    </w:p>
    <w:p w:rsidR="00000000" w:rsidDel="00000000" w:rsidP="00000000" w:rsidRDefault="00000000" w:rsidRPr="00000000" w14:paraId="0000003A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15% de la población mundial tiene discapacidades que afectan su interacción con formularios (OMS).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Reducción de costos:</w:t>
      </w:r>
    </w:p>
    <w:p w:rsidR="00000000" w:rsidDel="00000000" w:rsidP="00000000" w:rsidRDefault="00000000" w:rsidRPr="00000000" w14:paraId="0000003C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Cada error evitado ahorra tiempo de soporte y reprocesamiento.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 críticos de un formulario efectivo</w:t>
      </w:r>
    </w:p>
    <w:tbl>
      <w:tblPr>
        <w:tblStyle w:val="Table1"/>
        <w:tblW w:w="9637.79527559055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450.28383080022"/>
        <w:gridCol w:w="4337.66709393884"/>
        <w:gridCol w:w="3849.844350851493"/>
        <w:tblGridChange w:id="0">
          <w:tblGrid>
            <w:gridCol w:w="1450.28383080022"/>
            <w:gridCol w:w="4337.66709393884"/>
            <w:gridCol w:w="3849.844350851493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Buena Práctica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Campos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Etiquetas claras y placeholder opcionales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Nombre completo (no solo Nombre)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Acciones primarias visibles (color contrastante)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Enviar en azul (#2563EB)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Validación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Mensajes de error en tiempo real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"La contraseña debe tener 8+ caracteres"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Flujo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Progreso visual (ej.: "Paso 1 de 3")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Barra de progreso horizontal</w:t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formulario bien diseñado de registro de usuario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[Registro de Usuario] 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────────────────────── 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1. Nombre completo: 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[_________________] 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2. Correo electrónico: 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[_________________]  ℹ️ Usa un email válido 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3. Contraseña: 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[••••••••]          ✅ 8+ caracteres, 1 número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[REGISTRARSE] (Botón verde)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Características destacadas:</w:t>
      </w:r>
    </w:p>
    <w:p w:rsidR="00000000" w:rsidDel="00000000" w:rsidP="00000000" w:rsidRDefault="00000000" w:rsidRPr="00000000" w14:paraId="0000005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Etiquetas descriptivas.</w:t>
      </w:r>
    </w:p>
    <w:p w:rsidR="00000000" w:rsidDel="00000000" w:rsidP="00000000" w:rsidRDefault="00000000" w:rsidRPr="00000000" w14:paraId="0000005F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Placeholder como ayuda (no como reemplazo de etiquetas).</w:t>
      </w:r>
    </w:p>
    <w:p w:rsidR="00000000" w:rsidDel="00000000" w:rsidP="00000000" w:rsidRDefault="00000000" w:rsidRPr="00000000" w14:paraId="00000060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Validación proactiva.</w:t>
      </w:r>
    </w:p>
    <w:p w:rsidR="00000000" w:rsidDel="00000000" w:rsidP="00000000" w:rsidRDefault="00000000" w:rsidRPr="00000000" w14:paraId="00000061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Botón con color de acción.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 a evitar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❌ Campos sin etiquetas (solo placeholders).</w:t>
        <w:br w:type="textWrapping"/>
        <w:t xml:space="preserve">❌ Agrupar muchos campos en una sola pantalla.</w:t>
        <w:br w:type="textWrapping"/>
        <w:t xml:space="preserve">❌ Mensajes de error crípticos ("Campo inválido").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El mejor formulario es el que el usuario no nota: fluye de manera intuitiva, como una conversación natural.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a7cin2hzkkx4" w:id="2"/>
      <w:bookmarkEnd w:id="2"/>
      <w:r w:rsidDel="00000000" w:rsidR="00000000" w:rsidRPr="00000000">
        <w:rPr>
          <w:rtl w:val="0"/>
        </w:rPr>
        <w:t xml:space="preserve">2. Principios generales de diseño de formularios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Claves para crear formularios usables, eficientes y accesibles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Claridad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Objetivo: Que el usuario entienda qué información debe ingresar y cómo.</w:t>
      </w:r>
    </w:p>
    <w:p w:rsidR="00000000" w:rsidDel="00000000" w:rsidP="00000000" w:rsidRDefault="00000000" w:rsidRPr="00000000" w14:paraId="0000006A">
      <w:pPr>
        <w:numPr>
          <w:ilvl w:val="0"/>
          <w:numId w:val="6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Etiquetas descriptivas:</w:t>
      </w:r>
    </w:p>
    <w:p w:rsidR="00000000" w:rsidDel="00000000" w:rsidP="00000000" w:rsidRDefault="00000000" w:rsidRPr="00000000" w14:paraId="0000006B">
      <w:pPr>
        <w:numPr>
          <w:ilvl w:val="1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❌ "Dirección" → ✅ "Dirección completa (calle, número, ciudad)"</w:t>
      </w:r>
    </w:p>
    <w:p w:rsidR="00000000" w:rsidDel="00000000" w:rsidP="00000000" w:rsidRDefault="00000000" w:rsidRPr="00000000" w14:paraId="0000006C">
      <w:pPr>
        <w:numPr>
          <w:ilvl w:val="1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Técnica: Usar lenguaje simple y ejemplos si es necesario.</w:t>
      </w:r>
    </w:p>
    <w:p w:rsidR="00000000" w:rsidDel="00000000" w:rsidP="00000000" w:rsidRDefault="00000000" w:rsidRPr="00000000" w14:paraId="0000006D">
      <w:pPr>
        <w:numPr>
          <w:ilvl w:val="0"/>
          <w:numId w:val="6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Agrupación visual:</w:t>
      </w:r>
    </w:p>
    <w:p w:rsidR="00000000" w:rsidDel="00000000" w:rsidP="00000000" w:rsidRDefault="00000000" w:rsidRPr="00000000" w14:paraId="0000006E">
      <w:pPr>
        <w:numPr>
          <w:ilvl w:val="1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Campos relacionados bajo un mismo título (ej.: "Datos personales").</w:t>
      </w:r>
    </w:p>
    <w:p w:rsidR="00000000" w:rsidDel="00000000" w:rsidP="00000000" w:rsidRDefault="00000000" w:rsidRPr="00000000" w14:paraId="0000006F">
      <w:pPr>
        <w:numPr>
          <w:ilvl w:val="1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Herramienta: Contenedores con bordes sutiles o fondos diferenciados.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[Información de contacto] 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Nombre: [___________] 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Email: [___________] 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Teléfono: [___________] 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Brevedad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Menos es más: Cada campo adicional reduce la tasa de finalización.</w:t>
      </w:r>
    </w:p>
    <w:p w:rsidR="00000000" w:rsidDel="00000000" w:rsidP="00000000" w:rsidRDefault="00000000" w:rsidRPr="00000000" w14:paraId="00000077">
      <w:pPr>
        <w:numPr>
          <w:ilvl w:val="0"/>
          <w:numId w:val="6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Estrategias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8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Eliminar campos opcionales no críticos.</w:t>
      </w:r>
    </w:p>
    <w:p w:rsidR="00000000" w:rsidDel="00000000" w:rsidP="00000000" w:rsidRDefault="00000000" w:rsidRPr="00000000" w14:paraId="00000079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Usar desglose progresivo (ej.: Mostrar "País" primero, luego "Ciudad" según selección).</w:t>
      </w:r>
    </w:p>
    <w:p w:rsidR="00000000" w:rsidDel="00000000" w:rsidP="00000000" w:rsidRDefault="00000000" w:rsidRPr="00000000" w14:paraId="0000007A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Dato: Forms con 3 campos tienen un 25% más de completitud que los de 7+ (HubSpot).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Caso real:</w:t>
      </w:r>
    </w:p>
    <w:p w:rsidR="00000000" w:rsidDel="00000000" w:rsidP="00000000" w:rsidRDefault="00000000" w:rsidRPr="00000000" w14:paraId="0000007D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Amazon solo pide email y contraseña en el primer paso de registro.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Flujo Lógico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Orden natural de llenado: De lo general a lo específico.</w:t>
      </w:r>
    </w:p>
    <w:p w:rsidR="00000000" w:rsidDel="00000000" w:rsidP="00000000" w:rsidRDefault="00000000" w:rsidRPr="00000000" w14:paraId="00000080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Secuencia estándar:</w:t>
      </w:r>
    </w:p>
    <w:p w:rsidR="00000000" w:rsidDel="00000000" w:rsidP="00000000" w:rsidRDefault="00000000" w:rsidRPr="00000000" w14:paraId="00000081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Información personal → Datos de contacto → Preferencias.</w:t>
      </w:r>
    </w:p>
    <w:p w:rsidR="00000000" w:rsidDel="00000000" w:rsidP="00000000" w:rsidRDefault="00000000" w:rsidRPr="00000000" w14:paraId="00000082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Evitar saltos:</w:t>
      </w:r>
    </w:p>
    <w:p w:rsidR="00000000" w:rsidDel="00000000" w:rsidP="00000000" w:rsidRDefault="00000000" w:rsidRPr="00000000" w14:paraId="00000083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❌ Pedir el código postal antes que la dirección.</w:t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Técnicas:</w:t>
      </w:r>
    </w:p>
    <w:p w:rsidR="00000000" w:rsidDel="00000000" w:rsidP="00000000" w:rsidRDefault="00000000" w:rsidRPr="00000000" w14:paraId="00000085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Agrupar campos en pestañas o pasos para formularios largos.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flujo:</w:t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  <w:t xml:space="preserve">1. Nombre → 2. Email → 3. Contraseña → 4. Intereses (opcional) 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Retroalimentación (Feedback)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Validación inteligente y en tiempo real:</w:t>
      </w:r>
    </w:p>
    <w:p w:rsidR="00000000" w:rsidDel="00000000" w:rsidP="00000000" w:rsidRDefault="00000000" w:rsidRPr="00000000" w14:paraId="0000008A">
      <w:pPr>
        <w:numPr>
          <w:ilvl w:val="0"/>
          <w:numId w:val="6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Errores:</w:t>
      </w:r>
    </w:p>
    <w:p w:rsidR="00000000" w:rsidDel="00000000" w:rsidP="00000000" w:rsidRDefault="00000000" w:rsidRPr="00000000" w14:paraId="0000008B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Mensajes específicos: ❌ "Inválido" → ✅ "El email debe contener @"</w:t>
      </w:r>
    </w:p>
    <w:p w:rsidR="00000000" w:rsidDel="00000000" w:rsidP="00000000" w:rsidRDefault="00000000" w:rsidRPr="00000000" w14:paraId="0000008C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Ubicación: Junto al campo afectado (no solo arriba del formulario).</w:t>
      </w:r>
    </w:p>
    <w:p w:rsidR="00000000" w:rsidDel="00000000" w:rsidP="00000000" w:rsidRDefault="00000000" w:rsidRPr="00000000" w14:paraId="0000008D">
      <w:pPr>
        <w:numPr>
          <w:ilvl w:val="0"/>
          <w:numId w:val="6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Éxito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E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Confirmación visual: ✅ Check verde al lado del campo válido.</w:t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Accesibilidad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Diseño inclusivo para todos los usuarios:</w:t>
      </w:r>
    </w:p>
    <w:p w:rsidR="00000000" w:rsidDel="00000000" w:rsidP="00000000" w:rsidRDefault="00000000" w:rsidRPr="00000000" w14:paraId="00000091">
      <w:pPr>
        <w:numPr>
          <w:ilvl w:val="0"/>
          <w:numId w:val="6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Teclado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Navegación con Tab y Enter.</w:t>
      </w:r>
    </w:p>
    <w:p w:rsidR="00000000" w:rsidDel="00000000" w:rsidP="00000000" w:rsidRDefault="00000000" w:rsidRPr="00000000" w14:paraId="00000093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Prueba: Usar solo el teclado para completar el form.</w:t>
      </w:r>
    </w:p>
    <w:p w:rsidR="00000000" w:rsidDel="00000000" w:rsidP="00000000" w:rsidRDefault="00000000" w:rsidRPr="00000000" w14:paraId="00000094">
      <w:pPr>
        <w:numPr>
          <w:ilvl w:val="0"/>
          <w:numId w:val="6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Lectores de pantalla:</w:t>
      </w:r>
    </w:p>
    <w:p w:rsidR="00000000" w:rsidDel="00000000" w:rsidP="00000000" w:rsidRDefault="00000000" w:rsidRPr="00000000" w14:paraId="00000095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Etiquetas HTML &lt;label&gt; asociadas a campos.</w:t>
      </w:r>
    </w:p>
    <w:p w:rsidR="00000000" w:rsidDel="00000000" w:rsidP="00000000" w:rsidRDefault="00000000" w:rsidRPr="00000000" w14:paraId="00000096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ARIA labels para elementos complejos.</w:t>
      </w:r>
    </w:p>
    <w:p w:rsidR="00000000" w:rsidDel="00000000" w:rsidP="00000000" w:rsidRDefault="00000000" w:rsidRPr="00000000" w14:paraId="00000097">
      <w:pPr>
        <w:numPr>
          <w:ilvl w:val="0"/>
          <w:numId w:val="6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Contraste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8">
      <w:pPr>
        <w:numPr>
          <w:ilvl w:val="1"/>
          <w:numId w:val="64"/>
        </w:numPr>
        <w:ind w:left="1440" w:hanging="360"/>
      </w:pPr>
      <w:r w:rsidDel="00000000" w:rsidR="00000000" w:rsidRPr="00000000">
        <w:rPr>
          <w:rtl w:val="0"/>
        </w:rPr>
        <w:t xml:space="preserve">Texto vs fondo ≥ 4.5:1 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verificador online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Checklist de Evaluación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Antes de publicar un formulario, verifica: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¿Cada campo tiene una etiqueta clara?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¿Se eliminaron todos los campos innecesarios?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¿El orden de llenado sigue una lógica natural?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¿Los errores se explican con precisión?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¿Puede completarse solo con teclado?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/>
      </w:pPr>
      <w:bookmarkStart w:colFirst="0" w:colLast="0" w:name="_p4refchacku0" w:id="3"/>
      <w:bookmarkEnd w:id="3"/>
      <w:r w:rsidDel="00000000" w:rsidR="00000000" w:rsidRPr="00000000">
        <w:rPr>
          <w:rtl w:val="0"/>
        </w:rPr>
        <w:t xml:space="preserve">3. Estructuras probadas para optimizar la experiencia de usuario</w:t>
      </w:r>
    </w:p>
    <w:p w:rsidR="00000000" w:rsidDel="00000000" w:rsidP="00000000" w:rsidRDefault="00000000" w:rsidRPr="00000000" w14:paraId="000000A3">
      <w:pPr>
        <w:pStyle w:val="Heading2"/>
        <w:rPr/>
      </w:pPr>
      <w:bookmarkStart w:colFirst="0" w:colLast="0" w:name="_rb8xpaccsrzw" w:id="4"/>
      <w:bookmarkEnd w:id="4"/>
      <w:r w:rsidDel="00000000" w:rsidR="00000000" w:rsidRPr="00000000">
        <w:rPr>
          <w:rtl w:val="0"/>
        </w:rPr>
        <w:t xml:space="preserve">3.1 Formulario de Una Sola Columna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Ventajas: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Sigue el flujo natural de lectura (de arriba a abajo).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Mejor adaptación a móviles (evita scroll horizontal).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Reduce errores de enfoque visual.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 Ejemplo para móvil: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[Registro de Usuario] 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1. Nombre completo: [_________] 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2. Email: [_________] 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3. Contraseña: [_________] 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[REGISTRARSE]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🔧 Cuándo usarlo:</w:t>
      </w:r>
    </w:p>
    <w:p w:rsidR="00000000" w:rsidDel="00000000" w:rsidP="00000000" w:rsidRDefault="00000000" w:rsidRPr="00000000" w14:paraId="000000B0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Formularios con menos de 10 campos.</w:t>
      </w:r>
    </w:p>
    <w:p w:rsidR="00000000" w:rsidDel="00000000" w:rsidP="00000000" w:rsidRDefault="00000000" w:rsidRPr="00000000" w14:paraId="000000B1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Dispositivos móviles.</w:t>
      </w:r>
    </w:p>
    <w:p w:rsidR="00000000" w:rsidDel="00000000" w:rsidP="00000000" w:rsidRDefault="00000000" w:rsidRPr="00000000" w14:paraId="000000B2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Procesos lineales (registro, login).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 Formulario Dividido por Pasos (Wizard)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6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Reduce la carga cognitiva al dividir tareas complejas.</w:t>
      </w:r>
    </w:p>
    <w:p w:rsidR="00000000" w:rsidDel="00000000" w:rsidP="00000000" w:rsidRDefault="00000000" w:rsidRPr="00000000" w14:paraId="000000B7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Muestra progreso claro (ej.: "Paso 2 de 4").</w:t>
      </w:r>
    </w:p>
    <w:p w:rsidR="00000000" w:rsidDel="00000000" w:rsidP="00000000" w:rsidRDefault="00000000" w:rsidRPr="00000000" w14:paraId="000000B8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Ideal para formularios con +15 campos.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📊 Ejemplo: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[Inscripción al Curso] 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▰▰▱▱▱ 40% completado 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**Paso 2: Datos Académicos** 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1. Universidad: [_________] 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2. Carrera: [_________] 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[SIGUIENTE →] 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🔧 Cuándo usarlo:</w:t>
      </w:r>
    </w:p>
    <w:p w:rsidR="00000000" w:rsidDel="00000000" w:rsidP="00000000" w:rsidRDefault="00000000" w:rsidRPr="00000000" w14:paraId="000000C1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Checkouts de compra.</w:t>
      </w:r>
    </w:p>
    <w:p w:rsidR="00000000" w:rsidDel="00000000" w:rsidP="00000000" w:rsidRDefault="00000000" w:rsidRPr="00000000" w14:paraId="000000C2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Registros con múltiples secciones (ej.: CV en portales de empleo).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3.3 Campos Dependientes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Ventajas:</w:t>
      </w:r>
    </w:p>
    <w:p w:rsidR="00000000" w:rsidDel="00000000" w:rsidP="00000000" w:rsidRDefault="00000000" w:rsidRPr="00000000" w14:paraId="000000C6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Personaliza la experiencia mostrando solo lo relevante.</w:t>
      </w:r>
    </w:p>
    <w:p w:rsidR="00000000" w:rsidDel="00000000" w:rsidP="00000000" w:rsidRDefault="00000000" w:rsidRPr="00000000" w14:paraId="000000C7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Evita campos innecesarios.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🔄 Ejemplo: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1. País: [España ▼] 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2. Provincia: [Madrid ▼] *(solo aparece si se selecciona España)* 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3. Código postal: [_________] *(solo aparece si se elige Madrid)*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🔧 Cuándo usarlo: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Formularios con opciones jerárquicas (direcciones, categorías).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Para simplificar formularios largos.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3.4 Campos Agrupados en Bloques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Ventajas:</w:t>
      </w:r>
    </w:p>
    <w:p w:rsidR="00000000" w:rsidDel="00000000" w:rsidP="00000000" w:rsidRDefault="00000000" w:rsidRPr="00000000" w14:paraId="000000D2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Organiza la información por contexto.</w:t>
      </w:r>
    </w:p>
    <w:p w:rsidR="00000000" w:rsidDel="00000000" w:rsidP="00000000" w:rsidRDefault="00000000" w:rsidRPr="00000000" w14:paraId="000000D3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Facilita el escaneo visual.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Ejemplo: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**Datos Personales** 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1. Nombre: [_________] 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2. Edad: [_________] 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**Dirección** 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3. Calle: [_________] 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4. Ciudad: [_________]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🔧 Cuándo usarlo:</w:t>
      </w:r>
    </w:p>
    <w:p w:rsidR="00000000" w:rsidDel="00000000" w:rsidP="00000000" w:rsidRDefault="00000000" w:rsidRPr="00000000" w14:paraId="000000DD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Formularios con múltiples temáticas (ej.: perfil de usuario, pedidos).</w:t>
      </w:r>
    </w:p>
    <w:p w:rsidR="00000000" w:rsidDel="00000000" w:rsidP="00000000" w:rsidRDefault="00000000" w:rsidRPr="00000000" w14:paraId="000000DE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Cuando se requiere claridad en secciones complejas.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3.5 Autocompletado y Sugerencias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Ventajas:</w:t>
      </w:r>
    </w:p>
    <w:p w:rsidR="00000000" w:rsidDel="00000000" w:rsidP="00000000" w:rsidRDefault="00000000" w:rsidRPr="00000000" w14:paraId="000000E2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Acelera el llenado (hasta un 30% más rápido).</w:t>
      </w:r>
    </w:p>
    <w:p w:rsidR="00000000" w:rsidDel="00000000" w:rsidP="00000000" w:rsidRDefault="00000000" w:rsidRPr="00000000" w14:paraId="000000E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Reduce errores (ej.: en direcciones o búsquedas).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Ejemplo: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Ciudad: [Madrid] 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Sugerencias: 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- Madrid, España 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- Madrid, Colombia 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🔧 Cuándo usarlo:</w:t>
      </w:r>
    </w:p>
    <w:p w:rsidR="00000000" w:rsidDel="00000000" w:rsidP="00000000" w:rsidRDefault="00000000" w:rsidRPr="00000000" w14:paraId="000000E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Campos con opciones limitadas (países, ciudades).</w:t>
      </w:r>
    </w:p>
    <w:p w:rsidR="00000000" w:rsidDel="00000000" w:rsidP="00000000" w:rsidRDefault="00000000" w:rsidRPr="00000000" w14:paraId="000000EB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Búsquedas predictivas (ej.: productos en e-commerce).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Comparativa de Patrones</w:t>
      </w:r>
    </w:p>
    <w:tbl>
      <w:tblPr>
        <w:tblStyle w:val="Table2"/>
        <w:tblW w:w="97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250"/>
        <w:gridCol w:w="3250"/>
        <w:gridCol w:w="3250"/>
        <w:tblGridChange w:id="0">
          <w:tblGrid>
            <w:gridCol w:w="3250"/>
            <w:gridCol w:w="3250"/>
            <w:gridCol w:w="325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Patrón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Mejor Para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Complejidad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Una columna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Móviles, forms cortos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Wizard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Procesos largos/multipaso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Campos dependientes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Jerarquías de datos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Bloques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Organizar información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Autocompletado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Opciones predefinidas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/>
      </w:pPr>
      <w:bookmarkStart w:colFirst="0" w:colLast="0" w:name="_np4ywee76dm1" w:id="5"/>
      <w:bookmarkEnd w:id="5"/>
      <w:r w:rsidDel="00000000" w:rsidR="00000000" w:rsidRPr="00000000">
        <w:rPr>
          <w:rtl w:val="0"/>
        </w:rPr>
        <w:t xml:space="preserve">4. Normativa y buenas prácticas de implementación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4.1. Normas de accesibilidad (WCAG 2.1)</w:t>
      </w:r>
    </w:p>
    <w:p w:rsidR="00000000" w:rsidDel="00000000" w:rsidP="00000000" w:rsidRDefault="00000000" w:rsidRPr="00000000" w14:paraId="00000103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Asociar label con input mediante el atributo for.</w:t>
      </w:r>
    </w:p>
    <w:p w:rsidR="00000000" w:rsidDel="00000000" w:rsidP="00000000" w:rsidRDefault="00000000" w:rsidRPr="00000000" w14:paraId="0000010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Evitar colores como única fuente de información.</w:t>
      </w:r>
    </w:p>
    <w:p w:rsidR="00000000" w:rsidDel="00000000" w:rsidP="00000000" w:rsidRDefault="00000000" w:rsidRPr="00000000" w14:paraId="0000010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Proveer mensajes de error con contexto.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4.2. Normas de usabilidad</w:t>
      </w:r>
    </w:p>
    <w:p w:rsidR="00000000" w:rsidDel="00000000" w:rsidP="00000000" w:rsidRDefault="00000000" w:rsidRPr="00000000" w14:paraId="00000107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Campo activo destacado.</w:t>
      </w:r>
    </w:p>
    <w:p w:rsidR="00000000" w:rsidDel="00000000" w:rsidP="00000000" w:rsidRDefault="00000000" w:rsidRPr="00000000" w14:paraId="0000010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Validaciones inmediatas y no intrusivas.</w:t>
      </w:r>
    </w:p>
    <w:p w:rsidR="00000000" w:rsidDel="00000000" w:rsidP="00000000" w:rsidRDefault="00000000" w:rsidRPr="00000000" w14:paraId="00000109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Botón de envío siempre visible o accesible.</w:t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4.3. Normas de desarrollo web (aplicables a otros tecnologías)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Para garantizar que los formularios web sean accesibles, usables y técnicamente robustos, es fundamental seguir estándares y buenas prácticas reconocidas. A continuación, se detallan las normas clave en tres aspectos críticos: accesibilidad, usabilidad y desarrollo web.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Normas de accesibilidad (WCAG 2.1)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Las Pautas de Accesibilidad para el Contenido Web (WCAG 2.1) establecen criterios para que los formularios sean utilizables por personas con discapacidades. Algunas prácticas esenciales incluyen: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Asociar label con input mediante el atributo for:</w:t>
        <w:br w:type="textWrapping"/>
        <w:t xml:space="preserve">Vincular explícitamente las etiquetas (&lt;label&gt;) con sus campos correspondientes mediante el atributo for (que debe coincidir con el id del input). Esto mejora la navegación con lectores de pantalla.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11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&lt;label for="nombre"&gt;Nombre:&lt;/label&gt;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&lt;input type="text" id="nombre" name="nombre"&gt;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Evitar colores como única fuente de información:</w:t>
        <w:br w:type="textWrapping"/>
        <w:t xml:space="preserve">No depender únicamente del color para indicar errores o estados (ej: solo rojo para un campo inválido). Incluir texto descriptivo o iconos accesibles.</w:t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Proveer mensajes de error con contexto:</w:t>
        <w:br w:type="textWrapping"/>
        <w:t xml:space="preserve">Los mensajes de error deben ser claros, específicos y vinculados al campo correspondiente (usando aria-describedby o aria-live para dinamismo).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Para garantizar que los formularios sean accesibles, usables y técnicamente robustos en cualquier entorno (web, móvil, escritorio o CLI), es fundamental seguir estándares y buenas prácticas reconocidas. A continuación, se detallan las normas clave en tres aspectos críticos: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Normas de accesibilidad</w:t>
      </w:r>
    </w:p>
    <w:p w:rsidR="00000000" w:rsidDel="00000000" w:rsidP="00000000" w:rsidRDefault="00000000" w:rsidRPr="00000000" w14:paraId="0000011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Etiquetado claro:</w:t>
      </w:r>
    </w:p>
    <w:p w:rsidR="00000000" w:rsidDel="00000000" w:rsidP="00000000" w:rsidRDefault="00000000" w:rsidRPr="00000000" w14:paraId="00000119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Asociar siempre etiquetas descriptivas a los campos (en web con &lt;label&gt;, en móvil con InputDecoration.labelText, en CLI con textos guía).</w:t>
      </w:r>
    </w:p>
    <w:p w:rsidR="00000000" w:rsidDel="00000000" w:rsidP="00000000" w:rsidRDefault="00000000" w:rsidRPr="00000000" w14:paraId="0000011A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Evitar instrucciones ambiguas (ej: "Ingrese datos" → mejor "Nombre completo").</w:t>
      </w:r>
    </w:p>
    <w:p w:rsidR="00000000" w:rsidDel="00000000" w:rsidP="00000000" w:rsidRDefault="00000000" w:rsidRPr="00000000" w14:paraId="0000011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Contraste y legibilidad:</w:t>
      </w:r>
    </w:p>
    <w:p w:rsidR="00000000" w:rsidDel="00000000" w:rsidP="00000000" w:rsidRDefault="00000000" w:rsidRPr="00000000" w14:paraId="0000011C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Garantizar suficiente contraste entre texto y fondo (mínimo 4.5:1 para texto normal según WCAG).</w:t>
      </w:r>
    </w:p>
    <w:p w:rsidR="00000000" w:rsidDel="00000000" w:rsidP="00000000" w:rsidRDefault="00000000" w:rsidRPr="00000000" w14:paraId="0000011D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No depender solo del color para transmitir información (ej: rojo para errores → añadir un icono o texto).</w:t>
      </w:r>
    </w:p>
    <w:p w:rsidR="00000000" w:rsidDel="00000000" w:rsidP="00000000" w:rsidRDefault="00000000" w:rsidRPr="00000000" w14:paraId="0000011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Navegación intuitiva:</w:t>
      </w:r>
    </w:p>
    <w:p w:rsidR="00000000" w:rsidDel="00000000" w:rsidP="00000000" w:rsidRDefault="00000000" w:rsidRPr="00000000" w14:paraId="0000011F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En web, asegurar que el foco del teclado sea visible (:focus en CSS).</w:t>
      </w:r>
    </w:p>
    <w:p w:rsidR="00000000" w:rsidDel="00000000" w:rsidP="00000000" w:rsidRDefault="00000000" w:rsidRPr="00000000" w14:paraId="00000120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En móvil, permitir navegación secuencial entre campos (evitar trampas de foco).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Normas de usabilidad</w:t>
      </w:r>
    </w:p>
    <w:p w:rsidR="00000000" w:rsidDel="00000000" w:rsidP="00000000" w:rsidRDefault="00000000" w:rsidRPr="00000000" w14:paraId="00000122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Feedback inmediato:</w:t>
      </w:r>
    </w:p>
    <w:p w:rsidR="00000000" w:rsidDel="00000000" w:rsidP="00000000" w:rsidRDefault="00000000" w:rsidRPr="00000000" w14:paraId="00000123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Validaciones en tiempo real (ej: formato de email incorrecto) sin bloquear el envío hasta que se corrija.</w:t>
      </w:r>
    </w:p>
    <w:p w:rsidR="00000000" w:rsidDel="00000000" w:rsidP="00000000" w:rsidRDefault="00000000" w:rsidRPr="00000000" w14:paraId="00000124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Mensajes de error específicos (no "Campo inválido", sino "El email debe contener '@'").</w:t>
      </w:r>
    </w:p>
    <w:p w:rsidR="00000000" w:rsidDel="00000000" w:rsidP="00000000" w:rsidRDefault="00000000" w:rsidRPr="00000000" w14:paraId="00000125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Diseño consistente:</w:t>
      </w:r>
    </w:p>
    <w:p w:rsidR="00000000" w:rsidDel="00000000" w:rsidP="00000000" w:rsidRDefault="00000000" w:rsidRPr="00000000" w14:paraId="00000126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Mantener el mismo estilo para campos similares (ej: todos los inputs de texto con igual padding).</w:t>
      </w:r>
    </w:p>
    <w:p w:rsidR="00000000" w:rsidDel="00000000" w:rsidP="00000000" w:rsidRDefault="00000000" w:rsidRPr="00000000" w14:paraId="00000127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En móvil, usar teclados adecuados al tipo de dato (numérico para teléfonos, email con "@").</w:t>
      </w:r>
    </w:p>
    <w:p w:rsidR="00000000" w:rsidDel="00000000" w:rsidP="00000000" w:rsidRDefault="00000000" w:rsidRPr="00000000" w14:paraId="00000128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Acciones accesibles:</w:t>
      </w:r>
    </w:p>
    <w:p w:rsidR="00000000" w:rsidDel="00000000" w:rsidP="00000000" w:rsidRDefault="00000000" w:rsidRPr="00000000" w14:paraId="00000129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Botones principales (como "Enviar") visibles sin necesidad de scroll excesivo.</w:t>
      </w:r>
    </w:p>
    <w:p w:rsidR="00000000" w:rsidDel="00000000" w:rsidP="00000000" w:rsidRDefault="00000000" w:rsidRPr="00000000" w14:paraId="0000012A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En CLI, confirmar acciones críticas (ej: "¿Está seguro? [S/N]").</w:t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d. Normas técnicas</w:t>
      </w:r>
    </w:p>
    <w:p w:rsidR="00000000" w:rsidDel="00000000" w:rsidP="00000000" w:rsidRDefault="00000000" w:rsidRPr="00000000" w14:paraId="0000012C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Semántica y estructura:</w:t>
      </w:r>
    </w:p>
    <w:p w:rsidR="00000000" w:rsidDel="00000000" w:rsidP="00000000" w:rsidRDefault="00000000" w:rsidRPr="00000000" w14:paraId="0000012D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Agrupar campos relacionados visual y lógicamente (en web con &lt;fieldset&gt;, en Flutter con Column o InputDecorator).</w:t>
      </w:r>
    </w:p>
    <w:p w:rsidR="00000000" w:rsidDel="00000000" w:rsidP="00000000" w:rsidRDefault="00000000" w:rsidRPr="00000000" w14:paraId="0000012E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Priorizar componentes nativos sobre customizados para mejor rendimiento y accesibilidad.</w:t>
      </w:r>
    </w:p>
    <w:p w:rsidR="00000000" w:rsidDel="00000000" w:rsidP="00000000" w:rsidRDefault="00000000" w:rsidRPr="00000000" w14:paraId="0000012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Nomenclatura coherente:</w:t>
      </w:r>
    </w:p>
    <w:p w:rsidR="00000000" w:rsidDel="00000000" w:rsidP="00000000" w:rsidRDefault="00000000" w:rsidRPr="00000000" w14:paraId="00000130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Usar nombres descriptivos en variables y IDs (userEmail en lugar de input1).</w:t>
      </w:r>
    </w:p>
    <w:p w:rsidR="00000000" w:rsidDel="00000000" w:rsidP="00000000" w:rsidRDefault="00000000" w:rsidRPr="00000000" w14:paraId="00000131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En formularios multipasos, evitar reiniciar estados accidentalmente.</w:t>
      </w:r>
    </w:p>
    <w:p w:rsidR="00000000" w:rsidDel="00000000" w:rsidP="00000000" w:rsidRDefault="00000000" w:rsidRPr="00000000" w14:paraId="00000132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Optimización para distintos entornos:</w:t>
      </w:r>
    </w:p>
    <w:p w:rsidR="00000000" w:rsidDel="00000000" w:rsidP="00000000" w:rsidRDefault="00000000" w:rsidRPr="00000000" w14:paraId="00000133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En móvil, minimizar el uso de pop-ups que interrumpan el flujo.</w:t>
      </w:r>
    </w:p>
    <w:p w:rsidR="00000000" w:rsidDel="00000000" w:rsidP="00000000" w:rsidRDefault="00000000" w:rsidRPr="00000000" w14:paraId="00000134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En CLI, evitar inputs largos sin opción de cancelar.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b w:val="1"/>
          <w:rtl w:val="0"/>
        </w:rPr>
        <w:t xml:space="preserve">Conclusión:</w:t>
        <w:br w:type="textWrapping"/>
      </w:r>
      <w:r w:rsidDel="00000000" w:rsidR="00000000" w:rsidRPr="00000000">
        <w:rPr>
          <w:rtl w:val="0"/>
        </w:rPr>
        <w:t xml:space="preserve">Ya sea en web, móvil (Flutter/React Native/Androdi), aplicaciones de escritorio o terminales, estas prácticas aseguran formularios inclusivos, eficientes y mantenibles. La clave está en adaptar los principios generales (accesibilidad, feedback claro y estructura lógica) al contexto específico de cada plataforma.</w:t>
      </w:r>
    </w:p>
    <w:p w:rsidR="00000000" w:rsidDel="00000000" w:rsidP="00000000" w:rsidRDefault="00000000" w:rsidRPr="00000000" w14:paraId="00000136">
      <w:pPr>
        <w:pStyle w:val="Heading1"/>
        <w:rPr/>
      </w:pPr>
      <w:bookmarkStart w:colFirst="0" w:colLast="0" w:name="_dreh9mxh9qb0" w:id="6"/>
      <w:bookmarkEnd w:id="6"/>
      <w:r w:rsidDel="00000000" w:rsidR="00000000" w:rsidRPr="00000000">
        <w:rPr>
          <w:rtl w:val="0"/>
        </w:rPr>
        <w:t xml:space="preserve">5. Tipos de campos más comunes</w:t>
      </w:r>
    </w:p>
    <w:p w:rsidR="00000000" w:rsidDel="00000000" w:rsidP="00000000" w:rsidRDefault="00000000" w:rsidRPr="00000000" w14:paraId="00000137">
      <w:pPr>
        <w:pStyle w:val="Heading2"/>
        <w:rPr/>
      </w:pPr>
      <w:bookmarkStart w:colFirst="0" w:colLast="0" w:name="_5hs4evxo0nia" w:id="7"/>
      <w:bookmarkEnd w:id="7"/>
      <w:r w:rsidDel="00000000" w:rsidR="00000000" w:rsidRPr="00000000">
        <w:rPr>
          <w:rtl w:val="0"/>
        </w:rPr>
        <w:t xml:space="preserve">5.1 Campos de Entrada Básica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b w:val="1"/>
          <w:rtl w:val="0"/>
        </w:rPr>
        <w:t xml:space="preserve">Campos de Texto Simple</w:t>
        <w:br w:type="textWrapping"/>
      </w:r>
      <w:r w:rsidDel="00000000" w:rsidR="00000000" w:rsidRPr="00000000">
        <w:rPr>
          <w:rtl w:val="0"/>
        </w:rPr>
        <w:t xml:space="preserve">Estos son los componentes más fundamentales en cualquier interfaz. Su diseño va más allá de simplemente permitir la entrada de texto:</w:t>
      </w:r>
    </w:p>
    <w:p w:rsidR="00000000" w:rsidDel="00000000" w:rsidP="00000000" w:rsidRDefault="00000000" w:rsidRPr="00000000" w14:paraId="00000139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Mecanismos de Ayuda: Deben incluir placeholders que desaparezcan al comenzar a escribir, pero también etiquetas persistentes para no perder contexto</w:t>
      </w:r>
    </w:p>
    <w:p w:rsidR="00000000" w:rsidDel="00000000" w:rsidP="00000000" w:rsidRDefault="00000000" w:rsidRPr="00000000" w14:paraId="0000013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Validación Inteligente: No solo verificar al final, sino durante la escritura (ej: contador de caracteres restantes)</w:t>
      </w:r>
    </w:p>
    <w:p w:rsidR="00000000" w:rsidDel="00000000" w:rsidP="00000000" w:rsidRDefault="00000000" w:rsidRPr="00000000" w14:paraId="0000013B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Adaptación Contextual: En móviles, deben ajustar el teclado según el tipo de dato (email, URL, etc.)</w:t>
      </w:r>
    </w:p>
    <w:p w:rsidR="00000000" w:rsidDel="00000000" w:rsidP="00000000" w:rsidRDefault="00000000" w:rsidRPr="00000000" w14:paraId="0000013C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Manejo de Errores: Mostrar mensajes específicos cerca del campo, con iconos reconocibles y sugerencias de corrección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b w:val="1"/>
          <w:rtl w:val="0"/>
        </w:rPr>
        <w:t xml:space="preserve">Campos de Contraseña</w:t>
        <w:br w:type="textWrapping"/>
      </w:r>
      <w:r w:rsidDel="00000000" w:rsidR="00000000" w:rsidRPr="00000000">
        <w:rPr>
          <w:rtl w:val="0"/>
        </w:rPr>
        <w:t xml:space="preserve">La seguridad y usabilidad deben equilibrarse cuidadosamente:</w:t>
      </w:r>
    </w:p>
    <w:p w:rsidR="00000000" w:rsidDel="00000000" w:rsidP="00000000" w:rsidRDefault="00000000" w:rsidRPr="00000000" w14:paraId="0000013E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Feedback Visual: Barras de fortaleza que cambien dinámicamente según complejidad</w:t>
      </w:r>
    </w:p>
    <w:p w:rsidR="00000000" w:rsidDel="00000000" w:rsidP="00000000" w:rsidRDefault="00000000" w:rsidRPr="00000000" w14:paraId="0000013F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Políticas Flexibles: Permitir ver la contraseña temporalmente, pero con controles (ej: solo mientras se mantiene presionado un icono)</w:t>
      </w:r>
    </w:p>
    <w:p w:rsidR="00000000" w:rsidDel="00000000" w:rsidP="00000000" w:rsidRDefault="00000000" w:rsidRPr="00000000" w14:paraId="00000140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Sugerencias Constructivas: En lugar de solo decir "débil", explicar cómo mejorarla ("Intenta añadir símbolos")</w:t>
      </w:r>
    </w:p>
    <w:p w:rsidR="00000000" w:rsidDel="00000000" w:rsidP="00000000" w:rsidRDefault="00000000" w:rsidRPr="00000000" w14:paraId="00000141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Integración con Gestores: Opción para generar contraseñas seguras o importar de gestores externos</w:t>
      </w:r>
    </w:p>
    <w:p w:rsidR="00000000" w:rsidDel="00000000" w:rsidP="00000000" w:rsidRDefault="00000000" w:rsidRPr="00000000" w14:paraId="00000142">
      <w:pPr>
        <w:pStyle w:val="Heading2"/>
        <w:rPr/>
      </w:pPr>
      <w:bookmarkStart w:colFirst="0" w:colLast="0" w:name="_80g4y6clnbfp" w:id="8"/>
      <w:bookmarkEnd w:id="8"/>
      <w:r w:rsidDel="00000000" w:rsidR="00000000" w:rsidRPr="00000000">
        <w:rPr>
          <w:rtl w:val="0"/>
        </w:rPr>
        <w:t xml:space="preserve">5.2 Componentes de Selección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b w:val="1"/>
          <w:rtl w:val="0"/>
        </w:rPr>
        <w:t xml:space="preserve">Checkboxes vs Radio Buttons (Elección Técnica)</w:t>
        <w:br w:type="textWrapping"/>
      </w:r>
      <w:r w:rsidDel="00000000" w:rsidR="00000000" w:rsidRPr="00000000">
        <w:rPr>
          <w:rtl w:val="0"/>
        </w:rPr>
        <w:t xml:space="preserve">La decisión entre estos componentes tiene implicaciones profundas:</w:t>
      </w:r>
    </w:p>
    <w:p w:rsidR="00000000" w:rsidDel="00000000" w:rsidP="00000000" w:rsidRDefault="00000000" w:rsidRPr="00000000" w14:paraId="0000014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Modelo Mental: Checkboxes para opciones independientes (puedes seleccionar café y té), radios para mutuamente excluyentes (solo café o té)</w:t>
      </w:r>
    </w:p>
    <w:p w:rsidR="00000000" w:rsidDel="00000000" w:rsidP="00000000" w:rsidRDefault="00000000" w:rsidRPr="00000000" w14:paraId="0000014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Diseño Accesible: Agrupación visual clara con spacing adecuado, especialmente importante en formularios complejos</w:t>
      </w:r>
    </w:p>
    <w:p w:rsidR="00000000" w:rsidDel="00000000" w:rsidP="00000000" w:rsidRDefault="00000000" w:rsidRPr="00000000" w14:paraId="0000014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Estados Especiales: Checkboxes pueden tener estado indeterminado (ej: "seleccionar todos" parcialmente)</w:t>
      </w:r>
    </w:p>
    <w:p w:rsidR="00000000" w:rsidDel="00000000" w:rsidP="00000000" w:rsidRDefault="00000000" w:rsidRPr="00000000" w14:paraId="0000014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Patrones Móviles: En pantallas pequeñas, a veces se usan chips o switches como alternativa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b w:val="1"/>
          <w:rtl w:val="0"/>
        </w:rPr>
        <w:t xml:space="preserve">Menús Desplegables</w:t>
        <w:br w:type="textWrapping"/>
      </w:r>
      <w:r w:rsidDel="00000000" w:rsidR="00000000" w:rsidRPr="00000000">
        <w:rPr>
          <w:rtl w:val="0"/>
        </w:rPr>
        <w:t xml:space="preserve">Los dropdowns parecen simples, pero requieren cuidados especiales:</w:t>
      </w:r>
    </w:p>
    <w:p w:rsidR="00000000" w:rsidDel="00000000" w:rsidP="00000000" w:rsidRDefault="00000000" w:rsidRPr="00000000" w14:paraId="00000149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Rendimiento: Para listas con +100 ítems, implementar virtualización (solo renderizar lo visible)</w:t>
      </w:r>
    </w:p>
    <w:p w:rsidR="00000000" w:rsidDel="00000000" w:rsidP="00000000" w:rsidRDefault="00000000" w:rsidRPr="00000000" w14:paraId="0000014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Búsqueda Integrada: En listas largas, añadir campo de búsqueda interna</w:t>
      </w:r>
    </w:p>
    <w:p w:rsidR="00000000" w:rsidDel="00000000" w:rsidP="00000000" w:rsidRDefault="00000000" w:rsidRPr="00000000" w14:paraId="0000014B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Jerarquía Visual: Usar agrupaciones con encabezados y separadores visuales</w:t>
      </w:r>
    </w:p>
    <w:p w:rsidR="00000000" w:rsidDel="00000000" w:rsidP="00000000" w:rsidRDefault="00000000" w:rsidRPr="00000000" w14:paraId="0000014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Selección Múltilpe: Cuando se permite, mostrar claramente los ítems seleccionados (número o chips)</w:t>
      </w:r>
    </w:p>
    <w:p w:rsidR="00000000" w:rsidDel="00000000" w:rsidP="00000000" w:rsidRDefault="00000000" w:rsidRPr="00000000" w14:paraId="0000014D">
      <w:pPr>
        <w:pStyle w:val="Heading2"/>
        <w:rPr/>
      </w:pPr>
      <w:bookmarkStart w:colFirst="0" w:colLast="0" w:name="_nl2r5d4y1k0l" w:id="9"/>
      <w:bookmarkEnd w:id="9"/>
      <w:r w:rsidDel="00000000" w:rsidR="00000000" w:rsidRPr="00000000">
        <w:rPr>
          <w:rtl w:val="0"/>
        </w:rPr>
        <w:t xml:space="preserve">5.3 Campos Especializados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b w:val="1"/>
          <w:rtl w:val="0"/>
        </w:rPr>
        <w:t xml:space="preserve">Selectores de Fecha</w:t>
      </w:r>
      <w:r w:rsidDel="00000000" w:rsidR="00000000" w:rsidRPr="00000000">
        <w:rPr>
          <w:rtl w:val="0"/>
        </w:rPr>
        <w:br w:type="textWrapping"/>
        <w:t xml:space="preserve">Más que un simple calendario:</w:t>
      </w:r>
    </w:p>
    <w:p w:rsidR="00000000" w:rsidDel="00000000" w:rsidP="00000000" w:rsidRDefault="00000000" w:rsidRPr="00000000" w14:paraId="0000014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Patrones de Uso: Selector modal en móvil vs inline en desktop según espacio</w:t>
      </w:r>
    </w:p>
    <w:p w:rsidR="00000000" w:rsidDel="00000000" w:rsidP="00000000" w:rsidRDefault="00000000" w:rsidRPr="00000000" w14:paraId="0000015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Rangos Complejos: Manejo de periodos con validación cruzada (fecha inicio no posterior a fin)</w:t>
      </w:r>
    </w:p>
    <w:p w:rsidR="00000000" w:rsidDel="00000000" w:rsidP="00000000" w:rsidRDefault="00000000" w:rsidRPr="00000000" w14:paraId="00000151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Contexto Cultural: Adaptar formato (dd/mm vs mm/dd) y días festivos según región</w:t>
      </w:r>
    </w:p>
    <w:p w:rsidR="00000000" w:rsidDel="00000000" w:rsidP="00000000" w:rsidRDefault="00000000" w:rsidRPr="00000000" w14:paraId="00000152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Accesos Directos: "Hoy", "Próxima semana" para uso rápido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b w:val="1"/>
          <w:rtl w:val="0"/>
        </w:rPr>
        <w:t xml:space="preserve">Subida de Archivos (Flujo Completo)</w:t>
        <w:br w:type="textWrapping"/>
      </w:r>
      <w:r w:rsidDel="00000000" w:rsidR="00000000" w:rsidRPr="00000000">
        <w:rPr>
          <w:rtl w:val="0"/>
        </w:rPr>
        <w:t xml:space="preserve">Un proceso que va más allá del input file básico:</w:t>
      </w:r>
    </w:p>
    <w:p w:rsidR="00000000" w:rsidDel="00000000" w:rsidP="00000000" w:rsidRDefault="00000000" w:rsidRPr="00000000" w14:paraId="00000154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Previsualización Inteligente: Miniaturas para imágenes, iconos para documentos</w:t>
      </w:r>
    </w:p>
    <w:p w:rsidR="00000000" w:rsidDel="00000000" w:rsidP="00000000" w:rsidRDefault="00000000" w:rsidRPr="00000000" w14:paraId="00000155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Progreso Detallado: Porcentaje, velocidad, tiempo estimado</w:t>
      </w:r>
    </w:p>
    <w:p w:rsidR="00000000" w:rsidDel="00000000" w:rsidP="00000000" w:rsidRDefault="00000000" w:rsidRPr="00000000" w14:paraId="00000156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Edición Inmediata: Rotar/recortar imágenes antes de subir</w:t>
      </w:r>
    </w:p>
    <w:p w:rsidR="00000000" w:rsidDel="00000000" w:rsidP="00000000" w:rsidRDefault="00000000" w:rsidRPr="00000000" w14:paraId="00000157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Gestión de Errores: Tamaño máximo, tipo incorrecto, con opciones para corregir</w:t>
      </w:r>
    </w:p>
    <w:p w:rsidR="00000000" w:rsidDel="00000000" w:rsidP="00000000" w:rsidRDefault="00000000" w:rsidRPr="00000000" w14:paraId="00000158">
      <w:pPr>
        <w:pStyle w:val="Heading2"/>
        <w:rPr/>
      </w:pPr>
      <w:bookmarkStart w:colFirst="0" w:colLast="0" w:name="_mda7vjsrw7pg" w:id="10"/>
      <w:bookmarkEnd w:id="10"/>
      <w:r w:rsidDel="00000000" w:rsidR="00000000" w:rsidRPr="00000000">
        <w:rPr>
          <w:rtl w:val="0"/>
        </w:rPr>
        <w:t xml:space="preserve">5.4 Componentes Avanzados (Nuevos Paradigmas)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b w:val="1"/>
          <w:rtl w:val="0"/>
        </w:rPr>
        <w:t xml:space="preserve">Búsqueda Predictiva (Arquitectura)</w:t>
        <w:br w:type="textWrapping"/>
      </w:r>
      <w:r w:rsidDel="00000000" w:rsidR="00000000" w:rsidRPr="00000000">
        <w:rPr>
          <w:rtl w:val="0"/>
        </w:rPr>
        <w:t xml:space="preserve">Cómo implementar autocompletado efectivo:</w:t>
      </w:r>
    </w:p>
    <w:p w:rsidR="00000000" w:rsidDel="00000000" w:rsidP="00000000" w:rsidRDefault="00000000" w:rsidRPr="00000000" w14:paraId="0000015A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Debounce Intelligente: Esperar pausas en la escritura para no saturar</w:t>
      </w:r>
    </w:p>
    <w:p w:rsidR="00000000" w:rsidDel="00000000" w:rsidP="00000000" w:rsidRDefault="00000000" w:rsidRPr="00000000" w14:paraId="0000015B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Priorización: Mostrar primero resultados más relevantes</w:t>
      </w:r>
    </w:p>
    <w:p w:rsidR="00000000" w:rsidDel="00000000" w:rsidP="00000000" w:rsidRDefault="00000000" w:rsidRPr="00000000" w14:paraId="0000015C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Búsqueda Federada: Combinar resultados de distintas fuentes</w:t>
      </w:r>
    </w:p>
    <w:p w:rsidR="00000000" w:rsidDel="00000000" w:rsidP="00000000" w:rsidRDefault="00000000" w:rsidRPr="00000000" w14:paraId="0000015D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Historial Contextual: Recordar búsquedas anteriores relacionadas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b w:val="1"/>
          <w:rtl w:val="0"/>
        </w:rPr>
        <w:t xml:space="preserve">Gestión de Tags (Interacción Compleja)</w:t>
        <w:br w:type="textWrapping"/>
      </w:r>
      <w:r w:rsidDel="00000000" w:rsidR="00000000" w:rsidRPr="00000000">
        <w:rPr>
          <w:rtl w:val="0"/>
        </w:rPr>
        <w:t xml:space="preserve">Componentes dinámicos que requieren:</w:t>
      </w:r>
    </w:p>
    <w:p w:rsidR="00000000" w:rsidDel="00000000" w:rsidP="00000000" w:rsidRDefault="00000000" w:rsidRPr="00000000" w14:paraId="0000015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Creación Fluida: Convertir texto en tags con comma o enter</w:t>
      </w:r>
    </w:p>
    <w:p w:rsidR="00000000" w:rsidDel="00000000" w:rsidP="00000000" w:rsidRDefault="00000000" w:rsidRPr="00000000" w14:paraId="00000160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Sugerencias: Mostrar opciones existentes al comenzar a escribir</w:t>
      </w:r>
    </w:p>
    <w:p w:rsidR="00000000" w:rsidDel="00000000" w:rsidP="00000000" w:rsidRDefault="00000000" w:rsidRPr="00000000" w14:paraId="00000161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Edición Directa: Poder modificar tags existentes</w:t>
      </w:r>
    </w:p>
    <w:p w:rsidR="00000000" w:rsidDel="00000000" w:rsidP="00000000" w:rsidRDefault="00000000" w:rsidRPr="00000000" w14:paraId="00000162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Límites Visuales: Mostrar contador cuando se alcanza el máximo</w:t>
      </w:r>
    </w:p>
    <w:p w:rsidR="00000000" w:rsidDel="00000000" w:rsidP="00000000" w:rsidRDefault="00000000" w:rsidRPr="00000000" w14:paraId="00000163">
      <w:pPr>
        <w:pStyle w:val="Heading2"/>
        <w:rPr/>
      </w:pPr>
      <w:bookmarkStart w:colFirst="0" w:colLast="0" w:name="_lrt00wwila3c" w:id="11"/>
      <w:bookmarkEnd w:id="11"/>
      <w:r w:rsidDel="00000000" w:rsidR="00000000" w:rsidRPr="00000000">
        <w:rPr>
          <w:rtl w:val="0"/>
        </w:rPr>
        <w:t xml:space="preserve">5.5 Consideraciones Multiplataforma (Profundidad Técnica)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b w:val="1"/>
          <w:rtl w:val="0"/>
        </w:rPr>
        <w:t xml:space="preserve">Adaptación Responsive (Estrategias)</w:t>
        <w:br w:type="textWrapping"/>
      </w:r>
      <w:r w:rsidDel="00000000" w:rsidR="00000000" w:rsidRPr="00000000">
        <w:rPr>
          <w:rtl w:val="0"/>
        </w:rPr>
        <w:t xml:space="preserve">Cómo los campos se comportan en distintos dispositivos:</w:t>
      </w:r>
    </w:p>
    <w:p w:rsidR="00000000" w:rsidDel="00000000" w:rsidP="00000000" w:rsidRDefault="00000000" w:rsidRPr="00000000" w14:paraId="0000016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Reorganización: De vertical en móvil a horizontal en desktop cuando aplicable</w:t>
      </w:r>
    </w:p>
    <w:p w:rsidR="00000000" w:rsidDel="00000000" w:rsidP="00000000" w:rsidRDefault="00000000" w:rsidRPr="00000000" w14:paraId="0000016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Jerarquía Visual: Campos más importantes primero, secundarios en acordeones</w:t>
      </w:r>
    </w:p>
    <w:p w:rsidR="00000000" w:rsidDel="00000000" w:rsidP="00000000" w:rsidRDefault="00000000" w:rsidRPr="00000000" w14:paraId="0000016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Teclados Virtuales: Asegurar que no oculten campos críticos en móvil</w:t>
      </w:r>
    </w:p>
    <w:p w:rsidR="00000000" w:rsidDel="00000000" w:rsidP="00000000" w:rsidRDefault="00000000" w:rsidRPr="00000000" w14:paraId="0000016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Gestos: Swipe para fechas, pinch-to-zoom para imágenes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b w:val="1"/>
          <w:rtl w:val="0"/>
        </w:rPr>
        <w:t xml:space="preserve">Patrones Emergentes (Futuro de los Formularios)</w:t>
        <w:br w:type="textWrapping"/>
      </w:r>
      <w:r w:rsidDel="00000000" w:rsidR="00000000" w:rsidRPr="00000000">
        <w:rPr>
          <w:rtl w:val="0"/>
        </w:rPr>
        <w:t xml:space="preserve">Tendencias innovadoras:</w:t>
      </w:r>
    </w:p>
    <w:p w:rsidR="00000000" w:rsidDel="00000000" w:rsidP="00000000" w:rsidRDefault="00000000" w:rsidRPr="00000000" w14:paraId="0000016A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Voz a Texto: Dictado con puntuación automática</w:t>
      </w:r>
    </w:p>
    <w:p w:rsidR="00000000" w:rsidDel="00000000" w:rsidP="00000000" w:rsidRDefault="00000000" w:rsidRPr="00000000" w14:paraId="0000016B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Reconocimiento de Imágenes: Extraer texto de fotos de documentos</w:t>
      </w:r>
    </w:p>
    <w:p w:rsidR="00000000" w:rsidDel="00000000" w:rsidP="00000000" w:rsidRDefault="00000000" w:rsidRPr="00000000" w14:paraId="0000016C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Autocompletado con IA: Sugerir respuestas basadas en contexto</w:t>
      </w:r>
    </w:p>
    <w:p w:rsidR="00000000" w:rsidDel="00000000" w:rsidP="00000000" w:rsidRDefault="00000000" w:rsidRPr="00000000" w14:paraId="0000016D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Validación Proactiva: Corregir errores antes de que ocurran</w:t>
      </w:r>
    </w:p>
    <w:p w:rsidR="00000000" w:rsidDel="00000000" w:rsidP="00000000" w:rsidRDefault="00000000" w:rsidRPr="00000000" w14:paraId="0000016E">
      <w:pPr>
        <w:pStyle w:val="Heading2"/>
        <w:rPr/>
      </w:pPr>
      <w:bookmarkStart w:colFirst="0" w:colLast="0" w:name="_u2uq1sn5p6o" w:id="12"/>
      <w:bookmarkEnd w:id="12"/>
      <w:r w:rsidDel="00000000" w:rsidR="00000000" w:rsidRPr="00000000">
        <w:rPr>
          <w:rtl w:val="0"/>
        </w:rPr>
        <w:t xml:space="preserve">5.6 Arquitectura de Implementación (Detalles Técnicos)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b w:val="1"/>
          <w:rtl w:val="0"/>
        </w:rPr>
        <w:t xml:space="preserve">Gestión de Estado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Modelo Unidireccional: Actualización centralizada del estado</w:t>
      </w:r>
    </w:p>
    <w:p w:rsidR="00000000" w:rsidDel="00000000" w:rsidP="00000000" w:rsidRDefault="00000000" w:rsidRPr="00000000" w14:paraId="0000017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Validación en Capas: Del cliente al servidor</w:t>
      </w:r>
    </w:p>
    <w:p w:rsidR="00000000" w:rsidDel="00000000" w:rsidP="00000000" w:rsidRDefault="00000000" w:rsidRPr="00000000" w14:paraId="00000172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Serialización: Para guardar estado localmente</w:t>
      </w:r>
    </w:p>
    <w:p w:rsidR="00000000" w:rsidDel="00000000" w:rsidP="00000000" w:rsidRDefault="00000000" w:rsidRPr="00000000" w14:paraId="0000017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Dependencias entre Campos: Actualizaciones en cascada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b w:val="1"/>
          <w:rtl w:val="0"/>
        </w:rPr>
        <w:t xml:space="preserve">Rendimiento (Optimizaciones)</w:t>
        <w:br w:type="textWrapping"/>
      </w:r>
      <w:r w:rsidDel="00000000" w:rsidR="00000000" w:rsidRPr="00000000">
        <w:rPr>
          <w:rtl w:val="0"/>
        </w:rPr>
        <w:t xml:space="preserve">Lazy Loading: Cargar componentes solo cuando son necesarios</w:t>
      </w:r>
    </w:p>
    <w:p w:rsidR="00000000" w:rsidDel="00000000" w:rsidP="00000000" w:rsidRDefault="00000000" w:rsidRPr="00000000" w14:paraId="00000175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Memoización: Evitar rerenders innecesarios</w:t>
      </w:r>
    </w:p>
    <w:p w:rsidR="00000000" w:rsidDel="00000000" w:rsidP="00000000" w:rsidRDefault="00000000" w:rsidRPr="00000000" w14:paraId="0000017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Web Workers: Procesamiento pesado en segundo plano</w:t>
      </w:r>
    </w:p>
    <w:p w:rsidR="00000000" w:rsidDel="00000000" w:rsidP="00000000" w:rsidRDefault="00000000" w:rsidRPr="00000000" w14:paraId="0000017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Virtualización: Solo renderizar campos visibles en listas largas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b w:val="1"/>
          <w:rtl w:val="0"/>
        </w:rPr>
        <w:t xml:space="preserve">Accesibilidad Profunda</w:t>
      </w:r>
      <w:r w:rsidDel="00000000" w:rsidR="00000000" w:rsidRPr="00000000">
        <w:rPr>
          <w:rtl w:val="0"/>
        </w:rPr>
        <w:br w:type="textWrapping"/>
        <w:t xml:space="preserve">Navegación por Teclado: Tabulación lógica entre campos</w:t>
      </w:r>
    </w:p>
    <w:p w:rsidR="00000000" w:rsidDel="00000000" w:rsidP="00000000" w:rsidRDefault="00000000" w:rsidRPr="00000000" w14:paraId="00000179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Screen Readers: Textos descriptivos para acciones complejas</w:t>
      </w:r>
    </w:p>
    <w:p w:rsidR="00000000" w:rsidDel="00000000" w:rsidP="00000000" w:rsidRDefault="00000000" w:rsidRPr="00000000" w14:paraId="0000017A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Modo Alto Contraste: Diseños alternativos verificados</w:t>
      </w:r>
    </w:p>
    <w:p w:rsidR="00000000" w:rsidDel="00000000" w:rsidP="00000000" w:rsidRDefault="00000000" w:rsidRPr="00000000" w14:paraId="0000017B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Control por Voz: Soporte completo para comandos</w:t>
      </w:r>
    </w:p>
    <w:p w:rsidR="00000000" w:rsidDel="00000000" w:rsidP="00000000" w:rsidRDefault="00000000" w:rsidRPr="00000000" w14:paraId="0000017C">
      <w:pPr>
        <w:pStyle w:val="Heading1"/>
        <w:keepNext w:val="0"/>
        <w:spacing w:after="80" w:before="280" w:lineRule="auto"/>
        <w:ind w:left="0"/>
        <w:jc w:val="both"/>
        <w:rPr/>
      </w:pPr>
      <w:bookmarkStart w:colFirst="0" w:colLast="0" w:name="_81d24foffkqy" w:id="13"/>
      <w:bookmarkEnd w:id="13"/>
      <w:r w:rsidDel="00000000" w:rsidR="00000000" w:rsidRPr="00000000">
        <w:rPr>
          <w:rtl w:val="0"/>
        </w:rPr>
        <w:t xml:space="preserve">6. Feedback y validación de formularios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Un sistema efectivo de feedback en formularios debe comunicar claramente el estado de cada campo y del formulario completo, guiando al usuario para corregir errores y confirmando acciones exitosas. A continuación, se detallan los componentes clave:</w:t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6.1 Feedback Inline (Junto al Campo)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Proporcionar retroalimentación inmediata y contextual mientras el usuario interactúa con el campo.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b w:val="1"/>
          <w:rtl w:val="0"/>
        </w:rPr>
        <w:t xml:space="preserve">Implementación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1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Ubicación: Mensajes posicionados debajo o al lado del campo afectado.</w:t>
      </w:r>
    </w:p>
    <w:p w:rsidR="00000000" w:rsidDel="00000000" w:rsidP="00000000" w:rsidRDefault="00000000" w:rsidRPr="00000000" w14:paraId="0000018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Contenido:</w:t>
      </w:r>
    </w:p>
    <w:p w:rsidR="00000000" w:rsidDel="00000000" w:rsidP="00000000" w:rsidRDefault="00000000" w:rsidRPr="00000000" w14:paraId="00000183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Errores: Texto específico (ej: "El email debe contener '@'" en lugar de "Campo inválido").</w:t>
      </w:r>
    </w:p>
    <w:p w:rsidR="00000000" w:rsidDel="00000000" w:rsidP="00000000" w:rsidRDefault="00000000" w:rsidRPr="00000000" w14:paraId="00000184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Éxito: Confirmación sutil (ej: "✔ Formato válido") para campos complejos (contraseñas).</w:t>
      </w:r>
    </w:p>
    <w:p w:rsidR="00000000" w:rsidDel="00000000" w:rsidP="00000000" w:rsidRDefault="00000000" w:rsidRPr="00000000" w14:paraId="00000185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Diseño:</w:t>
      </w:r>
    </w:p>
    <w:p w:rsidR="00000000" w:rsidDel="00000000" w:rsidP="00000000" w:rsidRDefault="00000000" w:rsidRPr="00000000" w14:paraId="00000186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Color: Rojo (#FF0000 o #DC3545) para errores, verde (#28A745) para éxito.</w:t>
      </w:r>
    </w:p>
    <w:p w:rsidR="00000000" w:rsidDel="00000000" w:rsidP="00000000" w:rsidRDefault="00000000" w:rsidRPr="00000000" w14:paraId="00000187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Jerarquía Visual: Tamaño de fuente ligeramente menor que el label, con icono asociado (❌/✅).</w:t>
      </w:r>
    </w:p>
    <w:p w:rsidR="00000000" w:rsidDel="00000000" w:rsidP="00000000" w:rsidRDefault="00000000" w:rsidRPr="00000000" w14:paraId="00000188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Momento de Activación:</w:t>
      </w:r>
    </w:p>
    <w:p w:rsidR="00000000" w:rsidDel="00000000" w:rsidP="00000000" w:rsidRDefault="00000000" w:rsidRPr="00000000" w14:paraId="00000189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Durante la escritura: Para validaciones simples (longitud, formato).</w:t>
      </w:r>
    </w:p>
    <w:p w:rsidR="00000000" w:rsidDel="00000000" w:rsidP="00000000" w:rsidRDefault="00000000" w:rsidRPr="00000000" w14:paraId="0000018A">
      <w:pPr>
        <w:numPr>
          <w:ilvl w:val="1"/>
          <w:numId w:val="57"/>
        </w:numPr>
        <w:ind w:left="1440" w:hanging="360"/>
      </w:pPr>
      <w:r w:rsidDel="00000000" w:rsidR="00000000" w:rsidRPr="00000000">
        <w:rPr>
          <w:rtl w:val="0"/>
        </w:rPr>
        <w:t xml:space="preserve">Al perder foco (blur): Para validaciones complejas (disponibilidad de usuario).</w:t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Visual: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[Email: user@example.com    ✅ Válido]  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[Teléfono: 123    ❌ Debe tener 9 dígitos] </w:t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6.2 Feedback Global (Al Final del Formulario)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Resumir problemas pendientes antes del envío o confirmar éxito tras la acción.</w:t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Implementación:</w:t>
      </w:r>
    </w:p>
    <w:p w:rsidR="00000000" w:rsidDel="00000000" w:rsidP="00000000" w:rsidRDefault="00000000" w:rsidRPr="00000000" w14:paraId="00000191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Ubicación: Encima del botón de envío o en zona destacada.</w:t>
      </w:r>
    </w:p>
    <w:p w:rsidR="00000000" w:rsidDel="00000000" w:rsidP="00000000" w:rsidRDefault="00000000" w:rsidRPr="00000000" w14:paraId="00000192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Contenido:</w:t>
      </w:r>
    </w:p>
    <w:p w:rsidR="00000000" w:rsidDel="00000000" w:rsidP="00000000" w:rsidRDefault="00000000" w:rsidRPr="00000000" w14:paraId="00000193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Errores: Lista concisa con enlaces a campos problemáticos (ej: "• Error en Email (ir al campo)").</w:t>
      </w:r>
    </w:p>
    <w:p w:rsidR="00000000" w:rsidDel="00000000" w:rsidP="00000000" w:rsidRDefault="00000000" w:rsidRPr="00000000" w14:paraId="00000194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Éxito: Mensaje de confirmación + siguientes pasos (ej: "✔ Registro exitoso. Revise su email").</w:t>
      </w:r>
    </w:p>
    <w:p w:rsidR="00000000" w:rsidDel="00000000" w:rsidP="00000000" w:rsidRDefault="00000000" w:rsidRPr="00000000" w14:paraId="00000195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Diseño:</w:t>
      </w:r>
    </w:p>
    <w:p w:rsidR="00000000" w:rsidDel="00000000" w:rsidP="00000000" w:rsidRDefault="00000000" w:rsidRPr="00000000" w14:paraId="00000196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Color: Rojo para errores, verde para éxito, amarillo (#FFC107) para advertencias.</w:t>
      </w:r>
    </w:p>
    <w:p w:rsidR="00000000" w:rsidDel="00000000" w:rsidP="00000000" w:rsidRDefault="00000000" w:rsidRPr="00000000" w14:paraId="00000197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Componentes:</w:t>
      </w:r>
    </w:p>
    <w:p w:rsidR="00000000" w:rsidDel="00000000" w:rsidP="00000000" w:rsidRDefault="00000000" w:rsidRPr="00000000" w14:paraId="00000198">
      <w:pPr>
        <w:numPr>
          <w:ilvl w:val="2"/>
          <w:numId w:val="63"/>
        </w:numPr>
        <w:ind w:left="2160" w:hanging="360"/>
      </w:pPr>
      <w:r w:rsidDel="00000000" w:rsidR="00000000" w:rsidRPr="00000000">
        <w:rPr>
          <w:rtl w:val="0"/>
        </w:rPr>
        <w:t xml:space="preserve">Alertas con iconos (⚠️ para advertencias).</w:t>
      </w:r>
    </w:p>
    <w:p w:rsidR="00000000" w:rsidDel="00000000" w:rsidP="00000000" w:rsidRDefault="00000000" w:rsidRPr="00000000" w14:paraId="00000199">
      <w:pPr>
        <w:numPr>
          <w:ilvl w:val="2"/>
          <w:numId w:val="63"/>
        </w:numPr>
        <w:ind w:left="2160" w:hanging="360"/>
      </w:pPr>
      <w:r w:rsidDel="00000000" w:rsidR="00000000" w:rsidRPr="00000000">
        <w:rPr>
          <w:rtl w:val="0"/>
        </w:rPr>
        <w:t xml:space="preserve">Botones de acción ("Corregir campos", "Volver al inicio").</w:t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Visual: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⚠️ Hay 3 errores en el formulario:  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1. Email inválido  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2. Contraseña muy corta  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3. Fecha requerida  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[Corregir Campos] 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6.3 Iconografía (✅ ✔️ ❌)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b w:val="1"/>
          <w:rtl w:val="0"/>
        </w:rPr>
        <w:t xml:space="preserve">Propósito: </w:t>
      </w:r>
      <w:r w:rsidDel="00000000" w:rsidR="00000000" w:rsidRPr="00000000">
        <w:rPr>
          <w:rtl w:val="0"/>
        </w:rPr>
        <w:t xml:space="preserve">Reforzar visualmente el estado del campo sin depender solo del color (importante para daltonismo).</w:t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Buenas Prácticas:</w:t>
      </w:r>
    </w:p>
    <w:p w:rsidR="00000000" w:rsidDel="00000000" w:rsidP="00000000" w:rsidRDefault="00000000" w:rsidRPr="00000000" w14:paraId="000001A4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Iconos Universales:</w:t>
      </w:r>
    </w:p>
    <w:p w:rsidR="00000000" w:rsidDel="00000000" w:rsidP="00000000" w:rsidRDefault="00000000" w:rsidRPr="00000000" w14:paraId="000001A5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✅/✔️: Validación exitosa.</w:t>
      </w:r>
    </w:p>
    <w:p w:rsidR="00000000" w:rsidDel="00000000" w:rsidP="00000000" w:rsidRDefault="00000000" w:rsidRPr="00000000" w14:paraId="000001A6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❌/⚠️: Error o advertencia.</w:t>
      </w:r>
    </w:p>
    <w:p w:rsidR="00000000" w:rsidDel="00000000" w:rsidP="00000000" w:rsidRDefault="00000000" w:rsidRPr="00000000" w14:paraId="000001A7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🔍: Campo con búsqueda en progreso.</w:t>
      </w:r>
    </w:p>
    <w:p w:rsidR="00000000" w:rsidDel="00000000" w:rsidP="00000000" w:rsidRDefault="00000000" w:rsidRPr="00000000" w14:paraId="000001A8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Ubicación:</w:t>
      </w:r>
    </w:p>
    <w:p w:rsidR="00000000" w:rsidDel="00000000" w:rsidP="00000000" w:rsidRDefault="00000000" w:rsidRPr="00000000" w14:paraId="000001A9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Al final del campo (derecha) o integrado en el borde.</w:t>
      </w:r>
    </w:p>
    <w:p w:rsidR="00000000" w:rsidDel="00000000" w:rsidP="00000000" w:rsidRDefault="00000000" w:rsidRPr="00000000" w14:paraId="000001AA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Accesibilidad:</w:t>
      </w:r>
    </w:p>
    <w:p w:rsidR="00000000" w:rsidDel="00000000" w:rsidP="00000000" w:rsidRDefault="00000000" w:rsidRPr="00000000" w14:paraId="000001AB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Texto alternativo (aria-label) para screen readers (ej: "Error: email inválido").</w:t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6.4 Color y Texto (Rojo/Verde + Mensajes Claros)</w:t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 de guía de Color:</w:t>
      </w:r>
    </w:p>
    <w:p w:rsidR="00000000" w:rsidDel="00000000" w:rsidP="00000000" w:rsidRDefault="00000000" w:rsidRPr="00000000" w14:paraId="000001A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Errores:</w:t>
      </w:r>
    </w:p>
    <w:p w:rsidR="00000000" w:rsidDel="00000000" w:rsidP="00000000" w:rsidRDefault="00000000" w:rsidRPr="00000000" w14:paraId="000001AF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Rojo (#DC3545) para texto/borde.</w:t>
      </w:r>
    </w:p>
    <w:p w:rsidR="00000000" w:rsidDel="00000000" w:rsidP="00000000" w:rsidRDefault="00000000" w:rsidRPr="00000000" w14:paraId="000001B0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Fondo claro (#FFEBEE) para destacar el campo.</w:t>
      </w:r>
    </w:p>
    <w:p w:rsidR="00000000" w:rsidDel="00000000" w:rsidP="00000000" w:rsidRDefault="00000000" w:rsidRPr="00000000" w14:paraId="000001B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Éxito:</w:t>
      </w:r>
    </w:p>
    <w:p w:rsidR="00000000" w:rsidDel="00000000" w:rsidP="00000000" w:rsidRDefault="00000000" w:rsidRPr="00000000" w14:paraId="000001B2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Verde (#28A745) + fondo (#E8F5E9).</w:t>
      </w:r>
    </w:p>
    <w:p w:rsidR="00000000" w:rsidDel="00000000" w:rsidP="00000000" w:rsidRDefault="00000000" w:rsidRPr="00000000" w14:paraId="000001B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Advertencias:</w:t>
      </w:r>
    </w:p>
    <w:p w:rsidR="00000000" w:rsidDel="00000000" w:rsidP="00000000" w:rsidRDefault="00000000" w:rsidRPr="00000000" w14:paraId="000001B4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Amarillo (#FFC107) o naranja (#FD7E14).</w:t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Buenas prácticas de mensajes:</w:t>
      </w:r>
    </w:p>
    <w:p w:rsidR="00000000" w:rsidDel="00000000" w:rsidP="00000000" w:rsidRDefault="00000000" w:rsidRPr="00000000" w14:paraId="000001B6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Evitar jerga técnica:</w:t>
      </w:r>
    </w:p>
    <w:p w:rsidR="00000000" w:rsidDel="00000000" w:rsidP="00000000" w:rsidRDefault="00000000" w:rsidRPr="00000000" w14:paraId="000001B7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❌ "Error 400: Invalid payload" → ✔️ "Complete todos los campos requeridos".</w:t>
      </w:r>
    </w:p>
    <w:p w:rsidR="00000000" w:rsidDel="00000000" w:rsidP="00000000" w:rsidRDefault="00000000" w:rsidRPr="00000000" w14:paraId="000001B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Sugerir soluciones:</w:t>
      </w:r>
    </w:p>
    <w:p w:rsidR="00000000" w:rsidDel="00000000" w:rsidP="00000000" w:rsidRDefault="00000000" w:rsidRPr="00000000" w14:paraId="000001B9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"La contraseña necesita 8+ caracteres, incluyendo un número".</w:t>
      </w:r>
    </w:p>
    <w:p w:rsidR="00000000" w:rsidDel="00000000" w:rsidP="00000000" w:rsidRDefault="00000000" w:rsidRPr="00000000" w14:paraId="000001BA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Jerarquía:</w:t>
      </w:r>
    </w:p>
    <w:p w:rsidR="00000000" w:rsidDel="00000000" w:rsidP="00000000" w:rsidRDefault="00000000" w:rsidRPr="00000000" w14:paraId="000001BB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Mensaje principal en negrita, detalles en texto normal.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6.5 Validación en Tiempo Real vs. Post-Envío</w:t>
      </w:r>
    </w:p>
    <w:tbl>
      <w:tblPr>
        <w:tblStyle w:val="Table3"/>
        <w:tblW w:w="95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385"/>
        <w:gridCol w:w="4005"/>
        <w:gridCol w:w="3195"/>
        <w:tblGridChange w:id="0">
          <w:tblGrid>
            <w:gridCol w:w="2385"/>
            <w:gridCol w:w="4005"/>
            <w:gridCol w:w="319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Cuándo Usar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Durante Escritura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Validaciones simples (longitud)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Contador de caracteres restantes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 Perder Foco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Validaciones complejas (formato)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Verificar formato de email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 Enviar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Validaciones de servidor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"Usuario ya registrado"</w:t>
            </w:r>
          </w:p>
        </w:tc>
      </w:tr>
    </w:tbl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6.6 Ejemplo de Flujo Completo</w:t>
      </w:r>
    </w:p>
    <w:p w:rsidR="00000000" w:rsidDel="00000000" w:rsidP="00000000" w:rsidRDefault="00000000" w:rsidRPr="00000000" w14:paraId="000001CC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Usuario escribe email incorrecto:</w:t>
      </w:r>
    </w:p>
    <w:p w:rsidR="00000000" w:rsidDel="00000000" w:rsidP="00000000" w:rsidRDefault="00000000" w:rsidRPr="00000000" w14:paraId="000001CD">
      <w:pPr>
        <w:numPr>
          <w:ilvl w:val="1"/>
          <w:numId w:val="51"/>
        </w:numPr>
        <w:ind w:left="1440" w:hanging="360"/>
      </w:pPr>
      <w:r w:rsidDel="00000000" w:rsidR="00000000" w:rsidRPr="00000000">
        <w:rPr>
          <w:rtl w:val="0"/>
        </w:rPr>
        <w:t xml:space="preserve">Al perder foco: Borde rojo + ❌ + mensaje "Email inválido".</w:t>
      </w:r>
    </w:p>
    <w:p w:rsidR="00000000" w:rsidDel="00000000" w:rsidP="00000000" w:rsidRDefault="00000000" w:rsidRPr="00000000" w14:paraId="000001CE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Corrige el campo:</w:t>
      </w:r>
    </w:p>
    <w:p w:rsidR="00000000" w:rsidDel="00000000" w:rsidP="00000000" w:rsidRDefault="00000000" w:rsidRPr="00000000" w14:paraId="000001CF">
      <w:pPr>
        <w:numPr>
          <w:ilvl w:val="1"/>
          <w:numId w:val="51"/>
        </w:numPr>
        <w:ind w:left="1440" w:hanging="360"/>
      </w:pPr>
      <w:r w:rsidDel="00000000" w:rsidR="00000000" w:rsidRPr="00000000">
        <w:rPr>
          <w:rtl w:val="0"/>
        </w:rPr>
        <w:t xml:space="preserve">Borde verde + ✅ + mensaje "Formato válido".</w:t>
      </w:r>
    </w:p>
    <w:p w:rsidR="00000000" w:rsidDel="00000000" w:rsidP="00000000" w:rsidRDefault="00000000" w:rsidRPr="00000000" w14:paraId="000001D0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Envía el formulario con errores:</w:t>
      </w:r>
    </w:p>
    <w:p w:rsidR="00000000" w:rsidDel="00000000" w:rsidP="00000000" w:rsidRDefault="00000000" w:rsidRPr="00000000" w14:paraId="000001D1">
      <w:pPr>
        <w:numPr>
          <w:ilvl w:val="1"/>
          <w:numId w:val="51"/>
        </w:numPr>
        <w:ind w:left="1440" w:hanging="360"/>
      </w:pPr>
      <w:r w:rsidDel="00000000" w:rsidR="00000000" w:rsidRPr="00000000">
        <w:rPr>
          <w:rtl w:val="0"/>
        </w:rPr>
        <w:t xml:space="preserve">Resumen global: "Hay 2 campos sin completar".</w:t>
      </w:r>
    </w:p>
    <w:p w:rsidR="00000000" w:rsidDel="00000000" w:rsidP="00000000" w:rsidRDefault="00000000" w:rsidRPr="00000000" w14:paraId="000001D2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Éxito:</w:t>
      </w:r>
    </w:p>
    <w:p w:rsidR="00000000" w:rsidDel="00000000" w:rsidP="00000000" w:rsidRDefault="00000000" w:rsidRPr="00000000" w14:paraId="000001D3">
      <w:pPr>
        <w:numPr>
          <w:ilvl w:val="1"/>
          <w:numId w:val="51"/>
        </w:numPr>
        <w:ind w:left="1440" w:hanging="360"/>
      </w:pPr>
      <w:r w:rsidDel="00000000" w:rsidR="00000000" w:rsidRPr="00000000">
        <w:rPr>
          <w:rtl w:val="0"/>
        </w:rPr>
        <w:t xml:space="preserve">Mensaje verde: "¡Registro exitoso! Revise su email para activar la cuenta".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b w:val="1"/>
          <w:rtl w:val="0"/>
        </w:rPr>
        <w:t xml:space="preserve">Conclusión:</w:t>
        <w:br w:type="textWrapping"/>
      </w:r>
      <w:r w:rsidDel="00000000" w:rsidR="00000000" w:rsidRPr="00000000">
        <w:rPr>
          <w:rtl w:val="0"/>
        </w:rPr>
        <w:t xml:space="preserve">Un sistema de feedback efectivo combina:</w:t>
      </w:r>
    </w:p>
    <w:p w:rsidR="00000000" w:rsidDel="00000000" w:rsidP="00000000" w:rsidRDefault="00000000" w:rsidRPr="00000000" w14:paraId="000001D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Ubicación estratégica (inline + global).</w:t>
      </w:r>
    </w:p>
    <w:p w:rsidR="00000000" w:rsidDel="00000000" w:rsidP="00000000" w:rsidRDefault="00000000" w:rsidRPr="00000000" w14:paraId="000001D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Señales visuales claras (color + iconos).</w:t>
      </w:r>
    </w:p>
    <w:p w:rsidR="00000000" w:rsidDel="00000000" w:rsidP="00000000" w:rsidRDefault="00000000" w:rsidRPr="00000000" w14:paraId="000001D7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Mensajes accionables que guíen al usuario.</w:t>
      </w:r>
    </w:p>
    <w:p w:rsidR="00000000" w:rsidDel="00000000" w:rsidP="00000000" w:rsidRDefault="00000000" w:rsidRPr="00000000" w14:paraId="000001D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Timing adecuado para no interrumpir el flujo.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Esto reduce frustraciones, mejora la tasa de conversión y asegura datos limpios.</w:t>
      </w:r>
    </w:p>
    <w:p w:rsidR="00000000" w:rsidDel="00000000" w:rsidP="00000000" w:rsidRDefault="00000000" w:rsidRPr="00000000" w14:paraId="000001DA">
      <w:pPr>
        <w:pStyle w:val="Heading1"/>
        <w:rPr/>
      </w:pPr>
      <w:bookmarkStart w:colFirst="0" w:colLast="0" w:name="_6o794pij2quk" w:id="14"/>
      <w:bookmarkEnd w:id="14"/>
      <w:r w:rsidDel="00000000" w:rsidR="00000000" w:rsidRPr="00000000">
        <w:rPr>
          <w:rtl w:val="0"/>
        </w:rPr>
        <w:t xml:space="preserve">7. Microinteracciones relevantes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Las microinteracciones son pequeños detalles de diseño que mejoran significativamente la experiencia del usuario al proporcionar retroalimentación inmediata, guiar acciones y crear una sensación de fluidez. En formularios, son cruciales para reducir la incertidumbre y hacer que la interacción sea más intuitiva.</w:t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7.1 Botón que Cambia a "Enviando…"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Comunicar claramente al usuario que su acción ha sido registrada y que el sistema está procesando la solicitud, evitando múltiples clics y ansiedad.</w:t>
      </w:r>
    </w:p>
    <w:p w:rsidR="00000000" w:rsidDel="00000000" w:rsidP="00000000" w:rsidRDefault="00000000" w:rsidRPr="00000000" w14:paraId="000001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Implementación Detallada:</w:t>
      </w:r>
    </w:p>
    <w:p w:rsidR="00000000" w:rsidDel="00000000" w:rsidP="00000000" w:rsidRDefault="00000000" w:rsidRPr="00000000" w14:paraId="000001DF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Estados del Botón:</w:t>
      </w:r>
    </w:p>
    <w:p w:rsidR="00000000" w:rsidDel="00000000" w:rsidP="00000000" w:rsidRDefault="00000000" w:rsidRPr="00000000" w14:paraId="000001E0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Normal: Color primario, texto "Enviar"</w:t>
      </w:r>
    </w:p>
    <w:p w:rsidR="00000000" w:rsidDel="00000000" w:rsidP="00000000" w:rsidRDefault="00000000" w:rsidRPr="00000000" w14:paraId="000001E1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Hover/Focus: Ligero cambio de tonalidad o sombra</w:t>
      </w:r>
    </w:p>
    <w:p w:rsidR="00000000" w:rsidDel="00000000" w:rsidP="00000000" w:rsidRDefault="00000000" w:rsidRPr="00000000" w14:paraId="000001E2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Active (clic): Efecto de profundidad (ej: sombra interna)</w:t>
      </w:r>
    </w:p>
    <w:p w:rsidR="00000000" w:rsidDel="00000000" w:rsidP="00000000" w:rsidRDefault="00000000" w:rsidRPr="00000000" w14:paraId="000001E3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Loading:</w:t>
      </w:r>
    </w:p>
    <w:p w:rsidR="00000000" w:rsidDel="00000000" w:rsidP="00000000" w:rsidRDefault="00000000" w:rsidRPr="00000000" w14:paraId="000001E4">
      <w:pPr>
        <w:numPr>
          <w:ilvl w:val="2"/>
          <w:numId w:val="38"/>
        </w:numPr>
        <w:ind w:left="2160" w:hanging="360"/>
      </w:pPr>
      <w:r w:rsidDel="00000000" w:rsidR="00000000" w:rsidRPr="00000000">
        <w:rPr>
          <w:rtl w:val="0"/>
        </w:rPr>
        <w:t xml:space="preserve">Texto cambia a "Enviando…"</w:t>
      </w:r>
    </w:p>
    <w:p w:rsidR="00000000" w:rsidDel="00000000" w:rsidP="00000000" w:rsidRDefault="00000000" w:rsidRPr="00000000" w14:paraId="000001E5">
      <w:pPr>
        <w:numPr>
          <w:ilvl w:val="2"/>
          <w:numId w:val="38"/>
        </w:numPr>
        <w:ind w:left="2160" w:hanging="360"/>
      </w:pPr>
      <w:r w:rsidDel="00000000" w:rsidR="00000000" w:rsidRPr="00000000">
        <w:rPr>
          <w:rtl w:val="0"/>
        </w:rPr>
        <w:t xml:space="preserve">Color desaturado (ej: de azul #2563EB a gris azulado #94A3B8)</w:t>
      </w:r>
    </w:p>
    <w:p w:rsidR="00000000" w:rsidDel="00000000" w:rsidP="00000000" w:rsidRDefault="00000000" w:rsidRPr="00000000" w14:paraId="000001E6">
      <w:pPr>
        <w:numPr>
          <w:ilvl w:val="2"/>
          <w:numId w:val="38"/>
        </w:numPr>
        <w:ind w:left="2160" w:hanging="360"/>
      </w:pPr>
      <w:r w:rsidDel="00000000" w:rsidR="00000000" w:rsidRPr="00000000">
        <w:rPr>
          <w:rtl w:val="0"/>
        </w:rPr>
        <w:t xml:space="preserve">Spinner o barra de progreso integrada</w:t>
      </w:r>
    </w:p>
    <w:p w:rsidR="00000000" w:rsidDel="00000000" w:rsidP="00000000" w:rsidRDefault="00000000" w:rsidRPr="00000000" w14:paraId="000001E7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Éxito:</w:t>
      </w:r>
    </w:p>
    <w:p w:rsidR="00000000" w:rsidDel="00000000" w:rsidP="00000000" w:rsidRDefault="00000000" w:rsidRPr="00000000" w14:paraId="000001E8">
      <w:pPr>
        <w:numPr>
          <w:ilvl w:val="2"/>
          <w:numId w:val="38"/>
        </w:numPr>
        <w:ind w:left="2160" w:hanging="360"/>
      </w:pPr>
      <w:r w:rsidDel="00000000" w:rsidR="00000000" w:rsidRPr="00000000">
        <w:rPr>
          <w:rtl w:val="0"/>
        </w:rPr>
        <w:t xml:space="preserve">Icono de check (✓) + "¡Enviado!"</w:t>
      </w:r>
    </w:p>
    <w:p w:rsidR="00000000" w:rsidDel="00000000" w:rsidP="00000000" w:rsidRDefault="00000000" w:rsidRPr="00000000" w14:paraId="000001E9">
      <w:pPr>
        <w:numPr>
          <w:ilvl w:val="2"/>
          <w:numId w:val="38"/>
        </w:numPr>
        <w:ind w:left="2160" w:hanging="360"/>
      </w:pPr>
      <w:r w:rsidDel="00000000" w:rsidR="00000000" w:rsidRPr="00000000">
        <w:rPr>
          <w:rtl w:val="0"/>
        </w:rPr>
        <w:t xml:space="preserve">Color verde (#22C55E)</w:t>
      </w:r>
    </w:p>
    <w:p w:rsidR="00000000" w:rsidDel="00000000" w:rsidP="00000000" w:rsidRDefault="00000000" w:rsidRPr="00000000" w14:paraId="000001EA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Error:</w:t>
      </w:r>
    </w:p>
    <w:p w:rsidR="00000000" w:rsidDel="00000000" w:rsidP="00000000" w:rsidRDefault="00000000" w:rsidRPr="00000000" w14:paraId="000001EB">
      <w:pPr>
        <w:numPr>
          <w:ilvl w:val="2"/>
          <w:numId w:val="38"/>
        </w:numPr>
        <w:ind w:left="2160" w:hanging="360"/>
      </w:pPr>
      <w:r w:rsidDel="00000000" w:rsidR="00000000" w:rsidRPr="00000000">
        <w:rPr>
          <w:rtl w:val="0"/>
        </w:rPr>
        <w:t xml:space="preserve">Icono de cruz (✗) + "Reintentar"</w:t>
      </w:r>
    </w:p>
    <w:p w:rsidR="00000000" w:rsidDel="00000000" w:rsidP="00000000" w:rsidRDefault="00000000" w:rsidRPr="00000000" w14:paraId="000001EC">
      <w:pPr>
        <w:numPr>
          <w:ilvl w:val="2"/>
          <w:numId w:val="38"/>
        </w:numPr>
        <w:ind w:left="2160" w:hanging="360"/>
      </w:pPr>
      <w:r w:rsidDel="00000000" w:rsidR="00000000" w:rsidRPr="00000000">
        <w:rPr>
          <w:rtl w:val="0"/>
        </w:rPr>
        <w:t xml:space="preserve">Color rojo (#EF4444)</w:t>
      </w:r>
    </w:p>
    <w:p w:rsidR="00000000" w:rsidDel="00000000" w:rsidP="00000000" w:rsidRDefault="00000000" w:rsidRPr="00000000" w14:paraId="000001ED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Animaciones:</w:t>
      </w:r>
    </w:p>
    <w:p w:rsidR="00000000" w:rsidDel="00000000" w:rsidP="00000000" w:rsidRDefault="00000000" w:rsidRPr="00000000" w14:paraId="000001EE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Transición suave entre estados (duración: 300-500ms)</w:t>
      </w:r>
    </w:p>
    <w:p w:rsidR="00000000" w:rsidDel="00000000" w:rsidP="00000000" w:rsidRDefault="00000000" w:rsidRPr="00000000" w14:paraId="000001EF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Spinner: Rotación continua (CSS @keyframes o Lottie)</w:t>
      </w:r>
    </w:p>
    <w:p w:rsidR="00000000" w:rsidDel="00000000" w:rsidP="00000000" w:rsidRDefault="00000000" w:rsidRPr="00000000" w14:paraId="000001F0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Feedback táctil en móviles (vibración sutil al completar)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7.2 Mensajes de Error Animados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b w:val="1"/>
          <w:rtl w:val="0"/>
        </w:rPr>
        <w:t xml:space="preserve">Propósito:</w:t>
      </w:r>
      <w:r w:rsidDel="00000000" w:rsidR="00000000" w:rsidRPr="00000000">
        <w:rPr>
          <w:rtl w:val="0"/>
        </w:rPr>
        <w:t xml:space="preserve"> Llamar la atención sobre problemas sin resultar intrusivos, facilitando la corrección.</w:t>
      </w:r>
    </w:p>
    <w:p w:rsidR="00000000" w:rsidDel="00000000" w:rsidP="00000000" w:rsidRDefault="00000000" w:rsidRPr="00000000" w14:paraId="000001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Avanzadas:</w:t>
      </w:r>
    </w:p>
    <w:p w:rsidR="00000000" w:rsidDel="00000000" w:rsidP="00000000" w:rsidRDefault="00000000" w:rsidRPr="00000000" w14:paraId="000001F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Tipos de Animación:</w:t>
      </w:r>
    </w:p>
    <w:p w:rsidR="00000000" w:rsidDel="00000000" w:rsidP="00000000" w:rsidRDefault="00000000" w:rsidRPr="00000000" w14:paraId="000001F6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Entrada:</w:t>
      </w:r>
    </w:p>
    <w:p w:rsidR="00000000" w:rsidDel="00000000" w:rsidP="00000000" w:rsidRDefault="00000000" w:rsidRPr="00000000" w14:paraId="000001F7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Deslizamiento desde arriba (transform: translateY(-10px))</w:t>
      </w:r>
    </w:p>
    <w:p w:rsidR="00000000" w:rsidDel="00000000" w:rsidP="00000000" w:rsidRDefault="00000000" w:rsidRPr="00000000" w14:paraId="000001F8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Efecto "fade-in" (opacity: 0 → 1)</w:t>
      </w:r>
    </w:p>
    <w:p w:rsidR="00000000" w:rsidDel="00000000" w:rsidP="00000000" w:rsidRDefault="00000000" w:rsidRPr="00000000" w14:paraId="000001F9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Salida: Encogimiento (scale(0.95)) al corregirse</w:t>
      </w:r>
    </w:p>
    <w:p w:rsidR="00000000" w:rsidDel="00000000" w:rsidP="00000000" w:rsidRDefault="00000000" w:rsidRPr="00000000" w14:paraId="000001FA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Destello: Borde del campo parpadea en rojo 2-3 veces</w:t>
      </w:r>
    </w:p>
    <w:p w:rsidR="00000000" w:rsidDel="00000000" w:rsidP="00000000" w:rsidRDefault="00000000" w:rsidRPr="00000000" w14:paraId="000001FB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Jerarquía Visual:</w:t>
      </w:r>
    </w:p>
    <w:p w:rsidR="00000000" w:rsidDel="00000000" w:rsidP="00000000" w:rsidRDefault="00000000" w:rsidRPr="00000000" w14:paraId="000001FC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Error leve: Sacudida horizontal suave (shake de 5px)</w:t>
      </w:r>
    </w:p>
    <w:p w:rsidR="00000000" w:rsidDel="00000000" w:rsidP="00000000" w:rsidRDefault="00000000" w:rsidRPr="00000000" w14:paraId="000001FD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Error crítico: Vibración más intensa + icono de alerta parpadeante</w:t>
      </w:r>
    </w:p>
    <w:p w:rsidR="00000000" w:rsidDel="00000000" w:rsidP="00000000" w:rsidRDefault="00000000" w:rsidRPr="00000000" w14:paraId="000001F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Integración con Contenido:</w:t>
      </w:r>
    </w:p>
    <w:p w:rsidR="00000000" w:rsidDel="00000000" w:rsidP="00000000" w:rsidRDefault="00000000" w:rsidRPr="00000000" w14:paraId="000001FF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Mensajes emergentes cerca del campo con forma de "burbuja"</w:t>
      </w:r>
    </w:p>
    <w:p w:rsidR="00000000" w:rsidDel="00000000" w:rsidP="00000000" w:rsidRDefault="00000000" w:rsidRPr="00000000" w14:paraId="00000200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Línea de tiempo:</w:t>
      </w:r>
    </w:p>
    <w:p w:rsidR="00000000" w:rsidDel="00000000" w:rsidP="00000000" w:rsidRDefault="00000000" w:rsidRPr="00000000" w14:paraId="00000201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Icono ❌ aparece instantáneamente</w:t>
      </w:r>
    </w:p>
    <w:p w:rsidR="00000000" w:rsidDel="00000000" w:rsidP="00000000" w:rsidRDefault="00000000" w:rsidRPr="00000000" w14:paraId="00000202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Texto se desliza 0.5s después</w:t>
      </w:r>
    </w:p>
    <w:p w:rsidR="00000000" w:rsidDel="00000000" w:rsidP="00000000" w:rsidRDefault="00000000" w:rsidRPr="00000000" w14:paraId="00000203">
      <w:pPr>
        <w:numPr>
          <w:ilvl w:val="2"/>
          <w:numId w:val="25"/>
        </w:numPr>
        <w:ind w:left="2160" w:hanging="360"/>
      </w:pPr>
      <w:r w:rsidDel="00000000" w:rsidR="00000000" w:rsidRPr="00000000">
        <w:rPr>
          <w:rtl w:val="0"/>
        </w:rPr>
        <w:t xml:space="preserve">Borde del campo se colorea progresivamente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7.3 Progreso de Pasos en Formularios Múltiples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Reducir la carga cognitiva mostrando avance claro y permitiendo navegación no lineal.</w:t>
      </w:r>
    </w:p>
    <w:p w:rsidR="00000000" w:rsidDel="00000000" w:rsidP="00000000" w:rsidRDefault="00000000" w:rsidRPr="00000000" w14:paraId="000002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 Efectivo:</w:t>
      </w:r>
    </w:p>
    <w:p w:rsidR="00000000" w:rsidDel="00000000" w:rsidP="00000000" w:rsidRDefault="00000000" w:rsidRPr="00000000" w14:paraId="00000208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Componentes Clave:</w:t>
      </w:r>
    </w:p>
    <w:p w:rsidR="00000000" w:rsidDel="00000000" w:rsidP="00000000" w:rsidRDefault="00000000" w:rsidRPr="00000000" w14:paraId="00000209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Barra de Progreso:</w:t>
      </w:r>
    </w:p>
    <w:p w:rsidR="00000000" w:rsidDel="00000000" w:rsidP="00000000" w:rsidRDefault="00000000" w:rsidRPr="00000000" w14:paraId="0000020A">
      <w:pPr>
        <w:numPr>
          <w:ilvl w:val="2"/>
          <w:numId w:val="30"/>
        </w:numPr>
        <w:ind w:left="2160" w:hanging="360"/>
      </w:pPr>
      <w:r w:rsidDel="00000000" w:rsidR="00000000" w:rsidRPr="00000000">
        <w:rPr>
          <w:rtl w:val="0"/>
        </w:rPr>
        <w:t xml:space="preserve">Lineal (horizontal) o por pasos (circulares numerados)</w:t>
      </w:r>
    </w:p>
    <w:p w:rsidR="00000000" w:rsidDel="00000000" w:rsidP="00000000" w:rsidRDefault="00000000" w:rsidRPr="00000000" w14:paraId="0000020B">
      <w:pPr>
        <w:numPr>
          <w:ilvl w:val="2"/>
          <w:numId w:val="30"/>
        </w:numPr>
        <w:ind w:left="2160" w:hanging="360"/>
      </w:pPr>
      <w:r w:rsidDel="00000000" w:rsidR="00000000" w:rsidRPr="00000000">
        <w:rPr>
          <w:rtl w:val="0"/>
        </w:rPr>
        <w:t xml:space="preserve">Porcentaje actualizado dinámicamente (ej: "Paso 2 de 5")</w:t>
      </w:r>
    </w:p>
    <w:p w:rsidR="00000000" w:rsidDel="00000000" w:rsidP="00000000" w:rsidRDefault="00000000" w:rsidRPr="00000000" w14:paraId="0000020C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Feedback Visual:</w:t>
      </w:r>
    </w:p>
    <w:p w:rsidR="00000000" w:rsidDel="00000000" w:rsidP="00000000" w:rsidRDefault="00000000" w:rsidRPr="00000000" w14:paraId="0000020D">
      <w:pPr>
        <w:numPr>
          <w:ilvl w:val="2"/>
          <w:numId w:val="30"/>
        </w:numPr>
        <w:ind w:left="2160" w:hanging="360"/>
      </w:pPr>
      <w:r w:rsidDel="00000000" w:rsidR="00000000" w:rsidRPr="00000000">
        <w:rPr>
          <w:rtl w:val="0"/>
        </w:rPr>
        <w:t xml:space="preserve">Pasos completados: Color sólido + icono ✓</w:t>
      </w:r>
    </w:p>
    <w:p w:rsidR="00000000" w:rsidDel="00000000" w:rsidP="00000000" w:rsidRDefault="00000000" w:rsidRPr="00000000" w14:paraId="0000020E">
      <w:pPr>
        <w:numPr>
          <w:ilvl w:val="2"/>
          <w:numId w:val="30"/>
        </w:numPr>
        <w:ind w:left="2160" w:hanging="360"/>
      </w:pPr>
      <w:r w:rsidDel="00000000" w:rsidR="00000000" w:rsidRPr="00000000">
        <w:rPr>
          <w:rtl w:val="0"/>
        </w:rPr>
        <w:t xml:space="preserve">Paso actual: Color brillante + borde resaltado</w:t>
      </w:r>
    </w:p>
    <w:p w:rsidR="00000000" w:rsidDel="00000000" w:rsidP="00000000" w:rsidRDefault="00000000" w:rsidRPr="00000000" w14:paraId="0000020F">
      <w:pPr>
        <w:numPr>
          <w:ilvl w:val="2"/>
          <w:numId w:val="30"/>
        </w:numPr>
        <w:ind w:left="2160" w:hanging="360"/>
      </w:pPr>
      <w:r w:rsidDel="00000000" w:rsidR="00000000" w:rsidRPr="00000000">
        <w:rPr>
          <w:rtl w:val="0"/>
        </w:rPr>
        <w:t xml:space="preserve">Pasos futuros: Color desaturado</w:t>
      </w:r>
    </w:p>
    <w:p w:rsidR="00000000" w:rsidDel="00000000" w:rsidP="00000000" w:rsidRDefault="00000000" w:rsidRPr="00000000" w14:paraId="00000210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Microinteracciones:</w:t>
      </w:r>
    </w:p>
    <w:p w:rsidR="00000000" w:rsidDel="00000000" w:rsidP="00000000" w:rsidRDefault="00000000" w:rsidRPr="00000000" w14:paraId="00000211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Transición entre pasos:</w:t>
      </w:r>
    </w:p>
    <w:p w:rsidR="00000000" w:rsidDel="00000000" w:rsidP="00000000" w:rsidRDefault="00000000" w:rsidRPr="00000000" w14:paraId="00000212">
      <w:pPr>
        <w:numPr>
          <w:ilvl w:val="2"/>
          <w:numId w:val="30"/>
        </w:numPr>
        <w:ind w:left="2160" w:hanging="360"/>
      </w:pPr>
      <w:r w:rsidDel="00000000" w:rsidR="00000000" w:rsidRPr="00000000">
        <w:rPr>
          <w:rtl w:val="0"/>
        </w:rPr>
        <w:t xml:space="preserve">Formulario actual se desliza hacia la izquierda</w:t>
      </w:r>
    </w:p>
    <w:p w:rsidR="00000000" w:rsidDel="00000000" w:rsidP="00000000" w:rsidRDefault="00000000" w:rsidRPr="00000000" w14:paraId="00000213">
      <w:pPr>
        <w:numPr>
          <w:ilvl w:val="2"/>
          <w:numId w:val="30"/>
        </w:numPr>
        <w:ind w:left="2160" w:hanging="360"/>
      </w:pPr>
      <w:r w:rsidDel="00000000" w:rsidR="00000000" w:rsidRPr="00000000">
        <w:rPr>
          <w:rtl w:val="0"/>
        </w:rPr>
        <w:t xml:space="preserve">Nuevo paso entra desde la derecha</w:t>
      </w:r>
    </w:p>
    <w:p w:rsidR="00000000" w:rsidDel="00000000" w:rsidP="00000000" w:rsidRDefault="00000000" w:rsidRPr="00000000" w14:paraId="00000214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Guardado automático:</w:t>
      </w:r>
    </w:p>
    <w:p w:rsidR="00000000" w:rsidDel="00000000" w:rsidP="00000000" w:rsidRDefault="00000000" w:rsidRPr="00000000" w14:paraId="00000215">
      <w:pPr>
        <w:numPr>
          <w:ilvl w:val="2"/>
          <w:numId w:val="30"/>
        </w:numPr>
        <w:ind w:left="2160" w:hanging="360"/>
      </w:pPr>
      <w:r w:rsidDel="00000000" w:rsidR="00000000" w:rsidRPr="00000000">
        <w:rPr>
          <w:rtl w:val="0"/>
        </w:rPr>
        <w:t xml:space="preserve">Icono de disco parpadea al guardar datos parciales</w:t>
      </w:r>
    </w:p>
    <w:p w:rsidR="00000000" w:rsidDel="00000000" w:rsidP="00000000" w:rsidRDefault="00000000" w:rsidRPr="00000000" w14:paraId="00000216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Bloqueo inteligente:</w:t>
      </w:r>
    </w:p>
    <w:p w:rsidR="00000000" w:rsidDel="00000000" w:rsidP="00000000" w:rsidRDefault="00000000" w:rsidRPr="00000000" w14:paraId="00000217">
      <w:pPr>
        <w:numPr>
          <w:ilvl w:val="2"/>
          <w:numId w:val="30"/>
        </w:numPr>
        <w:ind w:left="2160" w:hanging="360"/>
      </w:pPr>
      <w:r w:rsidDel="00000000" w:rsidR="00000000" w:rsidRPr="00000000">
        <w:rPr>
          <w:rtl w:val="0"/>
        </w:rPr>
        <w:t xml:space="preserve">Pasos no disponibles se "agitan" al intentar saltarlos</w:t>
      </w:r>
    </w:p>
    <w:p w:rsidR="00000000" w:rsidDel="00000000" w:rsidP="00000000" w:rsidRDefault="00000000" w:rsidRPr="00000000" w14:paraId="000002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7.4 Otras Microinteracciones Clave</w:t>
      </w:r>
    </w:p>
    <w:p w:rsidR="00000000" w:rsidDel="00000000" w:rsidP="00000000" w:rsidRDefault="00000000" w:rsidRPr="00000000" w14:paraId="00000219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Carga de Campos Dependientes:</w:t>
      </w:r>
    </w:p>
    <w:p w:rsidR="00000000" w:rsidDel="00000000" w:rsidP="00000000" w:rsidRDefault="00000000" w:rsidRPr="00000000" w14:paraId="0000021A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Esqueleto ("skeleton") mientras se cargan opciones (ej: países)</w:t>
      </w:r>
    </w:p>
    <w:p w:rsidR="00000000" w:rsidDel="00000000" w:rsidP="00000000" w:rsidRDefault="00000000" w:rsidRPr="00000000" w14:paraId="0000021B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Transición suave al mostrar datos</w:t>
      </w:r>
    </w:p>
    <w:p w:rsidR="00000000" w:rsidDel="00000000" w:rsidP="00000000" w:rsidRDefault="00000000" w:rsidRPr="00000000" w14:paraId="0000021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Confirmación de Acciones Destructivas:</w:t>
      </w:r>
    </w:p>
    <w:p w:rsidR="00000000" w:rsidDel="00000000" w:rsidP="00000000" w:rsidRDefault="00000000" w:rsidRPr="00000000" w14:paraId="0000021D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Botón "Eliminar" se expande para mostrar confirmación</w:t>
      </w:r>
    </w:p>
    <w:p w:rsidR="00000000" w:rsidDel="00000000" w:rsidP="00000000" w:rsidRDefault="00000000" w:rsidRPr="00000000" w14:paraId="0000021E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Animación de desvanecimiento al borrar un elemento</w:t>
      </w:r>
    </w:p>
    <w:p w:rsidR="00000000" w:rsidDel="00000000" w:rsidP="00000000" w:rsidRDefault="00000000" w:rsidRPr="00000000" w14:paraId="0000021F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Autocompletado:</w:t>
      </w:r>
    </w:p>
    <w:p w:rsidR="00000000" w:rsidDel="00000000" w:rsidP="00000000" w:rsidRDefault="00000000" w:rsidRPr="00000000" w14:paraId="00000220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Lista de sugerencias que aparece con efecto "zoom-in"</w:t>
      </w:r>
    </w:p>
    <w:p w:rsidR="00000000" w:rsidDel="00000000" w:rsidP="00000000" w:rsidRDefault="00000000" w:rsidRPr="00000000" w14:paraId="00000221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Ítems seleccionados tienen efecto de "rebote"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b w:val="1"/>
          <w:rtl w:val="0"/>
        </w:rPr>
        <w:t xml:space="preserve">Conclusión:</w:t>
        <w:br w:type="textWrapping"/>
      </w:r>
      <w:r w:rsidDel="00000000" w:rsidR="00000000" w:rsidRPr="00000000">
        <w:rPr>
          <w:rtl w:val="0"/>
        </w:rPr>
        <w:t xml:space="preserve">Las microinteracciones bien diseñadas logran que los formularios:</w:t>
        <w:br w:type="textWrapping"/>
        <w:t xml:space="preserve">✅ Reduzcan la percepción de tiempo de espera (ej: animaciones durante carga)</w:t>
        <w:br w:type="textWrapping"/>
        <w:t xml:space="preserve">✅ Guién al usuario sin necesidad de instrucciones textuales</w:t>
        <w:br w:type="textWrapping"/>
        <w:t xml:space="preserve">✅ Refuercen la marca mediante movimientos distintivos</w:t>
        <w:br w:type="textWrapping"/>
        <w:t xml:space="preserve">✅ Prevengan errores con feedback inmediato</w:t>
      </w:r>
    </w:p>
    <w:p w:rsidR="00000000" w:rsidDel="00000000" w:rsidP="00000000" w:rsidRDefault="00000000" w:rsidRPr="00000000" w14:paraId="00000223">
      <w:pPr>
        <w:pStyle w:val="Heading1"/>
        <w:rPr/>
      </w:pPr>
      <w:bookmarkStart w:colFirst="0" w:colLast="0" w:name="_4epjbdmrryni" w:id="15"/>
      <w:bookmarkEnd w:id="15"/>
      <w:r w:rsidDel="00000000" w:rsidR="00000000" w:rsidRPr="00000000">
        <w:rPr>
          <w:rtl w:val="0"/>
        </w:rPr>
        <w:t xml:space="preserve">8. Diseño mobile-first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El enfoque mobile-first prioriza la experiencia en dispositivos móviles, donde las limitaciones de espacio y los controles táctiles exigen soluciones específicas. Estos principios luego se escalan a versiones desktop, no al revés.</w:t>
      </w:r>
    </w:p>
    <w:p w:rsidR="00000000" w:rsidDel="00000000" w:rsidP="00000000" w:rsidRDefault="00000000" w:rsidRPr="00000000" w14:paraId="000002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8.1 Formularios de una Sola Columna</w:t>
      </w:r>
    </w:p>
    <w:p w:rsidR="00000000" w:rsidDel="00000000" w:rsidP="00000000" w:rsidRDefault="00000000" w:rsidRPr="00000000" w14:paraId="000002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qué?</w:t>
      </w:r>
    </w:p>
    <w:p w:rsidR="00000000" w:rsidDel="00000000" w:rsidP="00000000" w:rsidRDefault="00000000" w:rsidRPr="00000000" w14:paraId="000002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Pantallas estrechas: Evita scroll horizontal y mejora legibilidad.</w:t>
      </w:r>
    </w:p>
    <w:p w:rsidR="00000000" w:rsidDel="00000000" w:rsidP="00000000" w:rsidRDefault="00000000" w:rsidRPr="00000000" w14:paraId="0000022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Flujo lineal: Guía al usuario paso a paso sin distracciones.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b w:val="1"/>
          <w:rtl w:val="0"/>
        </w:rPr>
        <w:t xml:space="preserve">Implementación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A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Estructura Vertical:</w:t>
      </w:r>
    </w:p>
    <w:p w:rsidR="00000000" w:rsidDel="00000000" w:rsidP="00000000" w:rsidRDefault="00000000" w:rsidRPr="00000000" w14:paraId="0000022B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Todos los campos/apartados apilados verticalmente (flex-direction: column).</w:t>
      </w:r>
    </w:p>
    <w:p w:rsidR="00000000" w:rsidDel="00000000" w:rsidP="00000000" w:rsidRDefault="00000000" w:rsidRPr="00000000" w14:paraId="0000022C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Espaciado generoso entre campos (mínimo 24px en móvil).</w:t>
      </w:r>
    </w:p>
    <w:p w:rsidR="00000000" w:rsidDel="00000000" w:rsidP="00000000" w:rsidRDefault="00000000" w:rsidRPr="00000000" w14:paraId="0000022D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Jerarquía Visual:</w:t>
      </w:r>
    </w:p>
    <w:p w:rsidR="00000000" w:rsidDel="00000000" w:rsidP="00000000" w:rsidRDefault="00000000" w:rsidRPr="00000000" w14:paraId="0000022E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Labels arriba de cada campo (no al costado).</w:t>
      </w:r>
    </w:p>
    <w:p w:rsidR="00000000" w:rsidDel="00000000" w:rsidP="00000000" w:rsidRDefault="00000000" w:rsidRPr="00000000" w14:paraId="0000022F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Grupos lógicos con separadores visuales (ej: &lt;fieldset&gt; con margen superior de 32px).</w:t>
      </w:r>
    </w:p>
    <w:p w:rsidR="00000000" w:rsidDel="00000000" w:rsidP="00000000" w:rsidRDefault="00000000" w:rsidRPr="00000000" w14:paraId="00000230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Escalado a Desktop:</w:t>
      </w:r>
    </w:p>
    <w:p w:rsidR="00000000" w:rsidDel="00000000" w:rsidP="00000000" w:rsidRDefault="00000000" w:rsidRPr="00000000" w14:paraId="00000231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En pantallas &gt;768px, mantener una columna o dividir en 2 solo si:</w:t>
      </w:r>
    </w:p>
    <w:p w:rsidR="00000000" w:rsidDel="00000000" w:rsidP="00000000" w:rsidRDefault="00000000" w:rsidRPr="00000000" w14:paraId="00000232">
      <w:pPr>
        <w:numPr>
          <w:ilvl w:val="2"/>
          <w:numId w:val="45"/>
        </w:numPr>
        <w:ind w:left="2160" w:hanging="360"/>
      </w:pPr>
      <w:r w:rsidDel="00000000" w:rsidR="00000000" w:rsidRPr="00000000">
        <w:rPr>
          <w:rtl w:val="0"/>
        </w:rPr>
        <w:t xml:space="preserve">Los campos son cortos (ej: nombre + apellido).</w:t>
      </w:r>
    </w:p>
    <w:p w:rsidR="00000000" w:rsidDel="00000000" w:rsidP="00000000" w:rsidRDefault="00000000" w:rsidRPr="00000000" w14:paraId="00000233">
      <w:pPr>
        <w:numPr>
          <w:ilvl w:val="2"/>
          <w:numId w:val="45"/>
        </w:numPr>
        <w:ind w:left="2160" w:hanging="360"/>
      </w:pPr>
      <w:r w:rsidDel="00000000" w:rsidR="00000000" w:rsidRPr="00000000">
        <w:rPr>
          <w:rtl w:val="0"/>
        </w:rPr>
        <w:t xml:space="preserve">Hay espacio suficiente (&gt;40px entre columnas).</w:t>
      </w:r>
    </w:p>
    <w:p w:rsidR="00000000" w:rsidDel="00000000" w:rsidP="00000000" w:rsidRDefault="00000000" w:rsidRPr="00000000" w14:paraId="000002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Visual: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[Nombre]  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[Apellido]  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[Email]  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[Teléfono] 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*(En desktop podría convertirse en 2 columnas para nombre+apellido y email+teléfono).*</w:t>
      </w:r>
    </w:p>
    <w:p w:rsidR="00000000" w:rsidDel="00000000" w:rsidP="00000000" w:rsidRDefault="00000000" w:rsidRPr="00000000" w14:paraId="000002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8.2 Campos grandes y fáciles de tocar</w:t>
      </w:r>
    </w:p>
    <w:p w:rsidR="00000000" w:rsidDel="00000000" w:rsidP="00000000" w:rsidRDefault="00000000" w:rsidRPr="00000000" w14:paraId="000002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Estándares de tamaño:</w:t>
      </w:r>
    </w:p>
    <w:p w:rsidR="00000000" w:rsidDel="00000000" w:rsidP="00000000" w:rsidRDefault="00000000" w:rsidRPr="00000000" w14:paraId="0000023D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Altura Mínima: 48px para inputs, 56px para botones (Apple HIG).</w:t>
      </w:r>
    </w:p>
    <w:p w:rsidR="00000000" w:rsidDel="00000000" w:rsidP="00000000" w:rsidRDefault="00000000" w:rsidRPr="00000000" w14:paraId="0000023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Área Táctil: Mínimo 48x48px (WCAG).</w:t>
      </w:r>
    </w:p>
    <w:p w:rsidR="00000000" w:rsidDel="00000000" w:rsidP="00000000" w:rsidRDefault="00000000" w:rsidRPr="00000000" w14:paraId="000002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clave:</w:t>
      </w:r>
    </w:p>
    <w:p w:rsidR="00000000" w:rsidDel="00000000" w:rsidP="00000000" w:rsidRDefault="00000000" w:rsidRPr="00000000" w14:paraId="0000024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Controles Táctiles Optimizados:</w:t>
      </w:r>
    </w:p>
    <w:p w:rsidR="00000000" w:rsidDel="00000000" w:rsidP="00000000" w:rsidRDefault="00000000" w:rsidRPr="00000000" w14:paraId="00000241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Padding interno generoso (padding: 16px).</w:t>
      </w:r>
    </w:p>
    <w:p w:rsidR="00000000" w:rsidDel="00000000" w:rsidP="00000000" w:rsidRDefault="00000000" w:rsidRPr="00000000" w14:paraId="00000242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Bordes redondeados (border-radius: 8-12px) para mejor percepción de clic.</w:t>
      </w:r>
    </w:p>
    <w:p w:rsidR="00000000" w:rsidDel="00000000" w:rsidP="00000000" w:rsidRDefault="00000000" w:rsidRPr="00000000" w14:paraId="0000024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Diseño Adaptativo:</w:t>
      </w:r>
    </w:p>
    <w:p w:rsidR="00000000" w:rsidDel="00000000" w:rsidP="00000000" w:rsidRDefault="00000000" w:rsidRPr="00000000" w14:paraId="00000244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En móviles: Campos al 100% del ancho disponible.</w:t>
      </w:r>
    </w:p>
    <w:p w:rsidR="00000000" w:rsidDel="00000000" w:rsidP="00000000" w:rsidRDefault="00000000" w:rsidRPr="00000000" w14:paraId="00000245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En tablets/desktop: Ancho máximo de 400-500px por campo.</w:t>
      </w:r>
    </w:p>
    <w:p w:rsidR="00000000" w:rsidDel="00000000" w:rsidP="00000000" w:rsidRDefault="00000000" w:rsidRPr="00000000" w14:paraId="0000024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Feedback Visual:</w:t>
      </w:r>
    </w:p>
    <w:p w:rsidR="00000000" w:rsidDel="00000000" w:rsidP="00000000" w:rsidRDefault="00000000" w:rsidRPr="00000000" w14:paraId="00000247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Efecto :active con cambio de opacidad o sombra.</w:t>
      </w:r>
    </w:p>
    <w:p w:rsidR="00000000" w:rsidDel="00000000" w:rsidP="00000000" w:rsidRDefault="00000000" w:rsidRPr="00000000" w14:paraId="00000248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Resaltar borde al enfocar (border-color: brand-primary).</w:t>
      </w:r>
    </w:p>
    <w:p w:rsidR="00000000" w:rsidDel="00000000" w:rsidP="00000000" w:rsidRDefault="00000000" w:rsidRPr="00000000" w14:paraId="000002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8.3 Inputs Adaptados al Tipo de Dato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Optimización por Tipo:</w:t>
      </w:r>
    </w:p>
    <w:tbl>
      <w:tblPr>
        <w:tblStyle w:val="Table4"/>
        <w:tblW w:w="99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790"/>
        <w:gridCol w:w="4500"/>
        <w:gridCol w:w="2670"/>
        <w:tblGridChange w:id="0">
          <w:tblGrid>
            <w:gridCol w:w="2790"/>
            <w:gridCol w:w="4500"/>
            <w:gridCol w:w="267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Input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Mobile Optimization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type="email"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Teclado con @ y .com visible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user@example.com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type="tel"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Teclado numérico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+34 600 123 456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type="number"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Selector de rueda (spinner) en iOS/Android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 ▲▼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type="date"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Selector nativo de 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📅 15/05/2023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type="search"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Botón "Buscar" en teclado virtual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🔍 Productos...</w:t>
            </w:r>
          </w:p>
        </w:tc>
      </w:tr>
    </w:tbl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Implementación Avanzada:</w:t>
      </w:r>
    </w:p>
    <w:p w:rsidR="00000000" w:rsidDel="00000000" w:rsidP="00000000" w:rsidRDefault="00000000" w:rsidRPr="00000000" w14:paraId="0000025F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Máscaras de Entrada (Input Masks):</w:t>
      </w:r>
    </w:p>
    <w:p w:rsidR="00000000" w:rsidDel="00000000" w:rsidP="00000000" w:rsidRDefault="00000000" w:rsidRPr="00000000" w14:paraId="00000260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rtl w:val="0"/>
        </w:rPr>
        <w:t xml:space="preserve">Teléfonos: Autoformato (+34 600 123 456).</w:t>
      </w:r>
    </w:p>
    <w:p w:rsidR="00000000" w:rsidDel="00000000" w:rsidP="00000000" w:rsidRDefault="00000000" w:rsidRPr="00000000" w14:paraId="00000261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rtl w:val="0"/>
        </w:rPr>
        <w:t xml:space="preserve">Tarjetas: Separación de grupos de números (4242 4242 4242 4242).</w:t>
      </w:r>
    </w:p>
    <w:p w:rsidR="00000000" w:rsidDel="00000000" w:rsidP="00000000" w:rsidRDefault="00000000" w:rsidRPr="00000000" w14:paraId="0000026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Validación Contextual:</w:t>
      </w:r>
    </w:p>
    <w:p w:rsidR="00000000" w:rsidDel="00000000" w:rsidP="00000000" w:rsidRDefault="00000000" w:rsidRPr="00000000" w14:paraId="00000263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rtl w:val="0"/>
        </w:rPr>
        <w:t xml:space="preserve">Email: Verificar dominio válido al perder foco.</w:t>
      </w:r>
    </w:p>
    <w:p w:rsidR="00000000" w:rsidDel="00000000" w:rsidP="00000000" w:rsidRDefault="00000000" w:rsidRPr="00000000" w14:paraId="00000264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rtl w:val="0"/>
        </w:rPr>
        <w:t xml:space="preserve">Contraseñas: Mostrar requisitos mientras se escribe.</w:t>
      </w:r>
    </w:p>
    <w:p w:rsidR="00000000" w:rsidDel="00000000" w:rsidP="00000000" w:rsidRDefault="00000000" w:rsidRPr="00000000" w14:paraId="00000265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Componentes Especializados:</w:t>
      </w:r>
    </w:p>
    <w:p w:rsidR="00000000" w:rsidDel="00000000" w:rsidP="00000000" w:rsidRDefault="00000000" w:rsidRPr="00000000" w14:paraId="00000266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rtl w:val="0"/>
        </w:rPr>
        <w:t xml:space="preserve">Cámaras: input[type="file"] con accept="image/*" para subir fotos.</w:t>
      </w:r>
    </w:p>
    <w:p w:rsidR="00000000" w:rsidDel="00000000" w:rsidP="00000000" w:rsidRDefault="00000000" w:rsidRPr="00000000" w14:paraId="00000267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rtl w:val="0"/>
        </w:rPr>
        <w:t xml:space="preserve">GPS: Integración con API de geolocalización.</w:t>
      </w:r>
    </w:p>
    <w:p w:rsidR="00000000" w:rsidDel="00000000" w:rsidP="00000000" w:rsidRDefault="00000000" w:rsidRPr="00000000" w14:paraId="000002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8.4 Consideraciones Adicionales para Mobile-First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1. Teclados Virtuales:</w:t>
      </w:r>
    </w:p>
    <w:p w:rsidR="00000000" w:rsidDel="00000000" w:rsidP="00000000" w:rsidRDefault="00000000" w:rsidRPr="00000000" w14:paraId="0000026A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Evitar zoom automático: meta viewport con maximum-scale=1.</w:t>
      </w:r>
    </w:p>
    <w:p w:rsidR="00000000" w:rsidDel="00000000" w:rsidP="00000000" w:rsidRDefault="00000000" w:rsidRPr="00000000" w14:paraId="0000026B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Posicionamiento inteligente: Scroll automático para que el campo no quede oculto.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2. Rendimiento:</w:t>
      </w:r>
    </w:p>
    <w:p w:rsidR="00000000" w:rsidDel="00000000" w:rsidP="00000000" w:rsidRDefault="00000000" w:rsidRPr="00000000" w14:paraId="0000026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Lazy Loading: Cargar selectores complejos (ej: países) solo al interactuar.</w:t>
      </w:r>
    </w:p>
    <w:p w:rsidR="00000000" w:rsidDel="00000000" w:rsidP="00000000" w:rsidRDefault="00000000" w:rsidRPr="00000000" w14:paraId="0000026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Debounce: En búsquedas para evitar múltiples llamadas API.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3. Accesibilidad en Touch:</w:t>
      </w:r>
    </w:p>
    <w:p w:rsidR="00000000" w:rsidDel="00000000" w:rsidP="00000000" w:rsidRDefault="00000000" w:rsidRPr="00000000" w14:paraId="00000270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Targets separados: Mínimo 8px entre campos interactivos.</w:t>
      </w:r>
    </w:p>
    <w:p w:rsidR="00000000" w:rsidDel="00000000" w:rsidP="00000000" w:rsidRDefault="00000000" w:rsidRPr="00000000" w14:paraId="0000027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Evitar hover: Reemplazar por :active o gestos táctiles.</w:t>
      </w:r>
    </w:p>
    <w:p w:rsidR="00000000" w:rsidDel="00000000" w:rsidP="00000000" w:rsidRDefault="00000000" w:rsidRPr="00000000" w14:paraId="000002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Conclusión: 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Un formulario mobile-first efectivo combina:</w:t>
      </w:r>
    </w:p>
    <w:p w:rsidR="00000000" w:rsidDel="00000000" w:rsidP="00000000" w:rsidRDefault="00000000" w:rsidRPr="00000000" w14:paraId="0000027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Flujo lineal (1 columna) para reducir carga cognitiva.</w:t>
      </w:r>
    </w:p>
    <w:p w:rsidR="00000000" w:rsidDel="00000000" w:rsidP="00000000" w:rsidRDefault="00000000" w:rsidRPr="00000000" w14:paraId="0000027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Controles táctiles de tamaño generoso.</w:t>
      </w:r>
    </w:p>
    <w:p w:rsidR="00000000" w:rsidDel="00000000" w:rsidP="00000000" w:rsidRDefault="00000000" w:rsidRPr="00000000" w14:paraId="0000027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Inputs inteligentes que aprovechan funcionalidades nativas.</w:t>
      </w:r>
    </w:p>
    <w:p w:rsidR="00000000" w:rsidDel="00000000" w:rsidP="00000000" w:rsidRDefault="00000000" w:rsidRPr="00000000" w14:paraId="000002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Beneficios:</w:t>
      </w:r>
    </w:p>
    <w:p w:rsidR="00000000" w:rsidDel="00000000" w:rsidP="00000000" w:rsidRDefault="00000000" w:rsidRPr="00000000" w14:paraId="0000027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⏱️ Menos abandonos: 34% menos de errores en móvil (NNGroup).</w:t>
      </w:r>
    </w:p>
    <w:p w:rsidR="00000000" w:rsidDel="00000000" w:rsidP="00000000" w:rsidRDefault="00000000" w:rsidRPr="00000000" w14:paraId="0000027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📱 Consistencia: Base sólida para escalar a desktop.</w:t>
      </w:r>
    </w:p>
    <w:p w:rsidR="00000000" w:rsidDel="00000000" w:rsidP="00000000" w:rsidRDefault="00000000" w:rsidRPr="00000000" w14:paraId="0000027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⚡ Rendimiento: Mejor puntuación en Core Web Vitals.</w:t>
      </w:r>
    </w:p>
    <w:p w:rsidR="00000000" w:rsidDel="00000000" w:rsidP="00000000" w:rsidRDefault="00000000" w:rsidRPr="00000000" w14:paraId="0000027B">
      <w:pPr>
        <w:pStyle w:val="Heading1"/>
        <w:rPr/>
      </w:pPr>
      <w:bookmarkStart w:colFirst="0" w:colLast="0" w:name="_t11mb6cvevwu" w:id="16"/>
      <w:bookmarkEnd w:id="16"/>
      <w:r w:rsidDel="00000000" w:rsidR="00000000" w:rsidRPr="00000000">
        <w:rPr>
          <w:rtl w:val="0"/>
        </w:rPr>
        <w:t xml:space="preserve">9. Accesibilidad y formularios inclusivos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Un formulario verdaderamente accesible garantiza que todos los usuarios, independientemente de sus capacidades o tecnologías de asistencia, puedan completarlo sin barreras. Estos son los pilares esenciales:</w:t>
      </w:r>
    </w:p>
    <w:p w:rsidR="00000000" w:rsidDel="00000000" w:rsidP="00000000" w:rsidRDefault="00000000" w:rsidRPr="00000000" w14:paraId="000002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9.1 Etiquetas Claras, Visibles y Permanentes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Problema: El 62% de usuarios con discapacidad visual abandonan formularios con etiquetas mal implementadas (WebAIM 2023).</w:t>
      </w:r>
    </w:p>
    <w:p w:rsidR="00000000" w:rsidDel="00000000" w:rsidP="00000000" w:rsidRDefault="00000000" w:rsidRPr="00000000" w14:paraId="000002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Soluciones:</w:t>
      </w:r>
    </w:p>
    <w:p w:rsidR="00000000" w:rsidDel="00000000" w:rsidP="00000000" w:rsidRDefault="00000000" w:rsidRPr="00000000" w14:paraId="00000280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Etiquetado Semántico:</w:t>
      </w:r>
    </w:p>
    <w:p w:rsidR="00000000" w:rsidDel="00000000" w:rsidP="00000000" w:rsidRDefault="00000000" w:rsidRPr="00000000" w14:paraId="00000281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HTML: Usar &lt;label&gt; asociado al id del campo mediante for.</w:t>
      </w:r>
    </w:p>
    <w:p w:rsidR="00000000" w:rsidDel="00000000" w:rsidP="00000000" w:rsidRDefault="00000000" w:rsidRPr="00000000" w14:paraId="00000282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Mobile: InputDecoration.labelText en Flutter o UILabel en iOS.</w:t>
      </w:r>
    </w:p>
    <w:p w:rsidR="00000000" w:rsidDel="00000000" w:rsidP="00000000" w:rsidRDefault="00000000" w:rsidRPr="00000000" w14:paraId="00000283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Placeholders ≠ Etiquetas: Los placeholders deben ser ejemplos ("Ej: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usuario@email.com</w:t>
        </w:r>
      </w:hyperlink>
      <w:r w:rsidDel="00000000" w:rsidR="00000000" w:rsidRPr="00000000">
        <w:rPr>
          <w:rtl w:val="0"/>
        </w:rPr>
        <w:t xml:space="preserve">"), no reemplazar labels.</w:t>
      </w:r>
    </w:p>
    <w:p w:rsidR="00000000" w:rsidDel="00000000" w:rsidP="00000000" w:rsidRDefault="00000000" w:rsidRPr="00000000" w14:paraId="00000284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Visibilidad Permanente:</w:t>
      </w:r>
    </w:p>
    <w:p w:rsidR="00000000" w:rsidDel="00000000" w:rsidP="00000000" w:rsidRDefault="00000000" w:rsidRPr="00000000" w14:paraId="00000285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Evitar etiquetas que desaparecen al enfocar el campo.</w:t>
      </w:r>
    </w:p>
    <w:p w:rsidR="00000000" w:rsidDel="00000000" w:rsidP="00000000" w:rsidRDefault="00000000" w:rsidRPr="00000000" w14:paraId="00000286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Contraste mínimo 4.5:1 entre texto y fondo (WCAG AA).</w:t>
      </w:r>
    </w:p>
    <w:p w:rsidR="00000000" w:rsidDel="00000000" w:rsidP="00000000" w:rsidRDefault="00000000" w:rsidRPr="00000000" w14:paraId="00000287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Lenguaje Inclusivo:</w:t>
      </w:r>
    </w:p>
    <w:p w:rsidR="00000000" w:rsidDel="00000000" w:rsidP="00000000" w:rsidRDefault="00000000" w:rsidRPr="00000000" w14:paraId="00000288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Evitar jerga técnica ("Campo obligatorio" → "Requerido").</w:t>
      </w:r>
    </w:p>
    <w:p w:rsidR="00000000" w:rsidDel="00000000" w:rsidP="00000000" w:rsidRDefault="00000000" w:rsidRPr="00000000" w14:paraId="00000289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Instrucciones específicas ("Mínimo 8 caracteres con 1 número").</w:t>
      </w:r>
    </w:p>
    <w:p w:rsidR="00000000" w:rsidDel="00000000" w:rsidP="00000000" w:rsidRDefault="00000000" w:rsidRPr="00000000" w14:paraId="000002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9.2 Compatibilidad con Lectores de Pantalla</w:t>
      </w:r>
    </w:p>
    <w:p w:rsidR="00000000" w:rsidDel="00000000" w:rsidP="00000000" w:rsidRDefault="00000000" w:rsidRPr="00000000" w14:paraId="000002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Estrategias:</w:t>
      </w:r>
    </w:p>
    <w:p w:rsidR="00000000" w:rsidDel="00000000" w:rsidP="00000000" w:rsidRDefault="00000000" w:rsidRPr="00000000" w14:paraId="0000028D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Estructura Semántica:</w:t>
      </w:r>
    </w:p>
    <w:p w:rsidR="00000000" w:rsidDel="00000000" w:rsidP="00000000" w:rsidRDefault="00000000" w:rsidRPr="00000000" w14:paraId="0000028E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Agrupar campos relacionados con &lt;fieldset&gt; y &lt;legend&gt; (ej: "Datos de pago").</w:t>
      </w:r>
    </w:p>
    <w:p w:rsidR="00000000" w:rsidDel="00000000" w:rsidP="00000000" w:rsidRDefault="00000000" w:rsidRPr="00000000" w14:paraId="0000028F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Usar role="group" en frameworks como Flutter/React.</w:t>
      </w:r>
    </w:p>
    <w:p w:rsidR="00000000" w:rsidDel="00000000" w:rsidP="00000000" w:rsidRDefault="00000000" w:rsidRPr="00000000" w14:paraId="00000290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Atributos ARIA Esenciales:</w:t>
      </w:r>
    </w:p>
    <w:p w:rsidR="00000000" w:rsidDel="00000000" w:rsidP="00000000" w:rsidRDefault="00000000" w:rsidRPr="00000000" w14:paraId="00000291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aria-required="true" para campos obligatorios.</w:t>
      </w:r>
    </w:p>
    <w:p w:rsidR="00000000" w:rsidDel="00000000" w:rsidP="00000000" w:rsidRDefault="00000000" w:rsidRPr="00000000" w14:paraId="00000292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aria-invalid="true" + aria-live="polite" para errores dinámicos.</w:t>
      </w:r>
    </w:p>
    <w:p w:rsidR="00000000" w:rsidDel="00000000" w:rsidP="00000000" w:rsidRDefault="00000000" w:rsidRPr="00000000" w14:paraId="00000293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aria-describedby para instrucciones extendidas.</w:t>
      </w:r>
    </w:p>
    <w:p w:rsidR="00000000" w:rsidDel="00000000" w:rsidP="00000000" w:rsidRDefault="00000000" w:rsidRPr="00000000" w14:paraId="00000294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Orden de Tabulación Lógico:</w:t>
      </w:r>
    </w:p>
    <w:p w:rsidR="00000000" w:rsidDel="00000000" w:rsidP="00000000" w:rsidRDefault="00000000" w:rsidRPr="00000000" w14:paraId="00000295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tabindex="0" para elementos interactivos.</w:t>
      </w:r>
    </w:p>
    <w:p w:rsidR="00000000" w:rsidDel="00000000" w:rsidP="00000000" w:rsidRDefault="00000000" w:rsidRPr="00000000" w14:paraId="00000296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Evitar tabindex="-1" en campos editables.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9.3 Contraste Visual Suficiente</w:t>
      </w:r>
    </w:p>
    <w:p w:rsidR="00000000" w:rsidDel="00000000" w:rsidP="00000000" w:rsidRDefault="00000000" w:rsidRPr="00000000" w14:paraId="000002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Estándares WCAG:</w:t>
      </w:r>
    </w:p>
    <w:p w:rsidR="00000000" w:rsidDel="00000000" w:rsidP="00000000" w:rsidRDefault="00000000" w:rsidRPr="00000000" w14:paraId="0000029A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Texto normal: 4.5:1 de contraste (AA).</w:t>
      </w:r>
    </w:p>
    <w:p w:rsidR="00000000" w:rsidDel="00000000" w:rsidP="00000000" w:rsidRDefault="00000000" w:rsidRPr="00000000" w14:paraId="0000029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Texto grande (18px+): 3:1 (AA).</w:t>
      </w:r>
    </w:p>
    <w:p w:rsidR="00000000" w:rsidDel="00000000" w:rsidP="00000000" w:rsidRDefault="00000000" w:rsidRPr="00000000" w14:paraId="0000029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Componentes UI (botones): 3:1 contra colores adyacentes.</w:t>
      </w:r>
    </w:p>
    <w:p w:rsidR="00000000" w:rsidDel="00000000" w:rsidP="00000000" w:rsidRDefault="00000000" w:rsidRPr="00000000" w14:paraId="000002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de implementación:</w:t>
      </w:r>
    </w:p>
    <w:p w:rsidR="00000000" w:rsidDel="00000000" w:rsidP="00000000" w:rsidRDefault="00000000" w:rsidRPr="00000000" w14:paraId="0000029E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Herramientas de Verificación:</w:t>
      </w:r>
    </w:p>
    <w:p w:rsidR="00000000" w:rsidDel="00000000" w:rsidP="00000000" w:rsidRDefault="00000000" w:rsidRPr="00000000" w14:paraId="0000029F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Chrome DevTools (Audits &gt; Accessibility).</w:t>
      </w:r>
    </w:p>
    <w:p w:rsidR="00000000" w:rsidDel="00000000" w:rsidP="00000000" w:rsidRDefault="00000000" w:rsidRPr="00000000" w14:paraId="000002A0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Plugins como Axe o Wave.</w:t>
      </w:r>
    </w:p>
    <w:p w:rsidR="00000000" w:rsidDel="00000000" w:rsidP="00000000" w:rsidRDefault="00000000" w:rsidRPr="00000000" w14:paraId="000002A1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Paletas Accesibles:</w:t>
      </w:r>
    </w:p>
    <w:p w:rsidR="00000000" w:rsidDel="00000000" w:rsidP="00000000" w:rsidRDefault="00000000" w:rsidRPr="00000000" w14:paraId="000002A2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Rojo error: #D32F2F (no #FF0000).</w:t>
      </w:r>
    </w:p>
    <w:p w:rsidR="00000000" w:rsidDel="00000000" w:rsidP="00000000" w:rsidRDefault="00000000" w:rsidRPr="00000000" w14:paraId="000002A3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Verde éxito: #388E3C (no #00FF00).</w:t>
      </w:r>
    </w:p>
    <w:p w:rsidR="00000000" w:rsidDel="00000000" w:rsidP="00000000" w:rsidRDefault="00000000" w:rsidRPr="00000000" w14:paraId="000002A4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Fondo campos: #FFFFFF o #F5F5F5 (no grises claros).</w:t>
      </w:r>
    </w:p>
    <w:p w:rsidR="00000000" w:rsidDel="00000000" w:rsidP="00000000" w:rsidRDefault="00000000" w:rsidRPr="00000000" w14:paraId="000002A5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Estados Visibles:</w:t>
      </w:r>
    </w:p>
    <w:p w:rsidR="00000000" w:rsidDel="00000000" w:rsidP="00000000" w:rsidRDefault="00000000" w:rsidRPr="00000000" w14:paraId="000002A6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Focus: Borde 2px + color contrastado (#005FCC).</w:t>
      </w:r>
    </w:p>
    <w:p w:rsidR="00000000" w:rsidDel="00000000" w:rsidP="00000000" w:rsidRDefault="00000000" w:rsidRPr="00000000" w14:paraId="000002A7">
      <w:pPr>
        <w:numPr>
          <w:ilvl w:val="1"/>
          <w:numId w:val="52"/>
        </w:numPr>
        <w:ind w:left="1440" w:hanging="360"/>
      </w:pPr>
      <w:r w:rsidDel="00000000" w:rsidR="00000000" w:rsidRPr="00000000">
        <w:rPr>
          <w:rtl w:val="0"/>
        </w:rPr>
        <w:t xml:space="preserve">Hover: Cambio de opacidad + subrayado.</w:t>
      </w:r>
    </w:p>
    <w:p w:rsidR="00000000" w:rsidDel="00000000" w:rsidP="00000000" w:rsidRDefault="00000000" w:rsidRPr="00000000" w14:paraId="000002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9.4 Descripciones Accesibles (aria-describedby)</w:t>
      </w:r>
    </w:p>
    <w:p w:rsidR="00000000" w:rsidDel="00000000" w:rsidP="00000000" w:rsidRDefault="00000000" w:rsidRPr="00000000" w14:paraId="000002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 Clave:</w:t>
      </w:r>
    </w:p>
    <w:p w:rsidR="00000000" w:rsidDel="00000000" w:rsidP="00000000" w:rsidRDefault="00000000" w:rsidRPr="00000000" w14:paraId="000002AA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Instrucciones complejas (ej: requisitos de contraseña).</w:t>
      </w:r>
    </w:p>
    <w:p w:rsidR="00000000" w:rsidDel="00000000" w:rsidP="00000000" w:rsidRDefault="00000000" w:rsidRPr="00000000" w14:paraId="000002AB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Mensajes de error dinámicos.</w:t>
      </w:r>
    </w:p>
    <w:p w:rsidR="00000000" w:rsidDel="00000000" w:rsidP="00000000" w:rsidRDefault="00000000" w:rsidRPr="00000000" w14:paraId="000002AC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Contexto adicional (ej: "El CVV está en el reverso de tu tarjeta").</w:t>
      </w:r>
    </w:p>
    <w:p w:rsidR="00000000" w:rsidDel="00000000" w:rsidP="00000000" w:rsidRDefault="00000000" w:rsidRPr="00000000" w14:paraId="000002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9.5 Checklist de Validación Final</w:t>
      </w:r>
    </w:p>
    <w:p w:rsidR="00000000" w:rsidDel="00000000" w:rsidP="00000000" w:rsidRDefault="00000000" w:rsidRPr="00000000" w14:paraId="000002A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Pruebas con Tecnologías de Asistencia:</w:t>
      </w:r>
    </w:p>
    <w:p w:rsidR="00000000" w:rsidDel="00000000" w:rsidP="00000000" w:rsidRDefault="00000000" w:rsidRPr="00000000" w14:paraId="000002AF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NVDA + Firefox / VoiceOver + Safari.</w:t>
      </w:r>
    </w:p>
    <w:p w:rsidR="00000000" w:rsidDel="00000000" w:rsidP="00000000" w:rsidRDefault="00000000" w:rsidRPr="00000000" w14:paraId="000002B0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Navegación solo con teclado (Tab/Shift+Tab).</w:t>
      </w:r>
    </w:p>
    <w:p w:rsidR="00000000" w:rsidDel="00000000" w:rsidP="00000000" w:rsidRDefault="00000000" w:rsidRPr="00000000" w14:paraId="000002B1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Patrones Comunes a Evitar:</w:t>
      </w:r>
    </w:p>
    <w:p w:rsidR="00000000" w:rsidDel="00000000" w:rsidP="00000000" w:rsidRDefault="00000000" w:rsidRPr="00000000" w14:paraId="000002B2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❌ div como pseudo-botones.</w:t>
      </w:r>
    </w:p>
    <w:p w:rsidR="00000000" w:rsidDel="00000000" w:rsidP="00000000" w:rsidRDefault="00000000" w:rsidRPr="00000000" w14:paraId="000002B3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❌ Validación solo por color.</w:t>
      </w:r>
    </w:p>
    <w:p w:rsidR="00000000" w:rsidDel="00000000" w:rsidP="00000000" w:rsidRDefault="00000000" w:rsidRPr="00000000" w14:paraId="000002B4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❌ Timeouts automáticos sin aviso.</w:t>
      </w:r>
    </w:p>
    <w:p w:rsidR="00000000" w:rsidDel="00000000" w:rsidP="00000000" w:rsidRDefault="00000000" w:rsidRPr="00000000" w14:paraId="000002B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Mejores Prácticas Adicionales:</w:t>
      </w:r>
    </w:p>
    <w:p w:rsidR="00000000" w:rsidDel="00000000" w:rsidP="00000000" w:rsidRDefault="00000000" w:rsidRPr="00000000" w14:paraId="000002B6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Permitir aumento de texto hasta 200% sin romper el layout.</w:t>
      </w:r>
    </w:p>
    <w:p w:rsidR="00000000" w:rsidDel="00000000" w:rsidP="00000000" w:rsidRDefault="00000000" w:rsidRPr="00000000" w14:paraId="000002B7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Proveer alternativas para CAPTCHAs (audio/email).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b w:val="1"/>
          <w:rtl w:val="0"/>
        </w:rPr>
        <w:t xml:space="preserve">Conclusión:</w:t>
        <w:br w:type="textWrapping"/>
      </w:r>
      <w:r w:rsidDel="00000000" w:rsidR="00000000" w:rsidRPr="00000000">
        <w:rPr>
          <w:rtl w:val="0"/>
        </w:rPr>
        <w:t xml:space="preserve">La accesibilidad en formularios no es un "extra", sino la base del diseño inclusivo. Implementando estas técnicas:</w:t>
        <w:br w:type="textWrapping"/>
        <w:t xml:space="preserve">✅ Cumplirás con WCAG 2.1 AA (requisito legal en 40+ países).</w:t>
        <w:br w:type="textWrapping"/>
        <w:t xml:space="preserve">✅ Ampliarás tu audiencia potencial (15% de la población tiene discapacidades).</w:t>
        <w:br w:type="textWrapping"/>
        <w:t xml:space="preserve">✅ Mejorarás la UX para todos, no solo usuarios con discapacidades.</w:t>
      </w:r>
    </w:p>
    <w:p w:rsidR="00000000" w:rsidDel="00000000" w:rsidP="00000000" w:rsidRDefault="00000000" w:rsidRPr="00000000" w14:paraId="000002B9">
      <w:pPr>
        <w:pStyle w:val="Heading1"/>
        <w:rPr/>
      </w:pPr>
      <w:bookmarkStart w:colFirst="0" w:colLast="0" w:name="_1rzabi6vupop" w:id="17"/>
      <w:bookmarkEnd w:id="17"/>
      <w:r w:rsidDel="00000000" w:rsidR="00000000" w:rsidRPr="00000000">
        <w:rPr>
          <w:rtl w:val="0"/>
        </w:rPr>
        <w:t xml:space="preserve">10. Propuesta de nomenclatura universal para componentes de UI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Este sistema de nombres está diseñado para ser agnóstico de tecnología, aplicable en HTML, Vue, React, Flutter, o incluso desarrollo nativo móvil. Se basa en convenciones ampliamente adoptadas y se estructura en tres niveles: elementos básicos, componentes compuestos y utilidades.</w:t>
      </w:r>
    </w:p>
    <w:p w:rsidR="00000000" w:rsidDel="00000000" w:rsidP="00000000" w:rsidRDefault="00000000" w:rsidRPr="00000000" w14:paraId="000002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10.1 Convenciones Generales Multiplataforma</w:t>
      </w:r>
    </w:p>
    <w:p w:rsidR="00000000" w:rsidDel="00000000" w:rsidP="00000000" w:rsidRDefault="00000000" w:rsidRPr="00000000" w14:paraId="000002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Prefijos para Tipo de Elemento</w:t>
      </w:r>
    </w:p>
    <w:tbl>
      <w:tblPr>
        <w:tblStyle w:val="Table5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407.5"/>
        <w:gridCol w:w="2407.5"/>
        <w:gridCol w:w="2407.5"/>
        <w:gridCol w:w="2407.5"/>
        <w:tblGridChange w:id="0">
          <w:tblGrid>
            <w:gridCol w:w="2407.5"/>
            <w:gridCol w:w="2407.5"/>
            <w:gridCol w:w="2407.5"/>
            <w:gridCol w:w="2407.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Prefijo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btn_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btn_primary, btn_submit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HTML, Vue, Flutter, SwiftUI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txt_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Campos de texto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txt_email, txt_search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React, Android (Kotlin)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lbl_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Etiquetas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lbl_name, lbl_terms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Vue, Flutter (Text)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chk_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Checkboxes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chk_remember, chk_terms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HTML, React Native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swt_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Switches/Toggles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swt_darkmode, swt_notify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iOS (SwiftUI), Flutter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dd_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Dropdowns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dd_language, dd_country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Vue, React, Angular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ico_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Iconos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ico_search, ico_close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Todas las plataformas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msg_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Mensajes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msg_error, msg_success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Web, móvil</w:t>
            </w:r>
          </w:p>
        </w:tc>
      </w:tr>
    </w:tbl>
    <w:p w:rsidR="00000000" w:rsidDel="00000000" w:rsidP="00000000" w:rsidRDefault="00000000" w:rsidRPr="00000000" w14:paraId="000002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Estructura de Nombres</w:t>
      </w:r>
    </w:p>
    <w:p w:rsidR="00000000" w:rsidDel="00000000" w:rsidP="00000000" w:rsidRDefault="00000000" w:rsidRPr="00000000" w14:paraId="000002E2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Snake_case para todo (universalmente compatible).</w:t>
      </w:r>
    </w:p>
    <w:p w:rsidR="00000000" w:rsidDel="00000000" w:rsidP="00000000" w:rsidRDefault="00000000" w:rsidRPr="00000000" w14:paraId="000002E3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Patrón: [prefijo]_[nombre]_[estado/modificador] (opcional).</w:t>
      </w:r>
    </w:p>
    <w:p w:rsidR="00000000" w:rsidDel="00000000" w:rsidP="00000000" w:rsidRDefault="00000000" w:rsidRPr="00000000" w14:paraId="000002E4">
      <w:pPr>
        <w:numPr>
          <w:ilvl w:val="1"/>
          <w:numId w:val="67"/>
        </w:numPr>
        <w:ind w:left="1440" w:hanging="360"/>
      </w:pPr>
      <w:r w:rsidDel="00000000" w:rsidR="00000000" w:rsidRPr="00000000">
        <w:rPr>
          <w:rtl w:val="0"/>
        </w:rPr>
        <w:t xml:space="preserve">Ejemplo: btn_submit_disabled (botón en estado desactivado).</w:t>
      </w:r>
    </w:p>
    <w:p w:rsidR="00000000" w:rsidDel="00000000" w:rsidP="00000000" w:rsidRDefault="00000000" w:rsidRPr="00000000" w14:paraId="000002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Modificadores Comunes</w:t>
      </w:r>
    </w:p>
    <w:tbl>
      <w:tblPr>
        <w:tblStyle w:val="Table6"/>
        <w:tblW w:w="60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045"/>
        <w:gridCol w:w="3045"/>
        <w:tblGridChange w:id="0">
          <w:tblGrid>
            <w:gridCol w:w="3045"/>
            <w:gridCol w:w="304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Sufijo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Propósito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_disabled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Elemento desactivado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_hover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Estado hover (solo CSS)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_active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Estado presionado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_error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Error visible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_small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Variante de tamaño pequeño</w:t>
            </w:r>
          </w:p>
        </w:tc>
      </w:tr>
    </w:tbl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b w:val="1"/>
          <w:rtl w:val="0"/>
        </w:rPr>
        <w:t xml:space="preserve">Conclusión:</w:t>
        <w:br w:type="textWrapping"/>
      </w:r>
      <w:r w:rsidDel="00000000" w:rsidR="00000000" w:rsidRPr="00000000">
        <w:rPr>
          <w:rtl w:val="0"/>
        </w:rPr>
        <w:t xml:space="preserve">Este sistema agnóstico y escalable resuelve:</w:t>
        <w:br w:type="textWrapping"/>
        <w:t xml:space="preserve">✅ Unificación entre equipos web/móvil.</w:t>
        <w:br w:type="textWrapping"/>
        <w:t xml:space="preserve">✅ Mantenibilidad a largo plazo.</w:t>
        <w:br w:type="textWrapping"/>
        <w:t xml:space="preserve">✅ Portabilidad entre frameworks.</w:t>
      </w:r>
    </w:p>
    <w:p w:rsidR="00000000" w:rsidDel="00000000" w:rsidP="00000000" w:rsidRDefault="00000000" w:rsidRPr="00000000" w14:paraId="000002F3">
      <w:pPr>
        <w:pStyle w:val="Heading1"/>
        <w:rPr/>
      </w:pPr>
      <w:bookmarkStart w:colFirst="0" w:colLast="0" w:name="_y6teej4zrt7l" w:id="18"/>
      <w:bookmarkEnd w:id="18"/>
      <w:r w:rsidDel="00000000" w:rsidR="00000000" w:rsidRPr="00000000">
        <w:rPr>
          <w:rtl w:val="0"/>
        </w:rPr>
        <w:t xml:space="preserve">11. Recursos</w:t>
      </w:r>
    </w:p>
    <w:p w:rsidR="00000000" w:rsidDel="00000000" w:rsidP="00000000" w:rsidRDefault="00000000" w:rsidRPr="00000000" w14:paraId="000002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Libros y guías</w:t>
      </w:r>
    </w:p>
    <w:p w:rsidR="00000000" w:rsidDel="00000000" w:rsidP="00000000" w:rsidRDefault="00000000" w:rsidRPr="00000000" w14:paraId="000002F5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"Forms that Work" (Libro clásico de diseño de formularios)</w:t>
      </w:r>
    </w:p>
    <w:p w:rsidR="00000000" w:rsidDel="00000000" w:rsidP="00000000" w:rsidRDefault="00000000" w:rsidRPr="00000000" w14:paraId="000002F6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Pautas WCAG 2.1 (Accesibilidad en formularios)</w:t>
      </w:r>
    </w:p>
    <w:p w:rsidR="00000000" w:rsidDel="00000000" w:rsidP="00000000" w:rsidRDefault="00000000" w:rsidRPr="00000000" w14:paraId="000002F7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https://www.w3.org/WAI/WCAG21/quickref/?showtechniques=131#forms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Herramientas con Plantillas de Formularios</w:t>
      </w:r>
    </w:p>
    <w:p w:rsidR="00000000" w:rsidDel="00000000" w:rsidP="00000000" w:rsidRDefault="00000000" w:rsidRPr="00000000" w14:paraId="000002F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Figma – Plantillas gratuitas de formularios</w:t>
      </w:r>
    </w:p>
    <w:p w:rsidR="00000000" w:rsidDel="00000000" w:rsidP="00000000" w:rsidRDefault="00000000" w:rsidRPr="00000000" w14:paraId="000002FA">
      <w:pPr>
        <w:numPr>
          <w:ilvl w:val="1"/>
          <w:numId w:val="7"/>
        </w:numPr>
        <w:ind w:left="144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https://www.figma.com/community/design-templates?editor_type=figma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prácticos</w:t>
      </w:r>
    </w:p>
    <w:p w:rsidR="00000000" w:rsidDel="00000000" w:rsidP="00000000" w:rsidRDefault="00000000" w:rsidRPr="00000000" w14:paraId="000002F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Udemy – "Form Design Best Practices"</w:t>
      </w:r>
    </w:p>
    <w:p w:rsidR="00000000" w:rsidDel="00000000" w:rsidP="00000000" w:rsidRDefault="00000000" w:rsidRPr="00000000" w14:paraId="000002FD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https://www.udemy.com/course/form-design-best-practices/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LinkedIn Learning – "Designing Accessible Forms"</w:t>
      </w:r>
    </w:p>
    <w:p w:rsidR="00000000" w:rsidDel="00000000" w:rsidP="00000000" w:rsidRDefault="00000000" w:rsidRPr="00000000" w14:paraId="000002FF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https://www.linkedin.com/learning/designing-accessible-forms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Herramientas de Validación</w:t>
      </w:r>
    </w:p>
    <w:p w:rsidR="00000000" w:rsidDel="00000000" w:rsidP="00000000" w:rsidRDefault="00000000" w:rsidRPr="00000000" w14:paraId="0000030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WAVE (WebAIM) – Analizador de accesibilidad</w:t>
      </w:r>
    </w:p>
    <w:p w:rsidR="00000000" w:rsidDel="00000000" w:rsidP="00000000" w:rsidRDefault="00000000" w:rsidRPr="00000000" w14:paraId="00000302">
      <w:pPr>
        <w:numPr>
          <w:ilvl w:val="1"/>
          <w:numId w:val="7"/>
        </w:numPr>
        <w:ind w:left="144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https://wave.webaim.org/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axe DevTools – Plugin para Chrome</w:t>
      </w:r>
    </w:p>
    <w:p w:rsidR="00000000" w:rsidDel="00000000" w:rsidP="00000000" w:rsidRDefault="00000000" w:rsidRPr="00000000" w14:paraId="00000304">
      <w:pPr>
        <w:numPr>
          <w:ilvl w:val="1"/>
          <w:numId w:val="7"/>
        </w:numPr>
        <w:ind w:left="1440" w:hanging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https://chrome.google.com/webstore/detail/axe-devtools-web-accessib/lhdoppojpmngadmnindnejefpokejbdd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🎥 Ejemplos Visuales</w:t>
      </w:r>
    </w:p>
    <w:p w:rsidR="00000000" w:rsidDel="00000000" w:rsidP="00000000" w:rsidRDefault="00000000" w:rsidRPr="00000000" w14:paraId="0000030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Dribbble – Diseños de formularios creativos</w:t>
      </w:r>
    </w:p>
    <w:p w:rsidR="00000000" w:rsidDel="00000000" w:rsidP="00000000" w:rsidRDefault="00000000" w:rsidRPr="00000000" w14:paraId="00000307">
      <w:pPr>
        <w:numPr>
          <w:ilvl w:val="1"/>
          <w:numId w:val="7"/>
        </w:numPr>
        <w:ind w:left="1440" w:hanging="36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https://dribbble.com/tags/form_design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Material Design – Componentes de formularios</w:t>
      </w:r>
    </w:p>
    <w:p w:rsidR="00000000" w:rsidDel="00000000" w:rsidP="00000000" w:rsidRDefault="00000000" w:rsidRPr="00000000" w14:paraId="0000030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https://material.io/components/text-fields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📜 Normativas oficiales</w:t>
      </w:r>
    </w:p>
    <w:p w:rsidR="00000000" w:rsidDel="00000000" w:rsidP="00000000" w:rsidRDefault="00000000" w:rsidRPr="00000000" w14:paraId="0000030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W3C – Estándares HTML para formularios</w:t>
      </w:r>
    </w:p>
    <w:p w:rsidR="00000000" w:rsidDel="00000000" w:rsidP="00000000" w:rsidRDefault="00000000" w:rsidRPr="00000000" w14:paraId="0000030C">
      <w:pPr>
        <w:numPr>
          <w:ilvl w:val="1"/>
          <w:numId w:val="7"/>
        </w:numPr>
        <w:ind w:left="144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https://www.w3.org/TR/html52/sec-forms.html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GDPR (Ejemplos de formularios legales)</w:t>
      </w:r>
    </w:p>
    <w:p w:rsidR="00000000" w:rsidDel="00000000" w:rsidP="00000000" w:rsidRDefault="00000000" w:rsidRPr="00000000" w14:paraId="0000030E">
      <w:pPr>
        <w:numPr>
          <w:ilvl w:val="1"/>
          <w:numId w:val="7"/>
        </w:numPr>
        <w:ind w:left="144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https://gdpr.eu/eu-gdpr-forms/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 xml:space="preserve">                                                                              Unidad 05 - Patrones de diseño de formularios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color w:val="404040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dpr.eu/eu-gdpr-forms/" TargetMode="External"/><Relationship Id="rId11" Type="http://schemas.openxmlformats.org/officeDocument/2006/relationships/hyperlink" Target="https://www.w3.org/WAI/WCAG21/quickref/?showtechniques=131#forms" TargetMode="External"/><Relationship Id="rId22" Type="http://schemas.openxmlformats.org/officeDocument/2006/relationships/header" Target="header2.xml"/><Relationship Id="rId10" Type="http://schemas.openxmlformats.org/officeDocument/2006/relationships/hyperlink" Target="https://mailto:usuario@email.com/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www.udemy.com/course/form-design-best-practices/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www.figma.com/community/design-templates?editor_type=figma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ebaim.org/resources/contrastchecker/" TargetMode="External"/><Relationship Id="rId15" Type="http://schemas.openxmlformats.org/officeDocument/2006/relationships/hyperlink" Target="https://wave.webaim.org/" TargetMode="External"/><Relationship Id="rId14" Type="http://schemas.openxmlformats.org/officeDocument/2006/relationships/hyperlink" Target="https://www.linkedin.com/learning/designing-accessible-forms" TargetMode="External"/><Relationship Id="rId17" Type="http://schemas.openxmlformats.org/officeDocument/2006/relationships/hyperlink" Target="https://dribbble.com/tags/form_design" TargetMode="External"/><Relationship Id="rId16" Type="http://schemas.openxmlformats.org/officeDocument/2006/relationships/hyperlink" Target="https://chrome.google.com/webstore/detail/axe-devtools-web-accessib/lhdoppojpmngadmnindnejefpokejbdd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w3.org/TR/html52/sec-forms.html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material.io/components/text-fields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