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05 - Patrones de diseño de formularios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21729136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qap1bvgjjx1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cin2hzkkx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Principios generales de diseño de formularios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refchacku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Estructuras probadas para optimizar la experiencia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8xpaccsrz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Formulario de Una Sola Columna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cvmq8te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Formulario Dividido por Pasos (Wizard)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makk48xv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Campos Dependientes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80ecqc8gn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Campos Agrupados en Bloques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16fme0w5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Autocompletado y Sugerencias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4ywee76dm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Normativa y buenas prácticas de implementación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kia11t1tow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Normas de accesibilidad (WCAG 2.1)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k6y95e2f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Normas de usabilidad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q0mdpm6v5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Normas de desarrollo web (aplicables a otras tecnologías)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eh9mxh9qb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Tipos de campos más comunes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s4evxo0n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Campos de entrada básica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g4y6clnb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Componentes de selección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2r5d4y1k0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Campos especializados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a7vjsrw7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Componentes avanzados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t00wwila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Consideraciones multiplataforma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uq1sn5p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 Arquitectura de implementación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d24foffkq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Feedback y validación de formularios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4xtggywo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Feedback Inline (Junto al Campo)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ccpoqcydu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Feedback Global (Al Final del Formulario)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zrpg55tl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Iconografía (✅ ✔️ ❌)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5xj634v1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 Color y Texto (Rojo/Verde + Mensajes Claros)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4em8bscdh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6.5 Validación en Tiempo Real vs. Post-Envío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794pij2qu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Microinteracciones relevantes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z0rfvya2m8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Botón que cambia a "Enviando…"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s6qlrzig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Mensajes de error animados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up5dpcetr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Progreso de pasos en formularios múltiples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b8gz9jqlr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 Otras microinteracciones clave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pjbdmrryn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Diseño mobile-first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mz72yoq3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Formularios de una sola columna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icybofo6x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Campos grandes y fáciles de tocar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3vhs3yc5a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Inputs Adaptados al Tipo de Dato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hn8llw3o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 Consideraciones adicionales para Mobile-First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1mb6cvev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Accesibilidad y formularios inclusivos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nrfqh12i7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Etiquetas claras, visibles y permanentes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c1qiu4kwp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Compatibilidad con lectores de pantalla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wdjsjctu0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Contraste Visual Suficiente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jgbe8vu0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Descripciones accesibles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ans68v44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 Checklist de validación final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zabi6vup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Propuesta de nomenclatura universal para componentes de UI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teej4zrt7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Recursos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before="0" w:lineRule="auto"/>
        <w:rPr>
          <w:b w:val="1"/>
          <w:color w:val="000000"/>
          <w:sz w:val="34"/>
          <w:szCs w:val="34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05 - Patrones de diseño de formularios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qap1bvgjjx1b" w:id="1"/>
      <w:bookmarkEnd w:id="1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Los formularios son el mecanismo fundamental para recopilar datos, procesar transacciones y habilitar interacciones en productos digitales. Desde registros simples hasta complejos procesos de pago, su diseño impacta directamente en: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eficiencia (¿Cuánto tarda el usuario en completarlo?).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precisión (¿Se cometen errores al llenarlo?).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satisfacción (¿Es una experiencia agradable o frustrante?).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optimizar formularios?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en métricas clave:</w:t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El 67% de los usuarios abandonan formularios mal diseñados.</w:t>
      </w:r>
    </w:p>
    <w:p w:rsidR="00000000" w:rsidDel="00000000" w:rsidP="00000000" w:rsidRDefault="00000000" w:rsidRPr="00000000" w14:paraId="00000052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Mejoras en UX pueden aumentar conversiones hasta un 30%.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Accesibilidad: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15% de la población mundial tiene discapacidades que afectan su interacción con formularios (OMS).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Reducción de costos: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Cada error evitado ahorra tiempo de soporte y reprocesamiento.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críticos de un formulario efectivo</w:t>
      </w:r>
    </w:p>
    <w:tbl>
      <w:tblPr>
        <w:tblStyle w:val="Table1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50.28383080022"/>
        <w:gridCol w:w="4337.66709393884"/>
        <w:gridCol w:w="3849.844350851493"/>
        <w:tblGridChange w:id="0">
          <w:tblGrid>
            <w:gridCol w:w="1450.28383080022"/>
            <w:gridCol w:w="4337.66709393884"/>
            <w:gridCol w:w="3849.844350851493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Buena Práctica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Campos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Etiquetas claras y placeholder opcionales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 completo (no solo Nombre)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Acciones primarias visibles (color contrastante)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Enviar en azul (#2563EB)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Mensajes de error en tiempo real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"La contraseña debe tener 8+ caracteres"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Progreso visual (ej.: "Paso 1 de 3")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de progreso horizontal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Ejemplo de formulario bien diseñado de registro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[Registro de Usuario] 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──────────────────────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1. Nombre completo: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[_________________]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2. Correo electrónico: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[_________________]  ℹ️ Usa un email válido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3. Contraseña: 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[••••••••]          ✅ 8+ caracteres, 1 número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[REGISTRARSE] (Botón verde)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Características destacadas:</w:t>
      </w:r>
    </w:p>
    <w:p w:rsidR="00000000" w:rsidDel="00000000" w:rsidP="00000000" w:rsidRDefault="00000000" w:rsidRPr="00000000" w14:paraId="000000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Etiquetas descriptivas.</w:t>
      </w:r>
    </w:p>
    <w:p w:rsidR="00000000" w:rsidDel="00000000" w:rsidP="00000000" w:rsidRDefault="00000000" w:rsidRPr="00000000" w14:paraId="00000078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Placeholder como ayuda (no como reemplazo de etiquetas).</w:t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Validación proactiva.</w:t>
      </w:r>
    </w:p>
    <w:p w:rsidR="00000000" w:rsidDel="00000000" w:rsidP="00000000" w:rsidRDefault="00000000" w:rsidRPr="00000000" w14:paraId="0000007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Botón con color de acción.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 evitar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❌ Campos sin etiquetas (solo placeholders).</w:t>
        <w:br w:type="textWrapping"/>
        <w:t xml:space="preserve">❌ Agrupar muchos campos en una sola pantalla.</w:t>
        <w:br w:type="textWrapping"/>
        <w:t xml:space="preserve">❌ Mensajes de error crípticos ("Campo inválido").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El mejor formulario es el que el usuario no nota: fluye de manera intuitiva, como una conversación natural.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a7cin2hzkkx4" w:id="2"/>
      <w:bookmarkEnd w:id="2"/>
      <w:r w:rsidDel="00000000" w:rsidR="00000000" w:rsidRPr="00000000">
        <w:rPr>
          <w:rtl w:val="0"/>
        </w:rPr>
        <w:t xml:space="preserve">2. Principios generales de diseño de formularios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Claves para crear formularios usables, eficientes y accesibles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Claridad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Objetivo: Que el usuario entienda qué información debe ingresar y cómo.</w:t>
      </w:r>
    </w:p>
    <w:p w:rsidR="00000000" w:rsidDel="00000000" w:rsidP="00000000" w:rsidRDefault="00000000" w:rsidRPr="00000000" w14:paraId="00000083">
      <w:pPr>
        <w:numPr>
          <w:ilvl w:val="0"/>
          <w:numId w:val="6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Etiquetas descriptivas:</w:t>
      </w:r>
    </w:p>
    <w:p w:rsidR="00000000" w:rsidDel="00000000" w:rsidP="00000000" w:rsidRDefault="00000000" w:rsidRPr="00000000" w14:paraId="00000084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❌ "Dirección" → ✅ "Dirección completa (calle, número, ciudad)"</w:t>
      </w:r>
    </w:p>
    <w:p w:rsidR="00000000" w:rsidDel="00000000" w:rsidP="00000000" w:rsidRDefault="00000000" w:rsidRPr="00000000" w14:paraId="00000085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Técnica: Usar lenguaje simple y ejemplos si es necesario.</w:t>
      </w:r>
    </w:p>
    <w:p w:rsidR="00000000" w:rsidDel="00000000" w:rsidP="00000000" w:rsidRDefault="00000000" w:rsidRPr="00000000" w14:paraId="00000086">
      <w:pPr>
        <w:numPr>
          <w:ilvl w:val="0"/>
          <w:numId w:val="6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Agrupación visual:</w:t>
      </w:r>
    </w:p>
    <w:p w:rsidR="00000000" w:rsidDel="00000000" w:rsidP="00000000" w:rsidRDefault="00000000" w:rsidRPr="00000000" w14:paraId="00000087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Campos relacionados bajo un mismo título (ej.: "Datos personales").</w:t>
      </w:r>
    </w:p>
    <w:p w:rsidR="00000000" w:rsidDel="00000000" w:rsidP="00000000" w:rsidRDefault="00000000" w:rsidRPr="00000000" w14:paraId="00000088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Herramienta: Contenedores con bordes sutiles o fondos diferenciados.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[Información de contacto]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Nombre: [___________] 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Email: [___________] 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Teléfono: [___________] 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Brevedad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Menos es más: Cada campo adicional reduce la tasa de finalización.</w:t>
      </w:r>
    </w:p>
    <w:p w:rsidR="00000000" w:rsidDel="00000000" w:rsidP="00000000" w:rsidRDefault="00000000" w:rsidRPr="00000000" w14:paraId="00000090">
      <w:pPr>
        <w:numPr>
          <w:ilvl w:val="0"/>
          <w:numId w:val="6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Estrategias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Eliminar campos opcionales no críticos.</w:t>
      </w:r>
    </w:p>
    <w:p w:rsidR="00000000" w:rsidDel="00000000" w:rsidP="00000000" w:rsidRDefault="00000000" w:rsidRPr="00000000" w14:paraId="00000092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Usar desglose progresivo (ej.: Mostrar "País" primero, luego "Ciudad" según selección).</w:t>
      </w:r>
    </w:p>
    <w:p w:rsidR="00000000" w:rsidDel="00000000" w:rsidP="00000000" w:rsidRDefault="00000000" w:rsidRPr="00000000" w14:paraId="00000093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Dato: Forms con 3 campos tienen un 25% más de completitud que los de 7+ (HubSpot).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 real:</w:t>
      </w:r>
    </w:p>
    <w:p w:rsidR="00000000" w:rsidDel="00000000" w:rsidP="00000000" w:rsidRDefault="00000000" w:rsidRPr="00000000" w14:paraId="00000095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Amazon solo pide email y contraseña en el primer paso de registro.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Flujo Lógico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Orden natural de llenado: De lo general a lo específico.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Secuencia estándar:</w:t>
      </w:r>
    </w:p>
    <w:p w:rsidR="00000000" w:rsidDel="00000000" w:rsidP="00000000" w:rsidRDefault="00000000" w:rsidRPr="00000000" w14:paraId="00000099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Información personal → Datos de contacto → Preferencias.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Evitar saltos:</w:t>
      </w:r>
    </w:p>
    <w:p w:rsidR="00000000" w:rsidDel="00000000" w:rsidP="00000000" w:rsidRDefault="00000000" w:rsidRPr="00000000" w14:paraId="0000009B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❌ Pedir el código postal antes que la dirección.</w:t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Técnicas:</w:t>
      </w:r>
    </w:p>
    <w:p w:rsidR="00000000" w:rsidDel="00000000" w:rsidP="00000000" w:rsidRDefault="00000000" w:rsidRPr="00000000" w14:paraId="0000009D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Agrupar campos en pestañas o pasos para formularios largos.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flujo:</w:t>
      </w:r>
    </w:p>
    <w:p w:rsidR="00000000" w:rsidDel="00000000" w:rsidP="00000000" w:rsidRDefault="00000000" w:rsidRPr="00000000" w14:paraId="0000009F">
      <w:pPr>
        <w:ind w:firstLine="720"/>
        <w:rPr/>
      </w:pPr>
      <w:r w:rsidDel="00000000" w:rsidR="00000000" w:rsidRPr="00000000">
        <w:rPr>
          <w:rtl w:val="0"/>
        </w:rPr>
        <w:t xml:space="preserve">1. Nombre → 2. Email → 3. Contraseña → 4. Intereses (opcional) 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Retroalimentación (Feedback)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Validación inteligente y en tiempo real:</w:t>
      </w:r>
    </w:p>
    <w:p w:rsidR="00000000" w:rsidDel="00000000" w:rsidP="00000000" w:rsidRDefault="00000000" w:rsidRPr="00000000" w14:paraId="000000A2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Errores:</w:t>
      </w:r>
    </w:p>
    <w:p w:rsidR="00000000" w:rsidDel="00000000" w:rsidP="00000000" w:rsidRDefault="00000000" w:rsidRPr="00000000" w14:paraId="000000A3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Mensajes específicos: ❌ "Inválido" → ✅ "El email debe contener @"</w:t>
      </w:r>
    </w:p>
    <w:p w:rsidR="00000000" w:rsidDel="00000000" w:rsidP="00000000" w:rsidRDefault="00000000" w:rsidRPr="00000000" w14:paraId="000000A4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Ubicación: Junto al campo afectado (no solo arriba del formulario).</w:t>
      </w:r>
    </w:p>
    <w:p w:rsidR="00000000" w:rsidDel="00000000" w:rsidP="00000000" w:rsidRDefault="00000000" w:rsidRPr="00000000" w14:paraId="000000A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Éxito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Confirmación visual: ✅ Check verde al lado del campo válido.</w:t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Accesibilidad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Diseño inclusivo para todos los usuarios:</w:t>
      </w:r>
    </w:p>
    <w:p w:rsidR="00000000" w:rsidDel="00000000" w:rsidP="00000000" w:rsidRDefault="00000000" w:rsidRPr="00000000" w14:paraId="000000A9">
      <w:pPr>
        <w:numPr>
          <w:ilvl w:val="0"/>
          <w:numId w:val="6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Teclado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Navegación con Tab y Enter.</w:t>
      </w:r>
    </w:p>
    <w:p w:rsidR="00000000" w:rsidDel="00000000" w:rsidP="00000000" w:rsidRDefault="00000000" w:rsidRPr="00000000" w14:paraId="000000AB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Prueba: Usar solo el teclado para completar el form.</w:t>
      </w:r>
    </w:p>
    <w:p w:rsidR="00000000" w:rsidDel="00000000" w:rsidP="00000000" w:rsidRDefault="00000000" w:rsidRPr="00000000" w14:paraId="000000AC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Lectores de pantalla:</w:t>
      </w:r>
    </w:p>
    <w:p w:rsidR="00000000" w:rsidDel="00000000" w:rsidP="00000000" w:rsidRDefault="00000000" w:rsidRPr="00000000" w14:paraId="000000AD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Etiquetas HTML &lt;label&gt; asociadas a campos.</w:t>
      </w:r>
    </w:p>
    <w:p w:rsidR="00000000" w:rsidDel="00000000" w:rsidP="00000000" w:rsidRDefault="00000000" w:rsidRPr="00000000" w14:paraId="000000AE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ARIA labels para elementos complejos.</w:t>
      </w:r>
    </w:p>
    <w:p w:rsidR="00000000" w:rsidDel="00000000" w:rsidP="00000000" w:rsidRDefault="00000000" w:rsidRPr="00000000" w14:paraId="000000AF">
      <w:pPr>
        <w:numPr>
          <w:ilvl w:val="0"/>
          <w:numId w:val="6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Contraste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Texto vs fondo ≥ 4.5:1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verificador online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Checklist de Evaluación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Antes de publicar un formulario, verifica: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¿Cada campo tiene una etiqueta clara?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¿Se eliminaron todos los campos innecesarios?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¿El orden de llenado sigue una lógica natural?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¿Los errores se explican con precisión?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¿Puede completarse solo con teclado?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p4refchacku0" w:id="3"/>
      <w:bookmarkEnd w:id="3"/>
      <w:r w:rsidDel="00000000" w:rsidR="00000000" w:rsidRPr="00000000">
        <w:rPr>
          <w:rtl w:val="0"/>
        </w:rPr>
        <w:t xml:space="preserve">3. Estructuras probadas para optimizar la experiencia de usuario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rb8xpaccsrzw" w:id="4"/>
      <w:bookmarkEnd w:id="4"/>
      <w:r w:rsidDel="00000000" w:rsidR="00000000" w:rsidRPr="00000000">
        <w:rPr>
          <w:rtl w:val="0"/>
        </w:rPr>
        <w:t xml:space="preserve">3.1 Formulario de Una Sola Columna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Sigue el flujo natural de lectura (de arriba a abajo).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Mejor adaptación a móviles (evita scroll horizontal).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Reduce errores de enfoque visual.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para móvil: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[Registro de Usuario]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1. Nombre completo: [_________]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2. Email: [_________]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3. Contraseña: [_________] 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[REGISTRARSE]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0C7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Formularios con menos de 10 campos.</w:t>
      </w:r>
    </w:p>
    <w:p w:rsidR="00000000" w:rsidDel="00000000" w:rsidP="00000000" w:rsidRDefault="00000000" w:rsidRPr="00000000" w14:paraId="000000C8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Dispositivos móviles.</w:t>
      </w:r>
    </w:p>
    <w:p w:rsidR="00000000" w:rsidDel="00000000" w:rsidP="00000000" w:rsidRDefault="00000000" w:rsidRPr="00000000" w14:paraId="000000C9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Procesos lineales (registro, login).</w:t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9y7cvmq8teqz" w:id="5"/>
      <w:bookmarkEnd w:id="5"/>
      <w:r w:rsidDel="00000000" w:rsidR="00000000" w:rsidRPr="00000000">
        <w:rPr>
          <w:rtl w:val="0"/>
        </w:rPr>
        <w:t xml:space="preserve">3.2 Formulario Dividido por Pasos (Wizard)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Reduce la carga cognitiva al dividir tareas complejas.</w:t>
      </w:r>
    </w:p>
    <w:p w:rsidR="00000000" w:rsidDel="00000000" w:rsidP="00000000" w:rsidRDefault="00000000" w:rsidRPr="00000000" w14:paraId="000000C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Muestra progreso claro (ej.: "Paso 2 de 4").</w:t>
      </w:r>
    </w:p>
    <w:p w:rsidR="00000000" w:rsidDel="00000000" w:rsidP="00000000" w:rsidRDefault="00000000" w:rsidRPr="00000000" w14:paraId="000000C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Ideal para formularios con +15 campos.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Ejemplo: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[Inscripción al Curso] 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▰▰▱▱▱ 40% completado 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**Paso 2: Datos Académicos** 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1. Universidad: [_________] 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2. Carrera: [_________] 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[SIGUIENTE →] 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0D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Checkouts de compra.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Registros con múltiples secciones (ej.: CV en portales de empleo).</w:t>
      </w:r>
    </w:p>
    <w:p w:rsidR="00000000" w:rsidDel="00000000" w:rsidP="00000000" w:rsidRDefault="00000000" w:rsidRPr="00000000" w14:paraId="000000D9">
      <w:pPr>
        <w:pStyle w:val="Heading2"/>
        <w:rPr/>
      </w:pPr>
      <w:bookmarkStart w:colFirst="0" w:colLast="0" w:name="_gemakk48xvty" w:id="6"/>
      <w:bookmarkEnd w:id="6"/>
      <w:r w:rsidDel="00000000" w:rsidR="00000000" w:rsidRPr="00000000">
        <w:rPr>
          <w:rtl w:val="0"/>
        </w:rPr>
        <w:t xml:space="preserve">3.3 Campos Dependientes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DB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Personaliza la experiencia mostrando solo lo relevante.</w:t>
      </w:r>
    </w:p>
    <w:p w:rsidR="00000000" w:rsidDel="00000000" w:rsidP="00000000" w:rsidRDefault="00000000" w:rsidRPr="00000000" w14:paraId="000000D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Evita campos innecesarios.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Ejemplo: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1. País: [España ▼] 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2. Provincia: [Madrid ▼] *(solo aparece si se selecciona España)*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3. Código postal: [_________] *(solo aparece si se elige Madrid)*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🔧 Cuándo usarlo:</w:t>
      </w:r>
    </w:p>
    <w:p w:rsidR="00000000" w:rsidDel="00000000" w:rsidP="00000000" w:rsidRDefault="00000000" w:rsidRPr="00000000" w14:paraId="000000E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Formularios con opciones jerárquicas (direcciones, categorías).</w:t>
      </w:r>
    </w:p>
    <w:p w:rsidR="00000000" w:rsidDel="00000000" w:rsidP="00000000" w:rsidRDefault="00000000" w:rsidRPr="00000000" w14:paraId="000000E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Para simplificar formularios largos.</w:t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1680ecqc8gnm" w:id="7"/>
      <w:bookmarkEnd w:id="7"/>
      <w:r w:rsidDel="00000000" w:rsidR="00000000" w:rsidRPr="00000000">
        <w:rPr>
          <w:rtl w:val="0"/>
        </w:rPr>
        <w:t xml:space="preserve">3.4 Campos Agrupados en Bloques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E9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Organiza la información por contexto.</w:t>
      </w:r>
    </w:p>
    <w:p w:rsidR="00000000" w:rsidDel="00000000" w:rsidP="00000000" w:rsidRDefault="00000000" w:rsidRPr="00000000" w14:paraId="000000EA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Facilita el escaneo visual.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Ejemplo: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**Datos Personales**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1. Nombre: [_________] 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2. Edad: [_________] 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**Dirección** 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3. Calle: [_________]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4. Ciudad: [_________]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🔧 Cuándo usarlo:</w:t>
      </w:r>
    </w:p>
    <w:p w:rsidR="00000000" w:rsidDel="00000000" w:rsidP="00000000" w:rsidRDefault="00000000" w:rsidRPr="00000000" w14:paraId="000000F4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Formularios con múltiples temáticas (ej.: perfil de usuario, pedidos).</w:t>
      </w:r>
    </w:p>
    <w:p w:rsidR="00000000" w:rsidDel="00000000" w:rsidP="00000000" w:rsidRDefault="00000000" w:rsidRPr="00000000" w14:paraId="000000F5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Cuando se requiere claridad en secciones complejas.</w:t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9i16fme0w51" w:id="8"/>
      <w:bookmarkEnd w:id="8"/>
      <w:r w:rsidDel="00000000" w:rsidR="00000000" w:rsidRPr="00000000">
        <w:rPr>
          <w:rtl w:val="0"/>
        </w:rPr>
        <w:t xml:space="preserve">3.5 Autocompletado y Sugerencias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F8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Acelera el llenado (hasta un 30% más rápido).</w:t>
      </w:r>
    </w:p>
    <w:p w:rsidR="00000000" w:rsidDel="00000000" w:rsidP="00000000" w:rsidRDefault="00000000" w:rsidRPr="00000000" w14:paraId="000000F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Reduce errores (ej.: en direcciones o búsquedas).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Ejemplo: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Ciudad: [Madrid] 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Sugerencias: 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- Madrid, España 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- Madrid, Colombia 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100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Campos con opciones limitadas (países, ciudades).</w:t>
      </w:r>
    </w:p>
    <w:p w:rsidR="00000000" w:rsidDel="00000000" w:rsidP="00000000" w:rsidRDefault="00000000" w:rsidRPr="00000000" w14:paraId="0000010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Búsquedas predictivas (ej.: productos en e-commerce).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 de Patrones</w:t>
      </w:r>
    </w:p>
    <w:tbl>
      <w:tblPr>
        <w:tblStyle w:val="Table2"/>
        <w:tblW w:w="97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030"/>
        <w:gridCol w:w="3480"/>
        <w:gridCol w:w="3255"/>
        <w:tblGridChange w:id="0">
          <w:tblGrid>
            <w:gridCol w:w="3030"/>
            <w:gridCol w:w="3480"/>
            <w:gridCol w:w="325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Complejidad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 columna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Móviles, forms cortos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Wizard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Procesos largos/multipaso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Campos dependientes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Jerarquías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Bloques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información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Autocompletado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Opciones predefinidas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rPr/>
      </w:pPr>
      <w:bookmarkStart w:colFirst="0" w:colLast="0" w:name="_np4ywee76dm1" w:id="9"/>
      <w:bookmarkEnd w:id="9"/>
      <w:r w:rsidDel="00000000" w:rsidR="00000000" w:rsidRPr="00000000">
        <w:rPr>
          <w:rtl w:val="0"/>
        </w:rPr>
        <w:t xml:space="preserve">4. Normativa y buenas prácticas de implementación</w:t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vkia11t1towi" w:id="10"/>
      <w:bookmarkEnd w:id="10"/>
      <w:r w:rsidDel="00000000" w:rsidR="00000000" w:rsidRPr="00000000">
        <w:rPr>
          <w:rtl w:val="0"/>
        </w:rPr>
        <w:t xml:space="preserve">4.1. Normas de accesibilidad (WCAG 2.1)</w:t>
      </w:r>
    </w:p>
    <w:p w:rsidR="00000000" w:rsidDel="00000000" w:rsidP="00000000" w:rsidRDefault="00000000" w:rsidRPr="00000000" w14:paraId="0000011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Etiquetado correcto: Todos los campos de formulario (input, select, textarea) deberán estar asociados explícitamente a su label mediante el atributo for y id, garantizando que los lectores de pantalla puedan interpretarlos correctamente.</w:t>
      </w:r>
    </w:p>
    <w:p w:rsidR="00000000" w:rsidDel="00000000" w:rsidP="00000000" w:rsidRDefault="00000000" w:rsidRPr="00000000" w14:paraId="0000011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Contraste de color: El ratio de contraste entre texto y fondo deberá ser mínimo de 4.5:1 (AA) para texto normal y 3:1 para texto grande. Se verificará con herramientas como Lighthouse o contrast checker.</w:t>
      </w:r>
    </w:p>
    <w:p w:rsidR="00000000" w:rsidDel="00000000" w:rsidP="00000000" w:rsidRDefault="00000000" w:rsidRPr="00000000" w14:paraId="0000011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Información no colorística: Nunca se utilizará el color como único medio para conveyer información (ej: errores). Se complementará con iconos, textura o mensajes de texto explícitos.</w:t>
      </w:r>
    </w:p>
    <w:p w:rsidR="00000000" w:rsidDel="00000000" w:rsidP="00000000" w:rsidRDefault="00000000" w:rsidRPr="00000000" w14:paraId="0000011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Mensajes de error accesibles: Los mensajes de error deberán ser específicos, vinculados al campo correspondiente mediante aria-describedby, y sugerir soluciones claras (ej: "La contraseña debe tener al menos 8 caracteres" en lugar de "Contraseña inválida").</w:t>
      </w:r>
    </w:p>
    <w:p w:rsidR="00000000" w:rsidDel="00000000" w:rsidP="00000000" w:rsidRDefault="00000000" w:rsidRPr="00000000" w14:paraId="0000011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Navegación por teclado: Todos los componentes interactivos (botones, enlaces, formularios) deberán ser completamente navegables y operables mediante teclado, con un foco visible y claro.</w:t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qik6y95e2f5k" w:id="11"/>
      <w:bookmarkEnd w:id="11"/>
      <w:r w:rsidDel="00000000" w:rsidR="00000000" w:rsidRPr="00000000">
        <w:rPr>
          <w:rtl w:val="0"/>
        </w:rPr>
        <w:t xml:space="preserve">4.2. Normas de usabilidad</w:t>
      </w:r>
    </w:p>
    <w:p w:rsidR="00000000" w:rsidDel="00000000" w:rsidP="00000000" w:rsidRDefault="00000000" w:rsidRPr="00000000" w14:paraId="0000012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Campo activo destacado: El campo en foco deberá tener un estilo distintivo (cambio de color de borde, sombra suave, grosor aumentado) para que el usuario identifique fácilmente dónde se encuentra.</w:t>
      </w:r>
    </w:p>
    <w:p w:rsidR="00000000" w:rsidDel="00000000" w:rsidP="00000000" w:rsidRDefault="00000000" w:rsidRPr="00000000" w14:paraId="0000012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Validaciones inmediatas y no intrusivas:</w:t>
      </w:r>
    </w:p>
    <w:p w:rsidR="00000000" w:rsidDel="00000000" w:rsidP="00000000" w:rsidRDefault="00000000" w:rsidRPr="00000000" w14:paraId="00000122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Las validaciones de formato (ej: email) se realizarán después de que el usuario abandone el campo (evento blur).</w:t>
      </w:r>
    </w:p>
    <w:p w:rsidR="00000000" w:rsidDel="00000000" w:rsidP="00000000" w:rsidRDefault="00000000" w:rsidRPr="00000000" w14:paraId="00000123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Los errores se mostrarán de forma clara pero discreta, sin interrumpir el flujo de escritura.</w:t>
      </w:r>
    </w:p>
    <w:p w:rsidR="00000000" w:rsidDel="00000000" w:rsidP="00000000" w:rsidRDefault="00000000" w:rsidRPr="00000000" w14:paraId="00000124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Los formularios validarán en tiempo real solo cuando sea estrictamente necesario (ej: disponibilidad de usuario).</w:t>
      </w:r>
    </w:p>
    <w:p w:rsidR="00000000" w:rsidDel="00000000" w:rsidP="00000000" w:rsidRDefault="00000000" w:rsidRPr="00000000" w14:paraId="0000012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Visibilidad del botón de envío:</w:t>
      </w:r>
    </w:p>
    <w:p w:rsidR="00000000" w:rsidDel="00000000" w:rsidP="00000000" w:rsidRDefault="00000000" w:rsidRPr="00000000" w14:paraId="00000126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El botón de envío (call-to-action principal) permanecerá siempre visible en el viewport, ya sea fijo en la parte inferior o anclado en la estructura del formulario.</w:t>
      </w:r>
    </w:p>
    <w:p w:rsidR="00000000" w:rsidDel="00000000" w:rsidP="00000000" w:rsidRDefault="00000000" w:rsidRPr="00000000" w14:paraId="00000127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En formularios largos, se garantizará que el botón sea accesible mediante scroll sin necesidad de recorrer todo el formulario nuevamente.</w:t>
      </w:r>
    </w:p>
    <w:p w:rsidR="00000000" w:rsidDel="00000000" w:rsidP="00000000" w:rsidRDefault="00000000" w:rsidRPr="00000000" w14:paraId="0000012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Retroalimentación visual:</w:t>
      </w:r>
    </w:p>
    <w:p w:rsidR="00000000" w:rsidDel="00000000" w:rsidP="00000000" w:rsidRDefault="00000000" w:rsidRPr="00000000" w14:paraId="00000129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Todas las acciones del usuario (hover, clic, envío) contarán con feedback visual inmediato (cambios de color, transformaciones suaves, microinteracciones).</w:t>
      </w:r>
    </w:p>
    <w:p w:rsidR="00000000" w:rsidDel="00000000" w:rsidP="00000000" w:rsidRDefault="00000000" w:rsidRPr="00000000" w14:paraId="0000012A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Los estados de carga se indicarán con spinners o esqueletos de carga, nunca dejando al usuario sin respuesta.</w:t>
      </w:r>
    </w:p>
    <w:p w:rsidR="00000000" w:rsidDel="00000000" w:rsidP="00000000" w:rsidRDefault="00000000" w:rsidRPr="00000000" w14:paraId="0000012B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Diseño responsive:</w:t>
      </w:r>
    </w:p>
    <w:p w:rsidR="00000000" w:rsidDel="00000000" w:rsidP="00000000" w:rsidRDefault="00000000" w:rsidRPr="00000000" w14:paraId="0000012C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Los formularios y botones se adaptarán a diferentes tamaños de pantalla, manteniendo la legibilidad y facilidad de interacción en dispositivos móviles (tamaños mínimos de touch de 44x44px).</w:t>
      </w:r>
    </w:p>
    <w:p w:rsidR="00000000" w:rsidDel="00000000" w:rsidP="00000000" w:rsidRDefault="00000000" w:rsidRPr="00000000" w14:paraId="0000012D">
      <w:pPr>
        <w:pStyle w:val="Heading2"/>
        <w:rPr/>
      </w:pPr>
      <w:bookmarkStart w:colFirst="0" w:colLast="0" w:name="_beq0mdpm6v59" w:id="12"/>
      <w:bookmarkEnd w:id="12"/>
      <w:r w:rsidDel="00000000" w:rsidR="00000000" w:rsidRPr="00000000">
        <w:rPr>
          <w:rtl w:val="0"/>
        </w:rPr>
        <w:t xml:space="preserve">4.3. Normas de desarrollo web (aplicables a otras tecnologías)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Para garantizar que los formularios web sean accesibles, usables y técnicamente robustos, es fundamental seguir estándares y buenas prácticas reconocidas. A continuación, se detallan las normas clave en tres aspectos críticos: accesibilidad, usabilidad y desarrollo web.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Normas de accesibilidad (WCAG 2.1)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Las Pautas de Accesibilidad para el Contenido Web (WCAG 2.1) establecen criterios para que los formularios sean utilizables por personas con discapacidades. Algunas prácticas esenciales incluyen: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Asociar label con input mediante el atributo for:</w:t>
        <w:br w:type="textWrapping"/>
        <w:t xml:space="preserve">Vincular explícitamente las etiquetas (&lt;label&gt;) con sus campos correspondientes mediante el atributo for (que debe coincidir con el id del input). Esto mejora la navegación con lectores de pantalla.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&lt;label for="nombre"&gt;Nombre:&lt;/label&gt;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&lt;input type="text" id="nombre" name="nombre"&gt;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Evitar colores como única fuente de información:</w:t>
        <w:br w:type="textWrapping"/>
        <w:t xml:space="preserve">No depender únicamente del color para indicar errores o estados (ej: solo rojo para un campo inválido). Incluir texto descriptivo o iconos accesibles.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Proveer mensajes de error con contexto:</w:t>
        <w:br w:type="textWrapping"/>
        <w:t xml:space="preserve">Los mensajes de error deben ser claros, específicos y vinculados al campo correspondiente (usando aria-describedby o aria-live para dinamismo).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Para garantizar que los formularios sean accesibles, usables y técnicamente robustos en cualquier entorno (web, móvil, escritorio o CLI), es fundamental seguir estándares y buenas prácticas reconocidas. A continuación, se detallan las normas clave en tres aspectos críticos: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Normas de accesibilidad</w:t>
      </w:r>
    </w:p>
    <w:p w:rsidR="00000000" w:rsidDel="00000000" w:rsidP="00000000" w:rsidRDefault="00000000" w:rsidRPr="00000000" w14:paraId="0000013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Etiquetado claro:</w:t>
      </w:r>
    </w:p>
    <w:p w:rsidR="00000000" w:rsidDel="00000000" w:rsidP="00000000" w:rsidRDefault="00000000" w:rsidRPr="00000000" w14:paraId="0000013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Asociar siempre etiquetas descriptivas a los campos (en web con &lt;label&gt;, en móvil con InputDecoration.labelText, en CLI con textos guía).</w:t>
      </w:r>
    </w:p>
    <w:p w:rsidR="00000000" w:rsidDel="00000000" w:rsidP="00000000" w:rsidRDefault="00000000" w:rsidRPr="00000000" w14:paraId="0000013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Evitar instrucciones ambiguas (ej: "Ingrese datos" → mejor "Nombre completo").</w:t>
      </w:r>
    </w:p>
    <w:p w:rsidR="00000000" w:rsidDel="00000000" w:rsidP="00000000" w:rsidRDefault="00000000" w:rsidRPr="00000000" w14:paraId="0000013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Contraste y legibilidad:</w:t>
      </w:r>
    </w:p>
    <w:p w:rsidR="00000000" w:rsidDel="00000000" w:rsidP="00000000" w:rsidRDefault="00000000" w:rsidRPr="00000000" w14:paraId="0000013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Garantizar suficiente contraste entre texto y fondo (mínimo 4.5:1 para texto normal según WCAG).</w:t>
      </w:r>
    </w:p>
    <w:p w:rsidR="00000000" w:rsidDel="00000000" w:rsidP="00000000" w:rsidRDefault="00000000" w:rsidRPr="00000000" w14:paraId="0000013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No depender solo del color para transmitir información (ej: rojo para errores → añadir un icono o texto).</w:t>
      </w:r>
    </w:p>
    <w:p w:rsidR="00000000" w:rsidDel="00000000" w:rsidP="00000000" w:rsidRDefault="00000000" w:rsidRPr="00000000" w14:paraId="0000013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Navegación intuitiva:</w:t>
      </w:r>
    </w:p>
    <w:p w:rsidR="00000000" w:rsidDel="00000000" w:rsidP="00000000" w:rsidRDefault="00000000" w:rsidRPr="00000000" w14:paraId="0000014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 web, asegurar que el foco del teclado sea visible (:focus en CSS).</w:t>
      </w:r>
    </w:p>
    <w:p w:rsidR="00000000" w:rsidDel="00000000" w:rsidP="00000000" w:rsidRDefault="00000000" w:rsidRPr="00000000" w14:paraId="0000014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 móvil, permitir navegación secuencial entre campos (evitar trampas de foco).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Normas de usabilidad</w:t>
      </w:r>
    </w:p>
    <w:p w:rsidR="00000000" w:rsidDel="00000000" w:rsidP="00000000" w:rsidRDefault="00000000" w:rsidRPr="00000000" w14:paraId="00000143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Feedback inmediato:</w:t>
      </w:r>
    </w:p>
    <w:p w:rsidR="00000000" w:rsidDel="00000000" w:rsidP="00000000" w:rsidRDefault="00000000" w:rsidRPr="00000000" w14:paraId="00000144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Validaciones en tiempo real (ej: formato de email incorrecto) sin bloquear el envío hasta que se corrija.</w:t>
      </w:r>
    </w:p>
    <w:p w:rsidR="00000000" w:rsidDel="00000000" w:rsidP="00000000" w:rsidRDefault="00000000" w:rsidRPr="00000000" w14:paraId="00000145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Mensajes de error específicos (no "Campo inválido", sino "El email debe contener '@'").</w:t>
      </w:r>
    </w:p>
    <w:p w:rsidR="00000000" w:rsidDel="00000000" w:rsidP="00000000" w:rsidRDefault="00000000" w:rsidRPr="00000000" w14:paraId="00000146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Diseño consistente:</w:t>
      </w:r>
    </w:p>
    <w:p w:rsidR="00000000" w:rsidDel="00000000" w:rsidP="00000000" w:rsidRDefault="00000000" w:rsidRPr="00000000" w14:paraId="00000147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Mantener el mismo estilo para campos similares (ej: todos los inputs de texto con igual padding).</w:t>
      </w:r>
    </w:p>
    <w:p w:rsidR="00000000" w:rsidDel="00000000" w:rsidP="00000000" w:rsidRDefault="00000000" w:rsidRPr="00000000" w14:paraId="00000148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En móvil, usar teclados adecuados al tipo de dato (numérico para teléfonos, email con "@").</w:t>
      </w:r>
    </w:p>
    <w:p w:rsidR="00000000" w:rsidDel="00000000" w:rsidP="00000000" w:rsidRDefault="00000000" w:rsidRPr="00000000" w14:paraId="00000149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Acciones accesibles:</w:t>
      </w:r>
    </w:p>
    <w:p w:rsidR="00000000" w:rsidDel="00000000" w:rsidP="00000000" w:rsidRDefault="00000000" w:rsidRPr="00000000" w14:paraId="0000014A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Botones principales (como "Enviar") visibles sin necesidad de scroll excesivo.</w:t>
      </w:r>
    </w:p>
    <w:p w:rsidR="00000000" w:rsidDel="00000000" w:rsidP="00000000" w:rsidRDefault="00000000" w:rsidRPr="00000000" w14:paraId="0000014B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En CLI, confirmar acciones críticas (ej: "¿Está seguro? [S/N]").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Normas técnicas</w:t>
      </w:r>
    </w:p>
    <w:p w:rsidR="00000000" w:rsidDel="00000000" w:rsidP="00000000" w:rsidRDefault="00000000" w:rsidRPr="00000000" w14:paraId="0000014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Semántica y estructura:</w:t>
      </w:r>
    </w:p>
    <w:p w:rsidR="00000000" w:rsidDel="00000000" w:rsidP="00000000" w:rsidRDefault="00000000" w:rsidRPr="00000000" w14:paraId="0000014E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Agrupar campos relacionados visual y lógicamente (en web con &lt;fieldset&gt;, en Flutter con Column o InputDecorator).</w:t>
      </w:r>
    </w:p>
    <w:p w:rsidR="00000000" w:rsidDel="00000000" w:rsidP="00000000" w:rsidRDefault="00000000" w:rsidRPr="00000000" w14:paraId="0000014F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Priorizar componentes nativos sobre customizados para mejor rendimiento y accesibilidad.</w:t>
      </w:r>
    </w:p>
    <w:p w:rsidR="00000000" w:rsidDel="00000000" w:rsidP="00000000" w:rsidRDefault="00000000" w:rsidRPr="00000000" w14:paraId="0000015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Nomenclatura coherente:</w:t>
      </w:r>
    </w:p>
    <w:p w:rsidR="00000000" w:rsidDel="00000000" w:rsidP="00000000" w:rsidRDefault="00000000" w:rsidRPr="00000000" w14:paraId="00000151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Usar nombres descriptivos en variables y IDs (userEmail en lugar de input1).</w:t>
      </w:r>
    </w:p>
    <w:p w:rsidR="00000000" w:rsidDel="00000000" w:rsidP="00000000" w:rsidRDefault="00000000" w:rsidRPr="00000000" w14:paraId="00000152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En formularios multipasos, evitar reiniciar estados accidentalmente.</w:t>
      </w:r>
    </w:p>
    <w:p w:rsidR="00000000" w:rsidDel="00000000" w:rsidP="00000000" w:rsidRDefault="00000000" w:rsidRPr="00000000" w14:paraId="0000015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Optimización para distintos entornos:</w:t>
      </w:r>
    </w:p>
    <w:p w:rsidR="00000000" w:rsidDel="00000000" w:rsidP="00000000" w:rsidRDefault="00000000" w:rsidRPr="00000000" w14:paraId="00000154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En móvil, minimizar el uso de pop-ups que interrumpan el flujo.</w:t>
      </w:r>
    </w:p>
    <w:p w:rsidR="00000000" w:rsidDel="00000000" w:rsidP="00000000" w:rsidRDefault="00000000" w:rsidRPr="00000000" w14:paraId="00000155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En CLI, evitar inputs largos sin opción de cancelar.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Ya sea en web, móvil (Flutter/React Native/Androdi), aplicaciones de escritorio o terminales, estas prácticas aseguran formularios inclusivos, eficientes y mantenibles. La clave está en adaptar los principios generales (accesibilidad, feedback claro y estructura lógica) al contexto específico de cada plataforma.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rPr/>
      </w:pPr>
      <w:bookmarkStart w:colFirst="0" w:colLast="0" w:name="_dreh9mxh9qb0" w:id="13"/>
      <w:bookmarkEnd w:id="13"/>
      <w:r w:rsidDel="00000000" w:rsidR="00000000" w:rsidRPr="00000000">
        <w:rPr>
          <w:rtl w:val="0"/>
        </w:rPr>
        <w:t xml:space="preserve">5. Tipos de campos más comunes</w:t>
      </w:r>
    </w:p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5hs4evxo0nia" w:id="14"/>
      <w:bookmarkEnd w:id="14"/>
      <w:r w:rsidDel="00000000" w:rsidR="00000000" w:rsidRPr="00000000">
        <w:rPr>
          <w:rtl w:val="0"/>
        </w:rPr>
        <w:t xml:space="preserve">5.1 Campos de entrada básica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b w:val="1"/>
          <w:rtl w:val="0"/>
        </w:rPr>
        <w:t xml:space="preserve">Campos de Texto Simple</w:t>
        <w:br w:type="textWrapping"/>
      </w:r>
      <w:r w:rsidDel="00000000" w:rsidR="00000000" w:rsidRPr="00000000">
        <w:rPr>
          <w:rtl w:val="0"/>
        </w:rPr>
        <w:t xml:space="preserve">Estos son los componentes más fundamentales en cualquier interfaz. Su diseño va más allá de simplemente permitir la entrada de texto:</w:t>
      </w:r>
    </w:p>
    <w:p w:rsidR="00000000" w:rsidDel="00000000" w:rsidP="00000000" w:rsidRDefault="00000000" w:rsidRPr="00000000" w14:paraId="0000015A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Mecanismos de Ayuda: Deben incluir placeholders que desaparezcan al comenzar a escribir, pero también etiquetas persistentes para no perder contexto</w:t>
      </w:r>
    </w:p>
    <w:p w:rsidR="00000000" w:rsidDel="00000000" w:rsidP="00000000" w:rsidRDefault="00000000" w:rsidRPr="00000000" w14:paraId="0000015B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Validación Inteligente: No solo verificar al final, sino durante la escritura (ej: contador de caracteres restantes)</w:t>
      </w:r>
    </w:p>
    <w:p w:rsidR="00000000" w:rsidDel="00000000" w:rsidP="00000000" w:rsidRDefault="00000000" w:rsidRPr="00000000" w14:paraId="0000015C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Adaptación Contextual: En móviles, deben ajustar el teclado según el tipo de dato (email, URL, etc.)</w:t>
      </w:r>
    </w:p>
    <w:p w:rsidR="00000000" w:rsidDel="00000000" w:rsidP="00000000" w:rsidRDefault="00000000" w:rsidRPr="00000000" w14:paraId="0000015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Manejo de Errores: Mostrar mensajes específicos cerca del campo, con iconos reconocibles y sugerencias de corrección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b w:val="1"/>
          <w:rtl w:val="0"/>
        </w:rPr>
        <w:t xml:space="preserve">Campos de Contraseña</w:t>
        <w:br w:type="textWrapping"/>
      </w:r>
      <w:r w:rsidDel="00000000" w:rsidR="00000000" w:rsidRPr="00000000">
        <w:rPr>
          <w:rtl w:val="0"/>
        </w:rPr>
        <w:t xml:space="preserve">La seguridad y usabilidad deben equilibrarse cuidadosamente:</w:t>
      </w:r>
    </w:p>
    <w:p w:rsidR="00000000" w:rsidDel="00000000" w:rsidP="00000000" w:rsidRDefault="00000000" w:rsidRPr="00000000" w14:paraId="0000015F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Feedback Visual: Barras de fortaleza que cambien dinámicamente según complejidad</w:t>
      </w:r>
    </w:p>
    <w:p w:rsidR="00000000" w:rsidDel="00000000" w:rsidP="00000000" w:rsidRDefault="00000000" w:rsidRPr="00000000" w14:paraId="00000160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Políticas Flexibles: Permitir ver la contraseña temporalmente, pero con controles (ej: solo mientras se mantiene presionado un icono)</w:t>
      </w:r>
    </w:p>
    <w:p w:rsidR="00000000" w:rsidDel="00000000" w:rsidP="00000000" w:rsidRDefault="00000000" w:rsidRPr="00000000" w14:paraId="00000161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Sugerencias Constructivas: En lugar de solo decir "débil", explicar cómo mejorarla ("Intenta añadir símbolos")</w:t>
      </w:r>
    </w:p>
    <w:p w:rsidR="00000000" w:rsidDel="00000000" w:rsidP="00000000" w:rsidRDefault="00000000" w:rsidRPr="00000000" w14:paraId="00000162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Integración con Gestores: Opción para generar contraseñas seguras o importar de gestores externos</w:t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80g4y6clnbfp" w:id="15"/>
      <w:bookmarkEnd w:id="15"/>
      <w:r w:rsidDel="00000000" w:rsidR="00000000" w:rsidRPr="00000000">
        <w:rPr>
          <w:rtl w:val="0"/>
        </w:rPr>
        <w:t xml:space="preserve">5.2 Componentes de selección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b w:val="1"/>
          <w:rtl w:val="0"/>
        </w:rPr>
        <w:t xml:space="preserve">Checkboxes vs Radio Buttons (Elección técnica)</w:t>
        <w:br w:type="textWrapping"/>
      </w:r>
      <w:r w:rsidDel="00000000" w:rsidR="00000000" w:rsidRPr="00000000">
        <w:rPr>
          <w:rtl w:val="0"/>
        </w:rPr>
        <w:t xml:space="preserve">La decisión entre estos componentes tiene implicaciones profundas: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Modelo Mental: Checkboxes para opciones independientes (puedes seleccionar café y té), radios para mutuamente excluyentes (solo café o té)</w:t>
      </w:r>
    </w:p>
    <w:p w:rsidR="00000000" w:rsidDel="00000000" w:rsidP="00000000" w:rsidRDefault="00000000" w:rsidRPr="00000000" w14:paraId="0000016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Diseño Accesible: Agrupación visual clara con spacing adecuado, especialmente importante en formularios complejos</w:t>
      </w:r>
    </w:p>
    <w:p w:rsidR="00000000" w:rsidDel="00000000" w:rsidP="00000000" w:rsidRDefault="00000000" w:rsidRPr="00000000" w14:paraId="0000016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Estados Especiales: Checkboxes pueden tener estado indeterminado (ej: "seleccionar todos" parcialmente)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Patrones Móviles: En pantallas pequeñas, a veces se usan chips o switches como alternativa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b w:val="1"/>
          <w:rtl w:val="0"/>
        </w:rPr>
        <w:t xml:space="preserve">Menús Desplegables</w:t>
        <w:br w:type="textWrapping"/>
      </w:r>
      <w:r w:rsidDel="00000000" w:rsidR="00000000" w:rsidRPr="00000000">
        <w:rPr>
          <w:rtl w:val="0"/>
        </w:rPr>
        <w:t xml:space="preserve">Los dropdowns parecen simples, pero requieren cuidados especiales:</w:t>
      </w:r>
    </w:p>
    <w:p w:rsidR="00000000" w:rsidDel="00000000" w:rsidP="00000000" w:rsidRDefault="00000000" w:rsidRPr="00000000" w14:paraId="0000016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Rendimiento: Para listas con +100 ítems, implementar virtualización (solo renderizar lo visible)</w:t>
      </w:r>
    </w:p>
    <w:p w:rsidR="00000000" w:rsidDel="00000000" w:rsidP="00000000" w:rsidRDefault="00000000" w:rsidRPr="00000000" w14:paraId="0000016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Búsqueda Integrada: En listas largas, añadir campo de búsqueda interna</w:t>
      </w:r>
    </w:p>
    <w:p w:rsidR="00000000" w:rsidDel="00000000" w:rsidP="00000000" w:rsidRDefault="00000000" w:rsidRPr="00000000" w14:paraId="0000016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Jerarquía Visual: Usar agrupaciones con encabezados y separadores visuales</w:t>
      </w:r>
    </w:p>
    <w:p w:rsidR="00000000" w:rsidDel="00000000" w:rsidP="00000000" w:rsidRDefault="00000000" w:rsidRPr="00000000" w14:paraId="0000016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Selección Múltilpe: Cuando se permite, mostrar claramente los ítems seleccionados (número o chips)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rPr/>
      </w:pPr>
      <w:bookmarkStart w:colFirst="0" w:colLast="0" w:name="_nl2r5d4y1k0l" w:id="16"/>
      <w:bookmarkEnd w:id="16"/>
      <w:r w:rsidDel="00000000" w:rsidR="00000000" w:rsidRPr="00000000">
        <w:rPr>
          <w:rtl w:val="0"/>
        </w:rPr>
        <w:t xml:space="preserve">5.3 Campos especializados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b w:val="1"/>
          <w:rtl w:val="0"/>
        </w:rPr>
        <w:t xml:space="preserve">Selectores de fecha</w:t>
      </w:r>
      <w:r w:rsidDel="00000000" w:rsidR="00000000" w:rsidRPr="00000000">
        <w:rPr>
          <w:rtl w:val="0"/>
        </w:rPr>
        <w:br w:type="textWrapping"/>
        <w:t xml:space="preserve">Más que un simple calendario:</w:t>
      </w:r>
    </w:p>
    <w:p w:rsidR="00000000" w:rsidDel="00000000" w:rsidP="00000000" w:rsidRDefault="00000000" w:rsidRPr="00000000" w14:paraId="00000171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Patrones de Uso: Selector modal en móvil vs inline en desktop según espacio</w:t>
      </w:r>
    </w:p>
    <w:p w:rsidR="00000000" w:rsidDel="00000000" w:rsidP="00000000" w:rsidRDefault="00000000" w:rsidRPr="00000000" w14:paraId="0000017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Rangos Complejos: Manejo de periodos con validación cruzada (fecha inicio no posterior a fin)</w:t>
      </w:r>
    </w:p>
    <w:p w:rsidR="00000000" w:rsidDel="00000000" w:rsidP="00000000" w:rsidRDefault="00000000" w:rsidRPr="00000000" w14:paraId="0000017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Contexto Cultural: Adaptar formato (dd/mm vs mm/dd) y días festivos según región</w:t>
      </w:r>
    </w:p>
    <w:p w:rsidR="00000000" w:rsidDel="00000000" w:rsidP="00000000" w:rsidRDefault="00000000" w:rsidRPr="00000000" w14:paraId="00000174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Accesos Directos: "Hoy", "Próxima semana" para uso rápido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b w:val="1"/>
          <w:rtl w:val="0"/>
        </w:rPr>
        <w:t xml:space="preserve">Subida de archivos (Flujo completo)</w:t>
        <w:br w:type="textWrapping"/>
      </w:r>
      <w:r w:rsidDel="00000000" w:rsidR="00000000" w:rsidRPr="00000000">
        <w:rPr>
          <w:rtl w:val="0"/>
        </w:rPr>
        <w:t xml:space="preserve">Un proceso que va más allá del input file básico:</w:t>
      </w:r>
    </w:p>
    <w:p w:rsidR="00000000" w:rsidDel="00000000" w:rsidP="00000000" w:rsidRDefault="00000000" w:rsidRPr="00000000" w14:paraId="0000017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Previsualización Inteligente: Miniaturas para imágenes, iconos para documentos</w:t>
      </w:r>
    </w:p>
    <w:p w:rsidR="00000000" w:rsidDel="00000000" w:rsidP="00000000" w:rsidRDefault="00000000" w:rsidRPr="00000000" w14:paraId="00000177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Progreso Detallado: Porcentaje, velocidad, tiempo estimado</w:t>
      </w:r>
    </w:p>
    <w:p w:rsidR="00000000" w:rsidDel="00000000" w:rsidP="00000000" w:rsidRDefault="00000000" w:rsidRPr="00000000" w14:paraId="00000178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Edición Inmediata: Rotar/recortar imágenes antes de subir</w:t>
      </w:r>
    </w:p>
    <w:p w:rsidR="00000000" w:rsidDel="00000000" w:rsidP="00000000" w:rsidRDefault="00000000" w:rsidRPr="00000000" w14:paraId="00000179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Gestión de Errores: Tamaño máximo, tipo incorrecto, con opciones para corregir</w:t>
      </w:r>
    </w:p>
    <w:p w:rsidR="00000000" w:rsidDel="00000000" w:rsidP="00000000" w:rsidRDefault="00000000" w:rsidRPr="00000000" w14:paraId="0000017A">
      <w:pPr>
        <w:pStyle w:val="Heading2"/>
        <w:rPr/>
      </w:pPr>
      <w:bookmarkStart w:colFirst="0" w:colLast="0" w:name="_mda7vjsrw7pg" w:id="17"/>
      <w:bookmarkEnd w:id="17"/>
      <w:r w:rsidDel="00000000" w:rsidR="00000000" w:rsidRPr="00000000">
        <w:rPr>
          <w:rtl w:val="0"/>
        </w:rPr>
        <w:t xml:space="preserve">5.4 Componentes avanzados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b w:val="1"/>
          <w:rtl w:val="0"/>
        </w:rPr>
        <w:t xml:space="preserve">Búsqueda predictiva (Arquitectura)</w:t>
        <w:br w:type="textWrapping"/>
      </w:r>
      <w:r w:rsidDel="00000000" w:rsidR="00000000" w:rsidRPr="00000000">
        <w:rPr>
          <w:rtl w:val="0"/>
        </w:rPr>
        <w:t xml:space="preserve">Cómo implementar autocompletado efectivo:</w:t>
      </w:r>
    </w:p>
    <w:p w:rsidR="00000000" w:rsidDel="00000000" w:rsidP="00000000" w:rsidRDefault="00000000" w:rsidRPr="00000000" w14:paraId="0000017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Debounce intelligente: Esperar pausas en la escritura para no saturar</w:t>
      </w:r>
    </w:p>
    <w:p w:rsidR="00000000" w:rsidDel="00000000" w:rsidP="00000000" w:rsidRDefault="00000000" w:rsidRPr="00000000" w14:paraId="0000017D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Priorización: Mostrar primero los resultados más relevantes</w:t>
      </w:r>
    </w:p>
    <w:p w:rsidR="00000000" w:rsidDel="00000000" w:rsidP="00000000" w:rsidRDefault="00000000" w:rsidRPr="00000000" w14:paraId="0000017E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Búsqueda Federada: Combinar resultados de distintas fuentes</w:t>
      </w:r>
    </w:p>
    <w:p w:rsidR="00000000" w:rsidDel="00000000" w:rsidP="00000000" w:rsidRDefault="00000000" w:rsidRPr="00000000" w14:paraId="0000017F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Historial Contextual: Recordar búsquedas anteriores relacionadas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Gestión de tags (Interacción compleja)</w:t>
        <w:br w:type="textWrapping"/>
      </w:r>
      <w:r w:rsidDel="00000000" w:rsidR="00000000" w:rsidRPr="00000000">
        <w:rPr>
          <w:rtl w:val="0"/>
        </w:rPr>
        <w:t xml:space="preserve">Componentes dinámicos que requieren:</w:t>
      </w:r>
    </w:p>
    <w:p w:rsidR="00000000" w:rsidDel="00000000" w:rsidP="00000000" w:rsidRDefault="00000000" w:rsidRPr="00000000" w14:paraId="0000018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Creación fluida: Convertir texto en tags con comma o enter</w:t>
      </w:r>
    </w:p>
    <w:p w:rsidR="00000000" w:rsidDel="00000000" w:rsidP="00000000" w:rsidRDefault="00000000" w:rsidRPr="00000000" w14:paraId="0000018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Sugerencias: Mostrar opciones existentes al comenzar a escribir</w:t>
      </w:r>
    </w:p>
    <w:p w:rsidR="00000000" w:rsidDel="00000000" w:rsidP="00000000" w:rsidRDefault="00000000" w:rsidRPr="00000000" w14:paraId="00000183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Edición directa: Poder modificar tags existentes</w:t>
      </w:r>
    </w:p>
    <w:p w:rsidR="00000000" w:rsidDel="00000000" w:rsidP="00000000" w:rsidRDefault="00000000" w:rsidRPr="00000000" w14:paraId="00000184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Límites visuales: Mostrar contador cuando se alcanza el máximo</w:t>
      </w:r>
    </w:p>
    <w:p w:rsidR="00000000" w:rsidDel="00000000" w:rsidP="00000000" w:rsidRDefault="00000000" w:rsidRPr="00000000" w14:paraId="00000185">
      <w:pPr>
        <w:pStyle w:val="Heading2"/>
        <w:rPr/>
      </w:pPr>
      <w:bookmarkStart w:colFirst="0" w:colLast="0" w:name="_lrt00wwila3c" w:id="18"/>
      <w:bookmarkEnd w:id="18"/>
      <w:r w:rsidDel="00000000" w:rsidR="00000000" w:rsidRPr="00000000">
        <w:rPr>
          <w:rtl w:val="0"/>
        </w:rPr>
        <w:t xml:space="preserve">5.5 Consideraciones multiplataforma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b w:val="1"/>
          <w:rtl w:val="0"/>
        </w:rPr>
        <w:t xml:space="preserve">Adaptación Responsive (Estrategias)</w:t>
        <w:br w:type="textWrapping"/>
      </w:r>
      <w:r w:rsidDel="00000000" w:rsidR="00000000" w:rsidRPr="00000000">
        <w:rPr>
          <w:rtl w:val="0"/>
        </w:rPr>
        <w:t xml:space="preserve">Cómo los campos se comportan en distintos dispositivos:</w:t>
      </w:r>
    </w:p>
    <w:p w:rsidR="00000000" w:rsidDel="00000000" w:rsidP="00000000" w:rsidRDefault="00000000" w:rsidRPr="00000000" w14:paraId="0000018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Reorganización: De vertical en móvil a horizontal en desktop cuando aplicable</w:t>
      </w:r>
    </w:p>
    <w:p w:rsidR="00000000" w:rsidDel="00000000" w:rsidP="00000000" w:rsidRDefault="00000000" w:rsidRPr="00000000" w14:paraId="0000018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Jerarquía Visual: Campos más importantes primero, secundarios en acordeones</w:t>
      </w:r>
    </w:p>
    <w:p w:rsidR="00000000" w:rsidDel="00000000" w:rsidP="00000000" w:rsidRDefault="00000000" w:rsidRPr="00000000" w14:paraId="0000018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Teclados Virtuales: Asegurar que no oculten campos críticos en móvil</w:t>
      </w:r>
    </w:p>
    <w:p w:rsidR="00000000" w:rsidDel="00000000" w:rsidP="00000000" w:rsidRDefault="00000000" w:rsidRPr="00000000" w14:paraId="0000018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Gestos: Swipe para fechas, pinch-to-zoom para imágenes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Patrones Emergentes (Futuro de los Formularios)</w:t>
        <w:br w:type="textWrapping"/>
      </w:r>
      <w:r w:rsidDel="00000000" w:rsidR="00000000" w:rsidRPr="00000000">
        <w:rPr>
          <w:rtl w:val="0"/>
        </w:rPr>
        <w:t xml:space="preserve">Tendencias innovadoras:</w:t>
      </w:r>
    </w:p>
    <w:p w:rsidR="00000000" w:rsidDel="00000000" w:rsidP="00000000" w:rsidRDefault="00000000" w:rsidRPr="00000000" w14:paraId="0000018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Voz a Texto: Dictado con puntuación automática</w:t>
      </w:r>
    </w:p>
    <w:p w:rsidR="00000000" w:rsidDel="00000000" w:rsidP="00000000" w:rsidRDefault="00000000" w:rsidRPr="00000000" w14:paraId="0000018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Reconocimiento de Imágenes: Extraer texto de fotos de documentos</w:t>
      </w:r>
    </w:p>
    <w:p w:rsidR="00000000" w:rsidDel="00000000" w:rsidP="00000000" w:rsidRDefault="00000000" w:rsidRPr="00000000" w14:paraId="0000018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Autocompletado con IA: Sugerir respuestas basadas en contexto</w:t>
      </w:r>
    </w:p>
    <w:p w:rsidR="00000000" w:rsidDel="00000000" w:rsidP="00000000" w:rsidRDefault="00000000" w:rsidRPr="00000000" w14:paraId="0000018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Validación Proactiva: Corregir errores antes de que ocurran</w:t>
      </w:r>
    </w:p>
    <w:p w:rsidR="00000000" w:rsidDel="00000000" w:rsidP="00000000" w:rsidRDefault="00000000" w:rsidRPr="00000000" w14:paraId="00000190">
      <w:pPr>
        <w:pStyle w:val="Heading2"/>
        <w:rPr/>
      </w:pPr>
      <w:bookmarkStart w:colFirst="0" w:colLast="0" w:name="_u2uq1sn5p6o" w:id="19"/>
      <w:bookmarkEnd w:id="19"/>
      <w:r w:rsidDel="00000000" w:rsidR="00000000" w:rsidRPr="00000000">
        <w:rPr>
          <w:rtl w:val="0"/>
        </w:rPr>
        <w:t xml:space="preserve">5.6 Arquitectura de implementación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b w:val="1"/>
          <w:rtl w:val="0"/>
        </w:rPr>
        <w:t xml:space="preserve">Gestión de 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Modelo Unidireccional: Actualización centralizada del estado</w:t>
      </w:r>
    </w:p>
    <w:p w:rsidR="00000000" w:rsidDel="00000000" w:rsidP="00000000" w:rsidRDefault="00000000" w:rsidRPr="00000000" w14:paraId="0000019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Validación en Capas: Del cliente al servidor</w:t>
      </w:r>
    </w:p>
    <w:p w:rsidR="00000000" w:rsidDel="00000000" w:rsidP="00000000" w:rsidRDefault="00000000" w:rsidRPr="00000000" w14:paraId="0000019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Serialización: Para guardar estado localmente</w:t>
      </w:r>
    </w:p>
    <w:p w:rsidR="00000000" w:rsidDel="00000000" w:rsidP="00000000" w:rsidRDefault="00000000" w:rsidRPr="00000000" w14:paraId="00000195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Dependencias entre Campos: Actualizaciones en cascada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b w:val="1"/>
          <w:rtl w:val="0"/>
        </w:rPr>
        <w:t xml:space="preserve">Rendimiento (Optimizaciones)</w:t>
        <w:br w:type="textWrapping"/>
      </w:r>
      <w:r w:rsidDel="00000000" w:rsidR="00000000" w:rsidRPr="00000000">
        <w:rPr>
          <w:rtl w:val="0"/>
        </w:rPr>
        <w:t xml:space="preserve">Lazy Loading: Cargar componentes solo cuando son necesarios</w:t>
      </w:r>
    </w:p>
    <w:p w:rsidR="00000000" w:rsidDel="00000000" w:rsidP="00000000" w:rsidRDefault="00000000" w:rsidRPr="00000000" w14:paraId="0000019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Memoización: Evitar rerenders innecesarios</w:t>
      </w:r>
    </w:p>
    <w:p w:rsidR="00000000" w:rsidDel="00000000" w:rsidP="00000000" w:rsidRDefault="00000000" w:rsidRPr="00000000" w14:paraId="0000019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Web Workers: Procesamiento pesado en segundo plano</w:t>
      </w:r>
    </w:p>
    <w:p w:rsidR="00000000" w:rsidDel="00000000" w:rsidP="00000000" w:rsidRDefault="00000000" w:rsidRPr="00000000" w14:paraId="0000019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Virtualización: Solo renderizar campos visibles en listas largas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b w:val="1"/>
          <w:rtl w:val="0"/>
        </w:rPr>
        <w:t xml:space="preserve">Accesibilidad Profunda</w:t>
      </w:r>
      <w:r w:rsidDel="00000000" w:rsidR="00000000" w:rsidRPr="00000000">
        <w:rPr>
          <w:rtl w:val="0"/>
        </w:rPr>
        <w:br w:type="textWrapping"/>
        <w:t xml:space="preserve">Navegación por Teclado: Tabulación lógica entre campos</w:t>
      </w:r>
    </w:p>
    <w:p w:rsidR="00000000" w:rsidDel="00000000" w:rsidP="00000000" w:rsidRDefault="00000000" w:rsidRPr="00000000" w14:paraId="0000019B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Screen Readers: Textos descriptivos para acciones complejas</w:t>
      </w:r>
    </w:p>
    <w:p w:rsidR="00000000" w:rsidDel="00000000" w:rsidP="00000000" w:rsidRDefault="00000000" w:rsidRPr="00000000" w14:paraId="0000019C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Modo Alto Contraste: Diseños alternativos verificados</w:t>
      </w:r>
    </w:p>
    <w:p w:rsidR="00000000" w:rsidDel="00000000" w:rsidP="00000000" w:rsidRDefault="00000000" w:rsidRPr="00000000" w14:paraId="0000019D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Control por Voz: Soporte completo para comandos</w:t>
      </w:r>
    </w:p>
    <w:p w:rsidR="00000000" w:rsidDel="00000000" w:rsidP="00000000" w:rsidRDefault="00000000" w:rsidRPr="00000000" w14:paraId="0000019E">
      <w:pPr>
        <w:pStyle w:val="Heading1"/>
        <w:keepNext w:val="0"/>
        <w:spacing w:after="80" w:before="280" w:lineRule="auto"/>
        <w:ind w:left="0"/>
        <w:jc w:val="both"/>
        <w:rPr/>
      </w:pPr>
      <w:bookmarkStart w:colFirst="0" w:colLast="0" w:name="_81d24foffkqy" w:id="20"/>
      <w:bookmarkEnd w:id="20"/>
      <w:r w:rsidDel="00000000" w:rsidR="00000000" w:rsidRPr="00000000">
        <w:rPr>
          <w:rtl w:val="0"/>
        </w:rPr>
        <w:t xml:space="preserve">6. Feedback y validación de formularios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Un sistema efectivo de feedback en formularios debe comunicar claramente el estado de cada campo y del formulario completo, guiando al usuario para corregir errores y confirmando acciones exitosas. A continuación, se detallan los componentes clave:</w:t>
      </w:r>
    </w:p>
    <w:p w:rsidR="00000000" w:rsidDel="00000000" w:rsidP="00000000" w:rsidRDefault="00000000" w:rsidRPr="00000000" w14:paraId="000001A0">
      <w:pPr>
        <w:pStyle w:val="Heading2"/>
        <w:rPr/>
      </w:pPr>
      <w:bookmarkStart w:colFirst="0" w:colLast="0" w:name="_i34xtggywoi" w:id="21"/>
      <w:bookmarkEnd w:id="21"/>
      <w:r w:rsidDel="00000000" w:rsidR="00000000" w:rsidRPr="00000000">
        <w:rPr>
          <w:rtl w:val="0"/>
        </w:rPr>
        <w:t xml:space="preserve">6.1 Feedback Inline (Junto al Campo)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Proporcionar retroalimentación inmediata y contextual mientras el usuario interactúa con el campo.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b w:val="1"/>
          <w:rtl w:val="0"/>
        </w:rPr>
        <w:t xml:space="preserve">Implementación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3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Ubicación: Mensajes posicionados debajo o al lado del campo afectado.</w:t>
      </w:r>
    </w:p>
    <w:p w:rsidR="00000000" w:rsidDel="00000000" w:rsidP="00000000" w:rsidRDefault="00000000" w:rsidRPr="00000000" w14:paraId="000001A4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Contenido:</w:t>
      </w:r>
    </w:p>
    <w:p w:rsidR="00000000" w:rsidDel="00000000" w:rsidP="00000000" w:rsidRDefault="00000000" w:rsidRPr="00000000" w14:paraId="000001A5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Errores: Texto específico (ej: "El email debe contener '@'" en lugar de "Campo inválido").</w:t>
      </w:r>
    </w:p>
    <w:p w:rsidR="00000000" w:rsidDel="00000000" w:rsidP="00000000" w:rsidRDefault="00000000" w:rsidRPr="00000000" w14:paraId="000001A6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Éxito: Confirmación sutil (ej: "✔ Formato válido") para campos complejos (contraseñas).</w:t>
      </w:r>
    </w:p>
    <w:p w:rsidR="00000000" w:rsidDel="00000000" w:rsidP="00000000" w:rsidRDefault="00000000" w:rsidRPr="00000000" w14:paraId="000001A7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Diseño:</w:t>
      </w:r>
    </w:p>
    <w:p w:rsidR="00000000" w:rsidDel="00000000" w:rsidP="00000000" w:rsidRDefault="00000000" w:rsidRPr="00000000" w14:paraId="000001A8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Color: Rojo (#FF0000 o #DC3545) para errores, verde (#28A745) para éxito.</w:t>
      </w:r>
    </w:p>
    <w:p w:rsidR="00000000" w:rsidDel="00000000" w:rsidP="00000000" w:rsidRDefault="00000000" w:rsidRPr="00000000" w14:paraId="000001A9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Jerarquía Visual: Tamaño de fuente ligeramente menor que el label, con icono asociado (❌/✅).</w:t>
      </w:r>
    </w:p>
    <w:p w:rsidR="00000000" w:rsidDel="00000000" w:rsidP="00000000" w:rsidRDefault="00000000" w:rsidRPr="00000000" w14:paraId="000001A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Momento de Activación:</w:t>
      </w:r>
    </w:p>
    <w:p w:rsidR="00000000" w:rsidDel="00000000" w:rsidP="00000000" w:rsidRDefault="00000000" w:rsidRPr="00000000" w14:paraId="000001AB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Durante la escritura: Para validaciones simples (longitud, formato).</w:t>
      </w:r>
    </w:p>
    <w:p w:rsidR="00000000" w:rsidDel="00000000" w:rsidP="00000000" w:rsidRDefault="00000000" w:rsidRPr="00000000" w14:paraId="000001AC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Al perder foco (blur): Para validaciones complejas (disponibilidad de usuario).</w:t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[Email: user@example.com    ✅ Válido] 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[Teléfono: 123    ❌ Debe tener 9 dígitos] </w:t>
      </w:r>
    </w:p>
    <w:p w:rsidR="00000000" w:rsidDel="00000000" w:rsidP="00000000" w:rsidRDefault="00000000" w:rsidRPr="00000000" w14:paraId="000001B0">
      <w:pPr>
        <w:pStyle w:val="Heading2"/>
        <w:rPr/>
      </w:pPr>
      <w:bookmarkStart w:colFirst="0" w:colLast="0" w:name="_czccpoqcydud" w:id="22"/>
      <w:bookmarkEnd w:id="22"/>
      <w:r w:rsidDel="00000000" w:rsidR="00000000" w:rsidRPr="00000000">
        <w:rPr>
          <w:rtl w:val="0"/>
        </w:rPr>
        <w:t xml:space="preserve">6.2 Feedback Global (Al Final del Formulario)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Resumir problemas pendientes antes del envío o confirmar éxito tras la acción.</w:t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Implementación:</w:t>
      </w:r>
    </w:p>
    <w:p w:rsidR="00000000" w:rsidDel="00000000" w:rsidP="00000000" w:rsidRDefault="00000000" w:rsidRPr="00000000" w14:paraId="000001B3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Ubicación: Encima del botón de envío o en zona destacada.</w:t>
      </w:r>
    </w:p>
    <w:p w:rsidR="00000000" w:rsidDel="00000000" w:rsidP="00000000" w:rsidRDefault="00000000" w:rsidRPr="00000000" w14:paraId="000001B4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Contenido:</w:t>
      </w:r>
    </w:p>
    <w:p w:rsidR="00000000" w:rsidDel="00000000" w:rsidP="00000000" w:rsidRDefault="00000000" w:rsidRPr="00000000" w14:paraId="000001B5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Errores: Lista concisa con enlaces a campos problemáticos (ej: "• Error en Email (ir al campo)").</w:t>
      </w:r>
    </w:p>
    <w:p w:rsidR="00000000" w:rsidDel="00000000" w:rsidP="00000000" w:rsidRDefault="00000000" w:rsidRPr="00000000" w14:paraId="000001B6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Éxito: Mensaje de confirmación + siguientes pasos (ej: "✔ Registro exitoso. Revise su email").</w:t>
      </w:r>
    </w:p>
    <w:p w:rsidR="00000000" w:rsidDel="00000000" w:rsidP="00000000" w:rsidRDefault="00000000" w:rsidRPr="00000000" w14:paraId="000001B7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Diseño:</w:t>
      </w:r>
    </w:p>
    <w:p w:rsidR="00000000" w:rsidDel="00000000" w:rsidP="00000000" w:rsidRDefault="00000000" w:rsidRPr="00000000" w14:paraId="000001B8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Color: Rojo para errores, verde para éxito, amarillo (#FFC107) para advertencias.</w:t>
      </w:r>
    </w:p>
    <w:p w:rsidR="00000000" w:rsidDel="00000000" w:rsidP="00000000" w:rsidRDefault="00000000" w:rsidRPr="00000000" w14:paraId="000001B9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Componentes:</w:t>
      </w:r>
    </w:p>
    <w:p w:rsidR="00000000" w:rsidDel="00000000" w:rsidP="00000000" w:rsidRDefault="00000000" w:rsidRPr="00000000" w14:paraId="000001BA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Alertas con iconos (⚠️ para advertencias).</w:t>
      </w:r>
    </w:p>
    <w:p w:rsidR="00000000" w:rsidDel="00000000" w:rsidP="00000000" w:rsidRDefault="00000000" w:rsidRPr="00000000" w14:paraId="000001BB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Botones de acción ("Corregir campos", "Volver al inicio").</w:t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⚠️ Hay 3 errores en el formulario: 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1. Email inválido 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2. Contraseña muy corta  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3. Fecha requerida 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[Corregir Campos]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/>
      </w:pPr>
      <w:bookmarkStart w:colFirst="0" w:colLast="0" w:name="_z7zrpg55tlwp" w:id="23"/>
      <w:bookmarkEnd w:id="23"/>
      <w:r w:rsidDel="00000000" w:rsidR="00000000" w:rsidRPr="00000000">
        <w:rPr>
          <w:rtl w:val="0"/>
        </w:rPr>
        <w:t xml:space="preserve">6.3 Iconografía (✅ ✔️ ❌)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b w:val="1"/>
          <w:rtl w:val="0"/>
        </w:rPr>
        <w:t xml:space="preserve">Propósito: </w:t>
      </w:r>
      <w:r w:rsidDel="00000000" w:rsidR="00000000" w:rsidRPr="00000000">
        <w:rPr>
          <w:rtl w:val="0"/>
        </w:rPr>
        <w:t xml:space="preserve">Reforzar visualmente el estado del campo sin depender solo del color (importante para daltonismo).</w:t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Prácticas:</w:t>
      </w:r>
    </w:p>
    <w:p w:rsidR="00000000" w:rsidDel="00000000" w:rsidP="00000000" w:rsidRDefault="00000000" w:rsidRPr="00000000" w14:paraId="000001C6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Iconos Universales:</w:t>
      </w:r>
    </w:p>
    <w:p w:rsidR="00000000" w:rsidDel="00000000" w:rsidP="00000000" w:rsidRDefault="00000000" w:rsidRPr="00000000" w14:paraId="000001C7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✅/✔️: Validación exitosa.</w:t>
      </w:r>
    </w:p>
    <w:p w:rsidR="00000000" w:rsidDel="00000000" w:rsidP="00000000" w:rsidRDefault="00000000" w:rsidRPr="00000000" w14:paraId="000001C8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❌/⚠️: Error o advertencia.</w:t>
      </w:r>
    </w:p>
    <w:p w:rsidR="00000000" w:rsidDel="00000000" w:rsidP="00000000" w:rsidRDefault="00000000" w:rsidRPr="00000000" w14:paraId="000001C9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🔍: Campo con búsqueda en progreso.</w:t>
      </w:r>
    </w:p>
    <w:p w:rsidR="00000000" w:rsidDel="00000000" w:rsidP="00000000" w:rsidRDefault="00000000" w:rsidRPr="00000000" w14:paraId="000001CA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Ubicación:</w:t>
      </w:r>
    </w:p>
    <w:p w:rsidR="00000000" w:rsidDel="00000000" w:rsidP="00000000" w:rsidRDefault="00000000" w:rsidRPr="00000000" w14:paraId="000001CB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Al final del campo (derecha) o integrado en el borde.</w:t>
      </w:r>
    </w:p>
    <w:p w:rsidR="00000000" w:rsidDel="00000000" w:rsidP="00000000" w:rsidRDefault="00000000" w:rsidRPr="00000000" w14:paraId="000001CC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Accesibilidad:</w:t>
      </w:r>
    </w:p>
    <w:p w:rsidR="00000000" w:rsidDel="00000000" w:rsidP="00000000" w:rsidRDefault="00000000" w:rsidRPr="00000000" w14:paraId="000001CD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Texto alternativo (aria-label) para screen readers (ej: "Error: email inválido").</w:t>
      </w:r>
    </w:p>
    <w:p w:rsidR="00000000" w:rsidDel="00000000" w:rsidP="00000000" w:rsidRDefault="00000000" w:rsidRPr="00000000" w14:paraId="000001CE">
      <w:pPr>
        <w:pStyle w:val="Heading2"/>
        <w:rPr/>
      </w:pPr>
      <w:bookmarkStart w:colFirst="0" w:colLast="0" w:name="_lv5xj634v1ko" w:id="24"/>
      <w:bookmarkEnd w:id="24"/>
      <w:r w:rsidDel="00000000" w:rsidR="00000000" w:rsidRPr="00000000">
        <w:rPr>
          <w:rtl w:val="0"/>
        </w:rPr>
        <w:t xml:space="preserve">6.4 Color y Texto (Rojo/Verde + Mensajes Claros)</w:t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de guía de Color:</w:t>
      </w:r>
    </w:p>
    <w:p w:rsidR="00000000" w:rsidDel="00000000" w:rsidP="00000000" w:rsidRDefault="00000000" w:rsidRPr="00000000" w14:paraId="000001D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Errores:</w:t>
      </w:r>
    </w:p>
    <w:p w:rsidR="00000000" w:rsidDel="00000000" w:rsidP="00000000" w:rsidRDefault="00000000" w:rsidRPr="00000000" w14:paraId="000001D1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Rojo (#DC3545) para texto/borde.</w:t>
      </w:r>
    </w:p>
    <w:p w:rsidR="00000000" w:rsidDel="00000000" w:rsidP="00000000" w:rsidRDefault="00000000" w:rsidRPr="00000000" w14:paraId="000001D2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Fondo claro (#FFEBEE) para destacar el campo.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1D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Verde (#28A745) + fondo (#E8F5E9).</w:t>
      </w:r>
    </w:p>
    <w:p w:rsidR="00000000" w:rsidDel="00000000" w:rsidP="00000000" w:rsidRDefault="00000000" w:rsidRPr="00000000" w14:paraId="000001D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Advertencias:</w:t>
      </w:r>
    </w:p>
    <w:p w:rsidR="00000000" w:rsidDel="00000000" w:rsidP="00000000" w:rsidRDefault="00000000" w:rsidRPr="00000000" w14:paraId="000001D6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Amarillo (#FFC107) o naranja (#FD7E14).</w:t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 de mensajes:</w:t>
      </w:r>
    </w:p>
    <w:p w:rsidR="00000000" w:rsidDel="00000000" w:rsidP="00000000" w:rsidRDefault="00000000" w:rsidRPr="00000000" w14:paraId="000001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Evitar jerga técnica:</w:t>
      </w:r>
    </w:p>
    <w:p w:rsidR="00000000" w:rsidDel="00000000" w:rsidP="00000000" w:rsidRDefault="00000000" w:rsidRPr="00000000" w14:paraId="000001D9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❌ "Error 400: Invalid payload" → ✔️ "Complete todos los campos requeridos".</w:t>
      </w:r>
    </w:p>
    <w:p w:rsidR="00000000" w:rsidDel="00000000" w:rsidP="00000000" w:rsidRDefault="00000000" w:rsidRPr="00000000" w14:paraId="000001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Sugerir soluciones:</w:t>
      </w:r>
    </w:p>
    <w:p w:rsidR="00000000" w:rsidDel="00000000" w:rsidP="00000000" w:rsidRDefault="00000000" w:rsidRPr="00000000" w14:paraId="000001DB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"La contraseña necesita 8+ caracteres, incluyendo un número".</w:t>
      </w:r>
    </w:p>
    <w:p w:rsidR="00000000" w:rsidDel="00000000" w:rsidP="00000000" w:rsidRDefault="00000000" w:rsidRPr="00000000" w14:paraId="000001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Jerarquía:</w:t>
      </w:r>
    </w:p>
    <w:p w:rsidR="00000000" w:rsidDel="00000000" w:rsidP="00000000" w:rsidRDefault="00000000" w:rsidRPr="00000000" w14:paraId="000001DD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Mensaje principal en negrita, detalles en texto normal.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rPr/>
      </w:pPr>
      <w:bookmarkStart w:colFirst="0" w:colLast="0" w:name="_dk4em8bscdhb" w:id="25"/>
      <w:bookmarkEnd w:id="25"/>
      <w:r w:rsidDel="00000000" w:rsidR="00000000" w:rsidRPr="00000000">
        <w:rPr>
          <w:rtl w:val="0"/>
        </w:rPr>
        <w:t xml:space="preserve">6.5 Validación en Tiempo Real vs. Post-Envío</w:t>
      </w:r>
    </w:p>
    <w:tbl>
      <w:tblPr>
        <w:tblStyle w:val="Table3"/>
        <w:tblW w:w="95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85"/>
        <w:gridCol w:w="4005"/>
        <w:gridCol w:w="3195"/>
        <w:tblGridChange w:id="0">
          <w:tblGrid>
            <w:gridCol w:w="2385"/>
            <w:gridCol w:w="4005"/>
            <w:gridCol w:w="319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Cuándo Usar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Durante Escritura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simples (longitud)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Contador de caracteres restantes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 Perder Foco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complejas (formato)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Verificar formato de email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 Enviar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de servidor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"Usuario ya registrado"</w:t>
            </w:r>
          </w:p>
        </w:tc>
      </w:tr>
    </w:tbl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6.6 Ejemplo de Flujo Completo</w:t>
      </w:r>
    </w:p>
    <w:p w:rsidR="00000000" w:rsidDel="00000000" w:rsidP="00000000" w:rsidRDefault="00000000" w:rsidRPr="00000000" w14:paraId="000001EE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Usuario escribe email incorrecto:</w:t>
      </w:r>
    </w:p>
    <w:p w:rsidR="00000000" w:rsidDel="00000000" w:rsidP="00000000" w:rsidRDefault="00000000" w:rsidRPr="00000000" w14:paraId="000001EF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Al perder foco: Borde rojo + ❌ + mensaje "Email inválido".</w:t>
      </w:r>
    </w:p>
    <w:p w:rsidR="00000000" w:rsidDel="00000000" w:rsidP="00000000" w:rsidRDefault="00000000" w:rsidRPr="00000000" w14:paraId="000001F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Corrige el campo:</w:t>
      </w:r>
    </w:p>
    <w:p w:rsidR="00000000" w:rsidDel="00000000" w:rsidP="00000000" w:rsidRDefault="00000000" w:rsidRPr="00000000" w14:paraId="000001F1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Borde verde + ✅ + mensaje "Formato válido".</w:t>
      </w:r>
    </w:p>
    <w:p w:rsidR="00000000" w:rsidDel="00000000" w:rsidP="00000000" w:rsidRDefault="00000000" w:rsidRPr="00000000" w14:paraId="000001F2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Envía el formulario con errores:</w:t>
      </w:r>
    </w:p>
    <w:p w:rsidR="00000000" w:rsidDel="00000000" w:rsidP="00000000" w:rsidRDefault="00000000" w:rsidRPr="00000000" w14:paraId="000001F3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Resumen global: "Hay 2 campos sin completar".</w:t>
      </w:r>
    </w:p>
    <w:p w:rsidR="00000000" w:rsidDel="00000000" w:rsidP="00000000" w:rsidRDefault="00000000" w:rsidRPr="00000000" w14:paraId="000001F4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1F5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Mensaje verde: "¡Registro exitoso! Revise su email para activar la cuenta".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Un sistema de feedback efectivo combina:</w:t>
      </w:r>
    </w:p>
    <w:p w:rsidR="00000000" w:rsidDel="00000000" w:rsidP="00000000" w:rsidRDefault="00000000" w:rsidRPr="00000000" w14:paraId="000001F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Ubicación estratégica (inline + global).</w:t>
      </w:r>
    </w:p>
    <w:p w:rsidR="00000000" w:rsidDel="00000000" w:rsidP="00000000" w:rsidRDefault="00000000" w:rsidRPr="00000000" w14:paraId="000001F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Señales visuales claras (color + iconos).</w:t>
      </w:r>
    </w:p>
    <w:p w:rsidR="00000000" w:rsidDel="00000000" w:rsidP="00000000" w:rsidRDefault="00000000" w:rsidRPr="00000000" w14:paraId="000001F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Mensajes accionables que guíen al usuario.</w:t>
      </w:r>
    </w:p>
    <w:p w:rsidR="00000000" w:rsidDel="00000000" w:rsidP="00000000" w:rsidRDefault="00000000" w:rsidRPr="00000000" w14:paraId="000001F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Timing adecuado para no interrumpir el flujo.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Esto reduce frustraciones, mejora la tasa de conversión y asegura datos limpios.</w:t>
      </w:r>
    </w:p>
    <w:p w:rsidR="00000000" w:rsidDel="00000000" w:rsidP="00000000" w:rsidRDefault="00000000" w:rsidRPr="00000000" w14:paraId="000001FC">
      <w:pPr>
        <w:pStyle w:val="Heading1"/>
        <w:rPr/>
      </w:pPr>
      <w:bookmarkStart w:colFirst="0" w:colLast="0" w:name="_6o794pij2quk" w:id="26"/>
      <w:bookmarkEnd w:id="26"/>
      <w:r w:rsidDel="00000000" w:rsidR="00000000" w:rsidRPr="00000000">
        <w:rPr>
          <w:rtl w:val="0"/>
        </w:rPr>
        <w:t xml:space="preserve">7. Microinteracciones relevantes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Las microinteracciones son pequeños detalles de diseño que mejoran significativamente la experiencia del usuario al proporcionar retroalimentación inmediata, guiar acciones y crear una sensación de fluidez. En formularios, son cruciales para reducir la incertidumbre y hacer que la interacción sea más intuitiva.</w:t>
      </w:r>
    </w:p>
    <w:p w:rsidR="00000000" w:rsidDel="00000000" w:rsidP="00000000" w:rsidRDefault="00000000" w:rsidRPr="00000000" w14:paraId="000001FE">
      <w:pPr>
        <w:pStyle w:val="Heading2"/>
        <w:rPr/>
      </w:pPr>
      <w:bookmarkStart w:colFirst="0" w:colLast="0" w:name="_tz0rfvya2m83" w:id="27"/>
      <w:bookmarkEnd w:id="27"/>
      <w:r w:rsidDel="00000000" w:rsidR="00000000" w:rsidRPr="00000000">
        <w:rPr>
          <w:rtl w:val="0"/>
        </w:rPr>
        <w:t xml:space="preserve">7.1 Botón que cambia a "Enviando…"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Comunicar claramente al usuario que su acción ha sido registrada y que el sistema está procesando la solicitud, evitando múltiples clics y ansiedad.</w:t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 Detallada:</w:t>
      </w:r>
    </w:p>
    <w:p w:rsidR="00000000" w:rsidDel="00000000" w:rsidP="00000000" w:rsidRDefault="00000000" w:rsidRPr="00000000" w14:paraId="00000201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Estados del Botón:</w:t>
      </w:r>
    </w:p>
    <w:p w:rsidR="00000000" w:rsidDel="00000000" w:rsidP="00000000" w:rsidRDefault="00000000" w:rsidRPr="00000000" w14:paraId="00000202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Normal: Color primario, texto "Enviar"</w:t>
      </w:r>
    </w:p>
    <w:p w:rsidR="00000000" w:rsidDel="00000000" w:rsidP="00000000" w:rsidRDefault="00000000" w:rsidRPr="00000000" w14:paraId="00000203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Hover/Focus: Ligero cambio de tonalidad o sombra</w:t>
      </w:r>
    </w:p>
    <w:p w:rsidR="00000000" w:rsidDel="00000000" w:rsidP="00000000" w:rsidRDefault="00000000" w:rsidRPr="00000000" w14:paraId="00000204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Active (clic): Efecto de profundidad (ej: sombra interna)</w:t>
      </w:r>
    </w:p>
    <w:p w:rsidR="00000000" w:rsidDel="00000000" w:rsidP="00000000" w:rsidRDefault="00000000" w:rsidRPr="00000000" w14:paraId="00000205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Loading:</w:t>
      </w:r>
    </w:p>
    <w:p w:rsidR="00000000" w:rsidDel="00000000" w:rsidP="00000000" w:rsidRDefault="00000000" w:rsidRPr="00000000" w14:paraId="00000206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Texto cambia a "Enviando…"</w:t>
      </w:r>
    </w:p>
    <w:p w:rsidR="00000000" w:rsidDel="00000000" w:rsidP="00000000" w:rsidRDefault="00000000" w:rsidRPr="00000000" w14:paraId="00000207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Color desaturado (ej: de azul #2563EB a gris azulado #94A3B8)</w:t>
      </w:r>
    </w:p>
    <w:p w:rsidR="00000000" w:rsidDel="00000000" w:rsidP="00000000" w:rsidRDefault="00000000" w:rsidRPr="00000000" w14:paraId="00000208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Spinner o barra de progreso integrada</w:t>
      </w:r>
    </w:p>
    <w:p w:rsidR="00000000" w:rsidDel="00000000" w:rsidP="00000000" w:rsidRDefault="00000000" w:rsidRPr="00000000" w14:paraId="00000209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20A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Icono de check (✓) + "¡Enviado!"</w:t>
      </w:r>
    </w:p>
    <w:p w:rsidR="00000000" w:rsidDel="00000000" w:rsidP="00000000" w:rsidRDefault="00000000" w:rsidRPr="00000000" w14:paraId="0000020B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Color verde (#22C55E)</w:t>
      </w:r>
    </w:p>
    <w:p w:rsidR="00000000" w:rsidDel="00000000" w:rsidP="00000000" w:rsidRDefault="00000000" w:rsidRPr="00000000" w14:paraId="0000020C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Error:</w:t>
      </w:r>
    </w:p>
    <w:p w:rsidR="00000000" w:rsidDel="00000000" w:rsidP="00000000" w:rsidRDefault="00000000" w:rsidRPr="00000000" w14:paraId="0000020D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Icono de cruz (✗) + "Reintentar"</w:t>
      </w:r>
    </w:p>
    <w:p w:rsidR="00000000" w:rsidDel="00000000" w:rsidP="00000000" w:rsidRDefault="00000000" w:rsidRPr="00000000" w14:paraId="0000020E">
      <w:pPr>
        <w:numPr>
          <w:ilvl w:val="2"/>
          <w:numId w:val="40"/>
        </w:numPr>
        <w:ind w:left="2160" w:hanging="360"/>
      </w:pPr>
      <w:r w:rsidDel="00000000" w:rsidR="00000000" w:rsidRPr="00000000">
        <w:rPr>
          <w:rtl w:val="0"/>
        </w:rPr>
        <w:t xml:space="preserve">Color rojo (#EF4444)</w:t>
      </w:r>
    </w:p>
    <w:p w:rsidR="00000000" w:rsidDel="00000000" w:rsidP="00000000" w:rsidRDefault="00000000" w:rsidRPr="00000000" w14:paraId="0000020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Animaciones:</w:t>
      </w:r>
    </w:p>
    <w:p w:rsidR="00000000" w:rsidDel="00000000" w:rsidP="00000000" w:rsidRDefault="00000000" w:rsidRPr="00000000" w14:paraId="00000210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Transición suave entre estados (duración: 300-500ms)</w:t>
      </w:r>
    </w:p>
    <w:p w:rsidR="00000000" w:rsidDel="00000000" w:rsidP="00000000" w:rsidRDefault="00000000" w:rsidRPr="00000000" w14:paraId="00000211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Spinner: Rotación continua (CSS @keyframes o Lottie)</w:t>
      </w:r>
    </w:p>
    <w:p w:rsidR="00000000" w:rsidDel="00000000" w:rsidP="00000000" w:rsidRDefault="00000000" w:rsidRPr="00000000" w14:paraId="00000212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Feedback táctil en móviles (vibración sutil al completar)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rPr/>
      </w:pPr>
      <w:bookmarkStart w:colFirst="0" w:colLast="0" w:name="_ivs6qlrzig68" w:id="28"/>
      <w:bookmarkEnd w:id="28"/>
      <w:r w:rsidDel="00000000" w:rsidR="00000000" w:rsidRPr="00000000">
        <w:rPr>
          <w:rtl w:val="0"/>
        </w:rPr>
        <w:t xml:space="preserve">7.2 Mensajes de error animados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b w:val="1"/>
          <w:rtl w:val="0"/>
        </w:rPr>
        <w:t xml:space="preserve">Propósito:</w:t>
      </w:r>
      <w:r w:rsidDel="00000000" w:rsidR="00000000" w:rsidRPr="00000000">
        <w:rPr>
          <w:rtl w:val="0"/>
        </w:rPr>
        <w:t xml:space="preserve"> Llamar la atención sobre problemas sin resultar intrusivos, facilitando la corrección.</w:t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Avanzadas:</w:t>
      </w:r>
    </w:p>
    <w:p w:rsidR="00000000" w:rsidDel="00000000" w:rsidP="00000000" w:rsidRDefault="00000000" w:rsidRPr="00000000" w14:paraId="0000021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Tipos de Animación:</w:t>
      </w:r>
    </w:p>
    <w:p w:rsidR="00000000" w:rsidDel="00000000" w:rsidP="00000000" w:rsidRDefault="00000000" w:rsidRPr="00000000" w14:paraId="00000218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Entrada:</w:t>
      </w:r>
    </w:p>
    <w:p w:rsidR="00000000" w:rsidDel="00000000" w:rsidP="00000000" w:rsidRDefault="00000000" w:rsidRPr="00000000" w14:paraId="00000219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Deslizamiento desde arriba (transform: translateY(-10px))</w:t>
      </w:r>
    </w:p>
    <w:p w:rsidR="00000000" w:rsidDel="00000000" w:rsidP="00000000" w:rsidRDefault="00000000" w:rsidRPr="00000000" w14:paraId="0000021A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Efecto "fade-in" (opacity: 0 → 1)</w:t>
      </w:r>
    </w:p>
    <w:p w:rsidR="00000000" w:rsidDel="00000000" w:rsidP="00000000" w:rsidRDefault="00000000" w:rsidRPr="00000000" w14:paraId="0000021B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Salida: Encogimiento (scale(0.95)) al corregirse</w:t>
      </w:r>
    </w:p>
    <w:p w:rsidR="00000000" w:rsidDel="00000000" w:rsidP="00000000" w:rsidRDefault="00000000" w:rsidRPr="00000000" w14:paraId="0000021C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Destello: Borde del campo parpadea en rojo 2-3 veces</w:t>
      </w:r>
    </w:p>
    <w:p w:rsidR="00000000" w:rsidDel="00000000" w:rsidP="00000000" w:rsidRDefault="00000000" w:rsidRPr="00000000" w14:paraId="0000021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21E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Error leve: Sacudida horizontal suave (shake de 5px)</w:t>
      </w:r>
    </w:p>
    <w:p w:rsidR="00000000" w:rsidDel="00000000" w:rsidP="00000000" w:rsidRDefault="00000000" w:rsidRPr="00000000" w14:paraId="0000021F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Error crítico: Vibración más intensa + icono de alerta parpadeante</w:t>
      </w:r>
    </w:p>
    <w:p w:rsidR="00000000" w:rsidDel="00000000" w:rsidP="00000000" w:rsidRDefault="00000000" w:rsidRPr="00000000" w14:paraId="0000022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Integración con Contenido:</w:t>
      </w:r>
    </w:p>
    <w:p w:rsidR="00000000" w:rsidDel="00000000" w:rsidP="00000000" w:rsidRDefault="00000000" w:rsidRPr="00000000" w14:paraId="00000221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Mensajes emergentes cerca del campo con forma de "burbuja"</w:t>
      </w:r>
    </w:p>
    <w:p w:rsidR="00000000" w:rsidDel="00000000" w:rsidP="00000000" w:rsidRDefault="00000000" w:rsidRPr="00000000" w14:paraId="00000222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Línea de tiempo:</w:t>
      </w:r>
    </w:p>
    <w:p w:rsidR="00000000" w:rsidDel="00000000" w:rsidP="00000000" w:rsidRDefault="00000000" w:rsidRPr="00000000" w14:paraId="00000223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Icono ❌ aparece instantáneamente</w:t>
      </w:r>
    </w:p>
    <w:p w:rsidR="00000000" w:rsidDel="00000000" w:rsidP="00000000" w:rsidRDefault="00000000" w:rsidRPr="00000000" w14:paraId="00000224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Texto se desliza 0.5s después</w:t>
      </w:r>
    </w:p>
    <w:p w:rsidR="00000000" w:rsidDel="00000000" w:rsidP="00000000" w:rsidRDefault="00000000" w:rsidRPr="00000000" w14:paraId="00000225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Borde del campo se colorea progresivamente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rPr/>
      </w:pPr>
      <w:bookmarkStart w:colFirst="0" w:colLast="0" w:name="_4up5dpcetrdf" w:id="29"/>
      <w:bookmarkEnd w:id="29"/>
      <w:r w:rsidDel="00000000" w:rsidR="00000000" w:rsidRPr="00000000">
        <w:rPr>
          <w:rtl w:val="0"/>
        </w:rPr>
        <w:t xml:space="preserve">7.3 Progreso de pasos en formularios múltiples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Reducir la carga cognitiva mostrando avance claro y permitiendo navegación no lineal.</w:t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Efectivo:</w:t>
      </w:r>
    </w:p>
    <w:p w:rsidR="00000000" w:rsidDel="00000000" w:rsidP="00000000" w:rsidRDefault="00000000" w:rsidRPr="00000000" w14:paraId="0000022A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Componentes Clave:</w:t>
      </w:r>
    </w:p>
    <w:p w:rsidR="00000000" w:rsidDel="00000000" w:rsidP="00000000" w:rsidRDefault="00000000" w:rsidRPr="00000000" w14:paraId="0000022B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Barra de Progreso:</w:t>
      </w:r>
    </w:p>
    <w:p w:rsidR="00000000" w:rsidDel="00000000" w:rsidP="00000000" w:rsidRDefault="00000000" w:rsidRPr="00000000" w14:paraId="0000022C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Lineal (horizontal) o por pasos (circulares numerados)</w:t>
      </w:r>
    </w:p>
    <w:p w:rsidR="00000000" w:rsidDel="00000000" w:rsidP="00000000" w:rsidRDefault="00000000" w:rsidRPr="00000000" w14:paraId="0000022D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Porcentaje actualizado dinámicamente (ej: "Paso 2 de 5")</w:t>
      </w:r>
    </w:p>
    <w:p w:rsidR="00000000" w:rsidDel="00000000" w:rsidP="00000000" w:rsidRDefault="00000000" w:rsidRPr="00000000" w14:paraId="0000022E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Feedback Visual:</w:t>
      </w:r>
    </w:p>
    <w:p w:rsidR="00000000" w:rsidDel="00000000" w:rsidP="00000000" w:rsidRDefault="00000000" w:rsidRPr="00000000" w14:paraId="0000022F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Pasos completados: Color sólido + icono ✓</w:t>
      </w:r>
    </w:p>
    <w:p w:rsidR="00000000" w:rsidDel="00000000" w:rsidP="00000000" w:rsidRDefault="00000000" w:rsidRPr="00000000" w14:paraId="00000230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Paso actual: Color brillante + borde resaltado</w:t>
      </w:r>
    </w:p>
    <w:p w:rsidR="00000000" w:rsidDel="00000000" w:rsidP="00000000" w:rsidRDefault="00000000" w:rsidRPr="00000000" w14:paraId="00000231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Pasos futuros: Color desaturado</w:t>
      </w:r>
    </w:p>
    <w:p w:rsidR="00000000" w:rsidDel="00000000" w:rsidP="00000000" w:rsidRDefault="00000000" w:rsidRPr="00000000" w14:paraId="00000232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Microinteracciones:</w:t>
      </w:r>
    </w:p>
    <w:p w:rsidR="00000000" w:rsidDel="00000000" w:rsidP="00000000" w:rsidRDefault="00000000" w:rsidRPr="00000000" w14:paraId="00000233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Transición entre pasos:</w:t>
      </w:r>
    </w:p>
    <w:p w:rsidR="00000000" w:rsidDel="00000000" w:rsidP="00000000" w:rsidRDefault="00000000" w:rsidRPr="00000000" w14:paraId="00000234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Formulario actual se desliza hacia la izquierda</w:t>
      </w:r>
    </w:p>
    <w:p w:rsidR="00000000" w:rsidDel="00000000" w:rsidP="00000000" w:rsidRDefault="00000000" w:rsidRPr="00000000" w14:paraId="00000235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Nuevo paso entra desde la derecha</w:t>
      </w:r>
    </w:p>
    <w:p w:rsidR="00000000" w:rsidDel="00000000" w:rsidP="00000000" w:rsidRDefault="00000000" w:rsidRPr="00000000" w14:paraId="00000236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Guardado automático:</w:t>
      </w:r>
    </w:p>
    <w:p w:rsidR="00000000" w:rsidDel="00000000" w:rsidP="00000000" w:rsidRDefault="00000000" w:rsidRPr="00000000" w14:paraId="00000237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Icono de disco parpadea al guardar datos parciales</w:t>
      </w:r>
    </w:p>
    <w:p w:rsidR="00000000" w:rsidDel="00000000" w:rsidP="00000000" w:rsidRDefault="00000000" w:rsidRPr="00000000" w14:paraId="00000238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Bloqueo inteligente:</w:t>
      </w:r>
    </w:p>
    <w:p w:rsidR="00000000" w:rsidDel="00000000" w:rsidP="00000000" w:rsidRDefault="00000000" w:rsidRPr="00000000" w14:paraId="00000239">
      <w:pPr>
        <w:numPr>
          <w:ilvl w:val="2"/>
          <w:numId w:val="31"/>
        </w:numPr>
        <w:ind w:left="2160" w:hanging="360"/>
      </w:pPr>
      <w:r w:rsidDel="00000000" w:rsidR="00000000" w:rsidRPr="00000000">
        <w:rPr>
          <w:rtl w:val="0"/>
        </w:rPr>
        <w:t xml:space="preserve">Pasos no disponibles se "agitan" al intentar saltarlos</w:t>
      </w:r>
    </w:p>
    <w:p w:rsidR="00000000" w:rsidDel="00000000" w:rsidP="00000000" w:rsidRDefault="00000000" w:rsidRPr="00000000" w14:paraId="0000023A">
      <w:pPr>
        <w:pStyle w:val="Heading2"/>
        <w:rPr/>
      </w:pPr>
      <w:bookmarkStart w:colFirst="0" w:colLast="0" w:name="_gfb8gz9jqlr5" w:id="30"/>
      <w:bookmarkEnd w:id="30"/>
      <w:r w:rsidDel="00000000" w:rsidR="00000000" w:rsidRPr="00000000">
        <w:rPr>
          <w:rtl w:val="0"/>
        </w:rPr>
        <w:t xml:space="preserve">7.4 Otras microinteracciones clave</w:t>
      </w:r>
    </w:p>
    <w:p w:rsidR="00000000" w:rsidDel="00000000" w:rsidP="00000000" w:rsidRDefault="00000000" w:rsidRPr="00000000" w14:paraId="0000023B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Carga de Campos Dependientes:</w:t>
      </w:r>
    </w:p>
    <w:p w:rsidR="00000000" w:rsidDel="00000000" w:rsidP="00000000" w:rsidRDefault="00000000" w:rsidRPr="00000000" w14:paraId="0000023C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Esqueleto ("skeleton") mientras se cargan opciones (ej: países)</w:t>
      </w:r>
    </w:p>
    <w:p w:rsidR="00000000" w:rsidDel="00000000" w:rsidP="00000000" w:rsidRDefault="00000000" w:rsidRPr="00000000" w14:paraId="0000023D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Transición suave al mostrar datos</w:t>
      </w:r>
    </w:p>
    <w:p w:rsidR="00000000" w:rsidDel="00000000" w:rsidP="00000000" w:rsidRDefault="00000000" w:rsidRPr="00000000" w14:paraId="0000023E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Confirmación de Acciones Destructivas:</w:t>
      </w:r>
    </w:p>
    <w:p w:rsidR="00000000" w:rsidDel="00000000" w:rsidP="00000000" w:rsidRDefault="00000000" w:rsidRPr="00000000" w14:paraId="0000023F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Botón "Eliminar" se expande para mostrar confirmación</w:t>
      </w:r>
    </w:p>
    <w:p w:rsidR="00000000" w:rsidDel="00000000" w:rsidP="00000000" w:rsidRDefault="00000000" w:rsidRPr="00000000" w14:paraId="00000240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Animación de desvanecimiento al borrar un elemento</w:t>
      </w:r>
    </w:p>
    <w:p w:rsidR="00000000" w:rsidDel="00000000" w:rsidP="00000000" w:rsidRDefault="00000000" w:rsidRPr="00000000" w14:paraId="00000241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Autocompletado:</w:t>
      </w:r>
    </w:p>
    <w:p w:rsidR="00000000" w:rsidDel="00000000" w:rsidP="00000000" w:rsidRDefault="00000000" w:rsidRPr="00000000" w14:paraId="00000242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Lista de sugerencias que aparece con efecto "zoom-in"</w:t>
      </w:r>
    </w:p>
    <w:p w:rsidR="00000000" w:rsidDel="00000000" w:rsidP="00000000" w:rsidRDefault="00000000" w:rsidRPr="00000000" w14:paraId="00000243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Ítems seleccionados tienen efecto de "rebote"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Las microinteracciones bien diseñadas logran que los formularios:</w:t>
        <w:br w:type="textWrapping"/>
        <w:t xml:space="preserve">✅ Reduzcan la percepción de tiempo de espera (ej: animaciones durante carga)</w:t>
        <w:br w:type="textWrapping"/>
        <w:t xml:space="preserve">✅ Guién al usuario sin necesidad de instrucciones textuales</w:t>
        <w:br w:type="textWrapping"/>
        <w:t xml:space="preserve">✅ Refuercen la marca mediante movimientos distintivos</w:t>
        <w:br w:type="textWrapping"/>
        <w:t xml:space="preserve">✅ Prevengan errores con feedback inmediato</w:t>
      </w:r>
    </w:p>
    <w:p w:rsidR="00000000" w:rsidDel="00000000" w:rsidP="00000000" w:rsidRDefault="00000000" w:rsidRPr="00000000" w14:paraId="00000245">
      <w:pPr>
        <w:pStyle w:val="Heading1"/>
        <w:rPr/>
      </w:pPr>
      <w:bookmarkStart w:colFirst="0" w:colLast="0" w:name="_4epjbdmrryni" w:id="31"/>
      <w:bookmarkEnd w:id="31"/>
      <w:r w:rsidDel="00000000" w:rsidR="00000000" w:rsidRPr="00000000">
        <w:rPr>
          <w:rtl w:val="0"/>
        </w:rPr>
        <w:t xml:space="preserve">8. Diseño mobile-first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El enfoque mobile-first prioriza la experiencia en dispositivos móviles, donde las limitaciones de espacio y los controles táctiles exigen soluciones específicas. Estos principios luego se escalan a versiones desktop, no al revés.</w:t>
      </w:r>
    </w:p>
    <w:p w:rsidR="00000000" w:rsidDel="00000000" w:rsidP="00000000" w:rsidRDefault="00000000" w:rsidRPr="00000000" w14:paraId="00000247">
      <w:pPr>
        <w:pStyle w:val="Heading2"/>
        <w:rPr/>
      </w:pPr>
      <w:bookmarkStart w:colFirst="0" w:colLast="0" w:name="_ijmz72yoq32s" w:id="32"/>
      <w:bookmarkEnd w:id="32"/>
      <w:r w:rsidDel="00000000" w:rsidR="00000000" w:rsidRPr="00000000">
        <w:rPr>
          <w:rtl w:val="0"/>
        </w:rPr>
        <w:t xml:space="preserve">8.1 Formularios de una sola columna</w:t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qué?</w:t>
      </w:r>
    </w:p>
    <w:p w:rsidR="00000000" w:rsidDel="00000000" w:rsidP="00000000" w:rsidRDefault="00000000" w:rsidRPr="00000000" w14:paraId="000002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Pantallas estrechas: Evita scroll horizontal y mejora legibilidad.</w:t>
      </w:r>
    </w:p>
    <w:p w:rsidR="00000000" w:rsidDel="00000000" w:rsidP="00000000" w:rsidRDefault="00000000" w:rsidRPr="00000000" w14:paraId="0000024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Flujo lineal: Guía al usuario paso a paso sin distracciones.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b w:val="1"/>
          <w:rtl w:val="0"/>
        </w:rPr>
        <w:t xml:space="preserve">Implementación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C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Estructura Vertical:</w:t>
      </w:r>
    </w:p>
    <w:p w:rsidR="00000000" w:rsidDel="00000000" w:rsidP="00000000" w:rsidRDefault="00000000" w:rsidRPr="00000000" w14:paraId="0000024D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Todos los campos/apartados apilados verticalmente (flex-direction: column).</w:t>
      </w:r>
    </w:p>
    <w:p w:rsidR="00000000" w:rsidDel="00000000" w:rsidP="00000000" w:rsidRDefault="00000000" w:rsidRPr="00000000" w14:paraId="0000024E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Espaciado generoso entre campos (mínimo 24px en móvil).</w:t>
      </w:r>
    </w:p>
    <w:p w:rsidR="00000000" w:rsidDel="00000000" w:rsidP="00000000" w:rsidRDefault="00000000" w:rsidRPr="00000000" w14:paraId="0000024F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250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Labels arriba de cada campo (no al costado).</w:t>
      </w:r>
    </w:p>
    <w:p w:rsidR="00000000" w:rsidDel="00000000" w:rsidP="00000000" w:rsidRDefault="00000000" w:rsidRPr="00000000" w14:paraId="00000251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Grupos lógicos con separadores visuales (ej: &lt;fieldset&gt; con margen superior de 32px).</w:t>
      </w:r>
    </w:p>
    <w:p w:rsidR="00000000" w:rsidDel="00000000" w:rsidP="00000000" w:rsidRDefault="00000000" w:rsidRPr="00000000" w14:paraId="0000025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Escalado a Desktop:</w:t>
      </w:r>
    </w:p>
    <w:p w:rsidR="00000000" w:rsidDel="00000000" w:rsidP="00000000" w:rsidRDefault="00000000" w:rsidRPr="00000000" w14:paraId="00000253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En pantallas &gt;768px, mantener una columna o dividir en 2 solo si:</w:t>
      </w:r>
    </w:p>
    <w:p w:rsidR="00000000" w:rsidDel="00000000" w:rsidP="00000000" w:rsidRDefault="00000000" w:rsidRPr="00000000" w14:paraId="00000254">
      <w:pPr>
        <w:numPr>
          <w:ilvl w:val="2"/>
          <w:numId w:val="46"/>
        </w:numPr>
        <w:ind w:left="2160" w:hanging="360"/>
      </w:pPr>
      <w:r w:rsidDel="00000000" w:rsidR="00000000" w:rsidRPr="00000000">
        <w:rPr>
          <w:rtl w:val="0"/>
        </w:rPr>
        <w:t xml:space="preserve">Los campos son cortos (ej: nombre + apellido).</w:t>
      </w:r>
    </w:p>
    <w:p w:rsidR="00000000" w:rsidDel="00000000" w:rsidP="00000000" w:rsidRDefault="00000000" w:rsidRPr="00000000" w14:paraId="00000255">
      <w:pPr>
        <w:numPr>
          <w:ilvl w:val="2"/>
          <w:numId w:val="46"/>
        </w:numPr>
        <w:ind w:left="2160" w:hanging="360"/>
      </w:pPr>
      <w:r w:rsidDel="00000000" w:rsidR="00000000" w:rsidRPr="00000000">
        <w:rPr>
          <w:rtl w:val="0"/>
        </w:rPr>
        <w:t xml:space="preserve">Hay espacio suficiente (&gt;40px entre columnas).</w:t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[Nombre] 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[Apellido]  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[Email] 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[Teléfono] 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*(En desktop podría convertirse en 2 columnas para nombre+apellido y email+teléfono).*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rPr/>
      </w:pPr>
      <w:bookmarkStart w:colFirst="0" w:colLast="0" w:name="_6icybofo6xor" w:id="33"/>
      <w:bookmarkEnd w:id="33"/>
      <w:r w:rsidDel="00000000" w:rsidR="00000000" w:rsidRPr="00000000">
        <w:rPr>
          <w:rtl w:val="0"/>
        </w:rPr>
        <w:t xml:space="preserve">8.2 Campos grandes y fáciles de tocar</w:t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Estándares de tamaño:</w:t>
      </w:r>
    </w:p>
    <w:p w:rsidR="00000000" w:rsidDel="00000000" w:rsidP="00000000" w:rsidRDefault="00000000" w:rsidRPr="00000000" w14:paraId="0000025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Altura Mínima: 48px para inputs, 56px para botones (Apple HIG).</w:t>
      </w:r>
    </w:p>
    <w:p w:rsidR="00000000" w:rsidDel="00000000" w:rsidP="00000000" w:rsidRDefault="00000000" w:rsidRPr="00000000" w14:paraId="0000026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Área Táctil: Mínimo 48x48px (WCAG).</w:t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clave:</w:t>
      </w:r>
    </w:p>
    <w:p w:rsidR="00000000" w:rsidDel="00000000" w:rsidP="00000000" w:rsidRDefault="00000000" w:rsidRPr="00000000" w14:paraId="0000026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Controles Táctiles Optimizados:</w:t>
      </w:r>
    </w:p>
    <w:p w:rsidR="00000000" w:rsidDel="00000000" w:rsidP="00000000" w:rsidRDefault="00000000" w:rsidRPr="00000000" w14:paraId="00000263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Padding interno generoso (padding: 16px).</w:t>
      </w:r>
    </w:p>
    <w:p w:rsidR="00000000" w:rsidDel="00000000" w:rsidP="00000000" w:rsidRDefault="00000000" w:rsidRPr="00000000" w14:paraId="00000264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Bordes redondeados (border-radius: 8-12px) para mejor percepción de clic.</w:t>
      </w:r>
    </w:p>
    <w:p w:rsidR="00000000" w:rsidDel="00000000" w:rsidP="00000000" w:rsidRDefault="00000000" w:rsidRPr="00000000" w14:paraId="0000026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Diseño Adaptativo:</w:t>
      </w:r>
    </w:p>
    <w:p w:rsidR="00000000" w:rsidDel="00000000" w:rsidP="00000000" w:rsidRDefault="00000000" w:rsidRPr="00000000" w14:paraId="00000266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En móviles: Campos al 100% del ancho disponible.</w:t>
      </w:r>
    </w:p>
    <w:p w:rsidR="00000000" w:rsidDel="00000000" w:rsidP="00000000" w:rsidRDefault="00000000" w:rsidRPr="00000000" w14:paraId="00000267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En tablets/desktop: Ancho máximo de 400-500px por campo.</w:t>
      </w:r>
    </w:p>
    <w:p w:rsidR="00000000" w:rsidDel="00000000" w:rsidP="00000000" w:rsidRDefault="00000000" w:rsidRPr="00000000" w14:paraId="0000026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Feedback Visual:</w:t>
      </w:r>
    </w:p>
    <w:p w:rsidR="00000000" w:rsidDel="00000000" w:rsidP="00000000" w:rsidRDefault="00000000" w:rsidRPr="00000000" w14:paraId="00000269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Efecto: active con cambio de opacidad o sombra.</w:t>
      </w:r>
    </w:p>
    <w:p w:rsidR="00000000" w:rsidDel="00000000" w:rsidP="00000000" w:rsidRDefault="00000000" w:rsidRPr="00000000" w14:paraId="0000026A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Resaltar borde al enfocar (border-color: brand-primary).</w:t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rPr/>
      </w:pPr>
      <w:bookmarkStart w:colFirst="0" w:colLast="0" w:name="_ba08cj1c2ufy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rPr/>
      </w:pPr>
      <w:bookmarkStart w:colFirst="0" w:colLast="0" w:name="_th3vhs3yc5at" w:id="35"/>
      <w:bookmarkEnd w:id="35"/>
      <w:r w:rsidDel="00000000" w:rsidR="00000000" w:rsidRPr="00000000">
        <w:rPr>
          <w:rtl w:val="0"/>
        </w:rPr>
        <w:t xml:space="preserve">8.3 Inputs Adaptados al Tipo de Dato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Optimización por Tipo:</w:t>
      </w:r>
    </w:p>
    <w:tbl>
      <w:tblPr>
        <w:tblStyle w:val="Table4"/>
        <w:tblW w:w="99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90"/>
        <w:gridCol w:w="4500"/>
        <w:gridCol w:w="2670"/>
        <w:tblGridChange w:id="0">
          <w:tblGrid>
            <w:gridCol w:w="2790"/>
            <w:gridCol w:w="4500"/>
            <w:gridCol w:w="267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Mobile Optimization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type="email"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Teclado con @ y .com visible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user@example.com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type="tel"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Teclado numérico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+34 600 123 456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type="number"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Selector de rueda (spinner) en iOS/Android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 ▲▼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type="date"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Selector nativo de 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📅 15/05/2023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type="search"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Botón "Buscar" en teclado virtual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🔍 Productos...</w:t>
            </w:r>
          </w:p>
        </w:tc>
      </w:tr>
    </w:tbl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 Avanzada:</w:t>
      </w:r>
    </w:p>
    <w:p w:rsidR="00000000" w:rsidDel="00000000" w:rsidP="00000000" w:rsidRDefault="00000000" w:rsidRPr="00000000" w14:paraId="00000282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Máscaras de Entrada (Input Masks):</w:t>
      </w:r>
    </w:p>
    <w:p w:rsidR="00000000" w:rsidDel="00000000" w:rsidP="00000000" w:rsidRDefault="00000000" w:rsidRPr="00000000" w14:paraId="00000283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Teléfonos: Autoformato (+34 600 123 456).</w:t>
      </w:r>
    </w:p>
    <w:p w:rsidR="00000000" w:rsidDel="00000000" w:rsidP="00000000" w:rsidRDefault="00000000" w:rsidRPr="00000000" w14:paraId="00000284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Tarjetas: Separación de grupos de números (4242 4242 4242 4242).</w:t>
      </w:r>
    </w:p>
    <w:p w:rsidR="00000000" w:rsidDel="00000000" w:rsidP="00000000" w:rsidRDefault="00000000" w:rsidRPr="00000000" w14:paraId="00000285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Validación Contextual:</w:t>
      </w:r>
    </w:p>
    <w:p w:rsidR="00000000" w:rsidDel="00000000" w:rsidP="00000000" w:rsidRDefault="00000000" w:rsidRPr="00000000" w14:paraId="00000286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Email: Verificar dominio válido al perder foco.</w:t>
      </w:r>
    </w:p>
    <w:p w:rsidR="00000000" w:rsidDel="00000000" w:rsidP="00000000" w:rsidRDefault="00000000" w:rsidRPr="00000000" w14:paraId="00000287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Contraseñas: Mostrar requisitos mientras se escribe.</w:t>
      </w:r>
    </w:p>
    <w:p w:rsidR="00000000" w:rsidDel="00000000" w:rsidP="00000000" w:rsidRDefault="00000000" w:rsidRPr="00000000" w14:paraId="0000028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Componentes Especializados:</w:t>
      </w:r>
    </w:p>
    <w:p w:rsidR="00000000" w:rsidDel="00000000" w:rsidP="00000000" w:rsidRDefault="00000000" w:rsidRPr="00000000" w14:paraId="00000289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Cámaras: input[type="file"] con accept="image/*" para subir fotos.</w:t>
      </w:r>
    </w:p>
    <w:p w:rsidR="00000000" w:rsidDel="00000000" w:rsidP="00000000" w:rsidRDefault="00000000" w:rsidRPr="00000000" w14:paraId="0000028A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GPS: Integración con API de geolocalización.</w:t>
      </w:r>
    </w:p>
    <w:p w:rsidR="00000000" w:rsidDel="00000000" w:rsidP="00000000" w:rsidRDefault="00000000" w:rsidRPr="00000000" w14:paraId="0000028B">
      <w:pPr>
        <w:pStyle w:val="Heading2"/>
        <w:rPr/>
      </w:pPr>
      <w:bookmarkStart w:colFirst="0" w:colLast="0" w:name="_jhn8llw3ofb" w:id="36"/>
      <w:bookmarkEnd w:id="36"/>
      <w:r w:rsidDel="00000000" w:rsidR="00000000" w:rsidRPr="00000000">
        <w:rPr>
          <w:rtl w:val="0"/>
        </w:rPr>
        <w:t xml:space="preserve">8.4 Consideraciones adicionales para Mobile-First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1. Teclados Virtuales:</w:t>
      </w:r>
    </w:p>
    <w:p w:rsidR="00000000" w:rsidDel="00000000" w:rsidP="00000000" w:rsidRDefault="00000000" w:rsidRPr="00000000" w14:paraId="0000028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Evitar zoom automático: meta viewport con maximum-scale=1.</w:t>
      </w:r>
    </w:p>
    <w:p w:rsidR="00000000" w:rsidDel="00000000" w:rsidP="00000000" w:rsidRDefault="00000000" w:rsidRPr="00000000" w14:paraId="0000028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Posicionamiento inteligente: Scroll automático para que el campo no quede oculto.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2. Rendimiento:</w:t>
      </w:r>
    </w:p>
    <w:p w:rsidR="00000000" w:rsidDel="00000000" w:rsidP="00000000" w:rsidRDefault="00000000" w:rsidRPr="00000000" w14:paraId="0000029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Lazy Loading: Cargar selectores complejos (ej: países) solo al interactuar.</w:t>
      </w:r>
    </w:p>
    <w:p w:rsidR="00000000" w:rsidDel="00000000" w:rsidP="00000000" w:rsidRDefault="00000000" w:rsidRPr="00000000" w14:paraId="0000029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Debounce: En búsquedas para evitar múltiples llamadas API.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3. Accesibilidad en Touch:</w:t>
      </w:r>
    </w:p>
    <w:p w:rsidR="00000000" w:rsidDel="00000000" w:rsidP="00000000" w:rsidRDefault="00000000" w:rsidRPr="00000000" w14:paraId="0000029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Targets separados: Mínimo 8px entre campos interactivos.</w:t>
      </w:r>
    </w:p>
    <w:p w:rsidR="00000000" w:rsidDel="00000000" w:rsidP="00000000" w:rsidRDefault="00000000" w:rsidRPr="00000000" w14:paraId="0000029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Evitar hover: Reemplazar por :active o gestos táctiles.</w:t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Conclusión: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Un formulario mobile-first efectivo combina:</w:t>
      </w:r>
    </w:p>
    <w:p w:rsidR="00000000" w:rsidDel="00000000" w:rsidP="00000000" w:rsidRDefault="00000000" w:rsidRPr="00000000" w14:paraId="0000029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Flujo lineal (1 columna) para reducir carga cognitiva.</w:t>
      </w:r>
    </w:p>
    <w:p w:rsidR="00000000" w:rsidDel="00000000" w:rsidP="00000000" w:rsidRDefault="00000000" w:rsidRPr="00000000" w14:paraId="0000029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Controles táctiles de tamaño generoso.</w:t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Inputs inteligentes que aprovechan funcionalidades nativas.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29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⏱️ Menos abandonos: 34% menos de errores en móvil (NNGroup).</w:t>
      </w:r>
    </w:p>
    <w:p w:rsidR="00000000" w:rsidDel="00000000" w:rsidP="00000000" w:rsidRDefault="00000000" w:rsidRPr="00000000" w14:paraId="0000029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📱 Consistencia: Base sólida para escalar a desktop.</w:t>
      </w:r>
    </w:p>
    <w:p w:rsidR="00000000" w:rsidDel="00000000" w:rsidP="00000000" w:rsidRDefault="00000000" w:rsidRPr="00000000" w14:paraId="0000029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⚡ Rendimiento: Mejor puntuación en Core Web Vitals.</w:t>
      </w:r>
    </w:p>
    <w:p w:rsidR="00000000" w:rsidDel="00000000" w:rsidP="00000000" w:rsidRDefault="00000000" w:rsidRPr="00000000" w14:paraId="0000029F">
      <w:pPr>
        <w:pStyle w:val="Heading1"/>
        <w:rPr/>
      </w:pPr>
      <w:bookmarkStart w:colFirst="0" w:colLast="0" w:name="_t11mb6cvevwu" w:id="37"/>
      <w:bookmarkEnd w:id="37"/>
      <w:r w:rsidDel="00000000" w:rsidR="00000000" w:rsidRPr="00000000">
        <w:rPr>
          <w:rtl w:val="0"/>
        </w:rPr>
        <w:t xml:space="preserve">9. Accesibilidad y formularios inclusivos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Un formulario verdaderamente accesible garantiza que todos los usuarios, independientemente de sus capacidades o tecnologías de asistencia, puedan completarlo sin barreras. Estos son los pilares esenciales:</w:t>
      </w:r>
    </w:p>
    <w:p w:rsidR="00000000" w:rsidDel="00000000" w:rsidP="00000000" w:rsidRDefault="00000000" w:rsidRPr="00000000" w14:paraId="000002A1">
      <w:pPr>
        <w:pStyle w:val="Heading2"/>
        <w:rPr/>
      </w:pPr>
      <w:bookmarkStart w:colFirst="0" w:colLast="0" w:name="_j2nrfqh12i7n" w:id="38"/>
      <w:bookmarkEnd w:id="38"/>
      <w:r w:rsidDel="00000000" w:rsidR="00000000" w:rsidRPr="00000000">
        <w:rPr>
          <w:rtl w:val="0"/>
        </w:rPr>
        <w:t xml:space="preserve">9.1 Etiquetas claras, visibles y permanentes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Problema: El 62% de usuarios con discapacidad visual abandonan formularios con etiquetas mal implementadas (WebAIM 2023).</w:t>
      </w:r>
    </w:p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Soluciones:</w:t>
      </w:r>
    </w:p>
    <w:p w:rsidR="00000000" w:rsidDel="00000000" w:rsidP="00000000" w:rsidRDefault="00000000" w:rsidRPr="00000000" w14:paraId="000002A4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Etiquetado Semántico:</w:t>
      </w:r>
    </w:p>
    <w:p w:rsidR="00000000" w:rsidDel="00000000" w:rsidP="00000000" w:rsidRDefault="00000000" w:rsidRPr="00000000" w14:paraId="000002A5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HTML: Usar &lt;label&gt; asociado al id del campo mediante for.</w:t>
      </w:r>
    </w:p>
    <w:p w:rsidR="00000000" w:rsidDel="00000000" w:rsidP="00000000" w:rsidRDefault="00000000" w:rsidRPr="00000000" w14:paraId="000002A6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Mobile: InputDecoration.labelText en Flutter o UILabel en iOS.</w:t>
      </w:r>
    </w:p>
    <w:p w:rsidR="00000000" w:rsidDel="00000000" w:rsidP="00000000" w:rsidRDefault="00000000" w:rsidRPr="00000000" w14:paraId="000002A7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Placeholders ≠ Etiquetas: Los placeholders deben ser ejemplos ("Ej: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usuario@email.com</w:t>
        </w:r>
      </w:hyperlink>
      <w:r w:rsidDel="00000000" w:rsidR="00000000" w:rsidRPr="00000000">
        <w:rPr>
          <w:rtl w:val="0"/>
        </w:rPr>
        <w:t xml:space="preserve">"), no reemplazar labels.</w:t>
      </w:r>
    </w:p>
    <w:p w:rsidR="00000000" w:rsidDel="00000000" w:rsidP="00000000" w:rsidRDefault="00000000" w:rsidRPr="00000000" w14:paraId="000002A8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Visibilidad Permanente:</w:t>
      </w:r>
    </w:p>
    <w:p w:rsidR="00000000" w:rsidDel="00000000" w:rsidP="00000000" w:rsidRDefault="00000000" w:rsidRPr="00000000" w14:paraId="000002A9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Evitar etiquetas que desaparecen al enfocar el campo.</w:t>
      </w:r>
    </w:p>
    <w:p w:rsidR="00000000" w:rsidDel="00000000" w:rsidP="00000000" w:rsidRDefault="00000000" w:rsidRPr="00000000" w14:paraId="000002AA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Contraste mínimo 4.5:1 entre texto y fondo (WCAG AA).</w:t>
      </w:r>
    </w:p>
    <w:p w:rsidR="00000000" w:rsidDel="00000000" w:rsidP="00000000" w:rsidRDefault="00000000" w:rsidRPr="00000000" w14:paraId="000002A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Lenguaje Inclusivo:</w:t>
      </w:r>
    </w:p>
    <w:p w:rsidR="00000000" w:rsidDel="00000000" w:rsidP="00000000" w:rsidRDefault="00000000" w:rsidRPr="00000000" w14:paraId="000002AC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Evitar jerga técnica ("Campo obligatorio" → "Requerido").</w:t>
      </w:r>
    </w:p>
    <w:p w:rsidR="00000000" w:rsidDel="00000000" w:rsidP="00000000" w:rsidRDefault="00000000" w:rsidRPr="00000000" w14:paraId="000002AD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Instrucciones específicas ("Mínimo 8 caracteres con 1 número").</w:t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2"/>
        <w:rPr/>
      </w:pPr>
      <w:bookmarkStart w:colFirst="0" w:colLast="0" w:name="_tc1qiu4kwps5" w:id="39"/>
      <w:bookmarkEnd w:id="39"/>
      <w:r w:rsidDel="00000000" w:rsidR="00000000" w:rsidRPr="00000000">
        <w:rPr>
          <w:rtl w:val="0"/>
        </w:rPr>
        <w:t xml:space="preserve">9.2 Compatibilidad con lectores de pantalla</w:t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Estrategias:</w:t>
      </w:r>
    </w:p>
    <w:p w:rsidR="00000000" w:rsidDel="00000000" w:rsidP="00000000" w:rsidRDefault="00000000" w:rsidRPr="00000000" w14:paraId="000002B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Estructura Semántica:</w:t>
      </w:r>
    </w:p>
    <w:p w:rsidR="00000000" w:rsidDel="00000000" w:rsidP="00000000" w:rsidRDefault="00000000" w:rsidRPr="00000000" w14:paraId="000002B2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Agrupar campos relacionados con &lt;fieldset&gt; y &lt;legend&gt; (ej: "Datos de pago").</w:t>
      </w:r>
    </w:p>
    <w:p w:rsidR="00000000" w:rsidDel="00000000" w:rsidP="00000000" w:rsidRDefault="00000000" w:rsidRPr="00000000" w14:paraId="000002B3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Usar role="group" en frameworks como Flutter/React.</w:t>
      </w:r>
    </w:p>
    <w:p w:rsidR="00000000" w:rsidDel="00000000" w:rsidP="00000000" w:rsidRDefault="00000000" w:rsidRPr="00000000" w14:paraId="000002B4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Atributos ARIA Esenciales:</w:t>
      </w:r>
    </w:p>
    <w:p w:rsidR="00000000" w:rsidDel="00000000" w:rsidP="00000000" w:rsidRDefault="00000000" w:rsidRPr="00000000" w14:paraId="000002B5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aria-required="true" para campos obligatorios.</w:t>
      </w:r>
    </w:p>
    <w:p w:rsidR="00000000" w:rsidDel="00000000" w:rsidP="00000000" w:rsidRDefault="00000000" w:rsidRPr="00000000" w14:paraId="000002B6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aria-invalid="true" + aria-live="polite" para errores dinámicos.</w:t>
      </w:r>
    </w:p>
    <w:p w:rsidR="00000000" w:rsidDel="00000000" w:rsidP="00000000" w:rsidRDefault="00000000" w:rsidRPr="00000000" w14:paraId="000002B7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aria-describedby para instrucciones extendidas.</w:t>
      </w:r>
    </w:p>
    <w:p w:rsidR="00000000" w:rsidDel="00000000" w:rsidP="00000000" w:rsidRDefault="00000000" w:rsidRPr="00000000" w14:paraId="000002B8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Orden de Tabulación Lógico:</w:t>
      </w:r>
    </w:p>
    <w:p w:rsidR="00000000" w:rsidDel="00000000" w:rsidP="00000000" w:rsidRDefault="00000000" w:rsidRPr="00000000" w14:paraId="000002B9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tabindex="0" para elementos interactivos.</w:t>
      </w:r>
    </w:p>
    <w:p w:rsidR="00000000" w:rsidDel="00000000" w:rsidP="00000000" w:rsidRDefault="00000000" w:rsidRPr="00000000" w14:paraId="000002BA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Evitar tabindex="-1" en campos editables.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rPr/>
      </w:pPr>
      <w:bookmarkStart w:colFirst="0" w:colLast="0" w:name="_alwdjsjctu0f" w:id="40"/>
      <w:bookmarkEnd w:id="40"/>
      <w:r w:rsidDel="00000000" w:rsidR="00000000" w:rsidRPr="00000000">
        <w:rPr>
          <w:rtl w:val="0"/>
        </w:rPr>
        <w:t xml:space="preserve">9.3 Contraste Visual Suficiente</w:t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Estándares WCAG:</w:t>
      </w:r>
    </w:p>
    <w:p w:rsidR="00000000" w:rsidDel="00000000" w:rsidP="00000000" w:rsidRDefault="00000000" w:rsidRPr="00000000" w14:paraId="000002B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Texto normal: 4.5:1 de contraste (AA).</w:t>
      </w:r>
    </w:p>
    <w:p w:rsidR="00000000" w:rsidDel="00000000" w:rsidP="00000000" w:rsidRDefault="00000000" w:rsidRPr="00000000" w14:paraId="000002B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Texto grande (18px+): 3:1 (AA).</w:t>
      </w:r>
    </w:p>
    <w:p w:rsidR="00000000" w:rsidDel="00000000" w:rsidP="00000000" w:rsidRDefault="00000000" w:rsidRPr="00000000" w14:paraId="000002C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Componentes UI (botones): 3:1 contra colores adyacentes.</w:t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de implementación:</w:t>
      </w:r>
    </w:p>
    <w:p w:rsidR="00000000" w:rsidDel="00000000" w:rsidP="00000000" w:rsidRDefault="00000000" w:rsidRPr="00000000" w14:paraId="000002C2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Herramientas de Verificación:</w:t>
      </w:r>
    </w:p>
    <w:p w:rsidR="00000000" w:rsidDel="00000000" w:rsidP="00000000" w:rsidRDefault="00000000" w:rsidRPr="00000000" w14:paraId="000002C3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Chrome DevTools (Audits &gt; Accessibility).</w:t>
      </w:r>
    </w:p>
    <w:p w:rsidR="00000000" w:rsidDel="00000000" w:rsidP="00000000" w:rsidRDefault="00000000" w:rsidRPr="00000000" w14:paraId="000002C4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Plugins como Axe o Wave.</w:t>
      </w:r>
    </w:p>
    <w:p w:rsidR="00000000" w:rsidDel="00000000" w:rsidP="00000000" w:rsidRDefault="00000000" w:rsidRPr="00000000" w14:paraId="000002C5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Paletas Accesibles:</w:t>
      </w:r>
    </w:p>
    <w:p w:rsidR="00000000" w:rsidDel="00000000" w:rsidP="00000000" w:rsidRDefault="00000000" w:rsidRPr="00000000" w14:paraId="000002C6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Rojo error: #D32F2F (no #FF0000).</w:t>
      </w:r>
    </w:p>
    <w:p w:rsidR="00000000" w:rsidDel="00000000" w:rsidP="00000000" w:rsidRDefault="00000000" w:rsidRPr="00000000" w14:paraId="000002C7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Verde éxito: #388E3C (no #00FF00).</w:t>
      </w:r>
    </w:p>
    <w:p w:rsidR="00000000" w:rsidDel="00000000" w:rsidP="00000000" w:rsidRDefault="00000000" w:rsidRPr="00000000" w14:paraId="000002C8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Fondo campos: #FFFFFF o #F5F5F5 (no grises claros).</w:t>
      </w:r>
    </w:p>
    <w:p w:rsidR="00000000" w:rsidDel="00000000" w:rsidP="00000000" w:rsidRDefault="00000000" w:rsidRPr="00000000" w14:paraId="000002C9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Estados Visibles:</w:t>
      </w:r>
    </w:p>
    <w:p w:rsidR="00000000" w:rsidDel="00000000" w:rsidP="00000000" w:rsidRDefault="00000000" w:rsidRPr="00000000" w14:paraId="000002CA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Focus: Borde 2px + color contrastado (#005FCC).</w:t>
      </w:r>
    </w:p>
    <w:p w:rsidR="00000000" w:rsidDel="00000000" w:rsidP="00000000" w:rsidRDefault="00000000" w:rsidRPr="00000000" w14:paraId="000002CB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Hover: Cambio de opacidad + subrayado.</w:t>
      </w:r>
    </w:p>
    <w:p w:rsidR="00000000" w:rsidDel="00000000" w:rsidP="00000000" w:rsidRDefault="00000000" w:rsidRPr="00000000" w14:paraId="000002CC">
      <w:pPr>
        <w:pStyle w:val="Heading2"/>
        <w:rPr/>
      </w:pPr>
      <w:bookmarkStart w:colFirst="0" w:colLast="0" w:name="_17jgbe8vu0ef" w:id="41"/>
      <w:bookmarkEnd w:id="41"/>
      <w:r w:rsidDel="00000000" w:rsidR="00000000" w:rsidRPr="00000000">
        <w:rPr>
          <w:rtl w:val="0"/>
        </w:rPr>
        <w:t xml:space="preserve">9.4 Descripciones accesibles</w:t>
      </w:r>
    </w:p>
    <w:p w:rsidR="00000000" w:rsidDel="00000000" w:rsidP="00000000" w:rsidRDefault="00000000" w:rsidRPr="00000000" w14:paraId="000002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Clave:</w:t>
      </w:r>
    </w:p>
    <w:p w:rsidR="00000000" w:rsidDel="00000000" w:rsidP="00000000" w:rsidRDefault="00000000" w:rsidRPr="00000000" w14:paraId="000002CE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Instrucciones complejas (ej: requisitos de contraseña).</w:t>
      </w:r>
    </w:p>
    <w:p w:rsidR="00000000" w:rsidDel="00000000" w:rsidP="00000000" w:rsidRDefault="00000000" w:rsidRPr="00000000" w14:paraId="000002CF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Mensajes de error dinámicos.</w:t>
      </w:r>
    </w:p>
    <w:p w:rsidR="00000000" w:rsidDel="00000000" w:rsidP="00000000" w:rsidRDefault="00000000" w:rsidRPr="00000000" w14:paraId="000002D0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Contexto adicional (ej: "El CVV está en el reverso de tu tarjeta").</w:t>
      </w:r>
    </w:p>
    <w:p w:rsidR="00000000" w:rsidDel="00000000" w:rsidP="00000000" w:rsidRDefault="00000000" w:rsidRPr="00000000" w14:paraId="000002D1">
      <w:pPr>
        <w:pStyle w:val="Heading2"/>
        <w:rPr/>
      </w:pPr>
      <w:bookmarkStart w:colFirst="0" w:colLast="0" w:name="_dsans68v44k7" w:id="42"/>
      <w:bookmarkEnd w:id="42"/>
      <w:r w:rsidDel="00000000" w:rsidR="00000000" w:rsidRPr="00000000">
        <w:rPr>
          <w:rtl w:val="0"/>
        </w:rPr>
        <w:t xml:space="preserve">9.5 Checklist de validación final</w:t>
      </w:r>
    </w:p>
    <w:p w:rsidR="00000000" w:rsidDel="00000000" w:rsidP="00000000" w:rsidRDefault="00000000" w:rsidRPr="00000000" w14:paraId="000002D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Pruebas con Tecnologías de Asistencia:</w:t>
      </w:r>
    </w:p>
    <w:p w:rsidR="00000000" w:rsidDel="00000000" w:rsidP="00000000" w:rsidRDefault="00000000" w:rsidRPr="00000000" w14:paraId="000002D3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NVDA + Firefox / VoiceOver + Safari.</w:t>
      </w:r>
    </w:p>
    <w:p w:rsidR="00000000" w:rsidDel="00000000" w:rsidP="00000000" w:rsidRDefault="00000000" w:rsidRPr="00000000" w14:paraId="000002D4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Navegación solo con teclado (Tab/Shift+Tab).</w:t>
      </w:r>
    </w:p>
    <w:p w:rsidR="00000000" w:rsidDel="00000000" w:rsidP="00000000" w:rsidRDefault="00000000" w:rsidRPr="00000000" w14:paraId="000002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Patrones Comunes a Evitar:</w:t>
      </w:r>
    </w:p>
    <w:p w:rsidR="00000000" w:rsidDel="00000000" w:rsidP="00000000" w:rsidRDefault="00000000" w:rsidRPr="00000000" w14:paraId="000002D6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div como pseudo-botones.</w:t>
      </w:r>
    </w:p>
    <w:p w:rsidR="00000000" w:rsidDel="00000000" w:rsidP="00000000" w:rsidRDefault="00000000" w:rsidRPr="00000000" w14:paraId="000002D7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Validación solo por color.</w:t>
      </w:r>
    </w:p>
    <w:p w:rsidR="00000000" w:rsidDel="00000000" w:rsidP="00000000" w:rsidRDefault="00000000" w:rsidRPr="00000000" w14:paraId="000002D8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Timeouts automáticos sin aviso.</w:t>
      </w:r>
    </w:p>
    <w:p w:rsidR="00000000" w:rsidDel="00000000" w:rsidP="00000000" w:rsidRDefault="00000000" w:rsidRPr="00000000" w14:paraId="000002D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Mejores Prácticas Adicionales:</w:t>
      </w:r>
    </w:p>
    <w:p w:rsidR="00000000" w:rsidDel="00000000" w:rsidP="00000000" w:rsidRDefault="00000000" w:rsidRPr="00000000" w14:paraId="000002DA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Permitir aumento de texto hasta 200% sin romper el layout.</w:t>
      </w:r>
    </w:p>
    <w:p w:rsidR="00000000" w:rsidDel="00000000" w:rsidP="00000000" w:rsidRDefault="00000000" w:rsidRPr="00000000" w14:paraId="000002DB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Proveer alternativas para CAPTCHAs (audio/email).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La accesibilidad en formularios no es un "extra", sino la base del diseño inclusivo. Implementando estas técnicas:</w:t>
        <w:br w:type="textWrapping"/>
        <w:t xml:space="preserve">✅ Cumplirás con WCAG 2.1 AA (requisito legal en 40+ países).</w:t>
        <w:br w:type="textWrapping"/>
        <w:t xml:space="preserve">✅ Ampliarás tu audiencia potencial (15% de la población tiene discapacidades).</w:t>
        <w:br w:type="textWrapping"/>
        <w:t xml:space="preserve">✅ Mejorarás la UX para todos, no solo usuarios con discapacidades.</w:t>
      </w:r>
    </w:p>
    <w:p w:rsidR="00000000" w:rsidDel="00000000" w:rsidP="00000000" w:rsidRDefault="00000000" w:rsidRPr="00000000" w14:paraId="000002DD">
      <w:pPr>
        <w:pStyle w:val="Heading1"/>
        <w:rPr/>
      </w:pPr>
      <w:bookmarkStart w:colFirst="0" w:colLast="0" w:name="_1rzabi6vupop" w:id="43"/>
      <w:bookmarkEnd w:id="43"/>
      <w:r w:rsidDel="00000000" w:rsidR="00000000" w:rsidRPr="00000000">
        <w:rPr>
          <w:rtl w:val="0"/>
        </w:rPr>
        <w:t xml:space="preserve">10. Propuesta de nomenclatura universal para componentes de UI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Este sistema de nombres está diseñado para ser agnóstico de tecnología, aplicable en HTML, Vue, React, Flutter, o incluso desarrollo nativo móvil. Se basa en convenciones ampliamente adoptadas y se estructura en tres niveles: elementos básicos, componentes compuestos y utilidades.</w:t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10.1 Convenciones Generales Multiplataforma</w:t>
      </w:r>
    </w:p>
    <w:p w:rsidR="00000000" w:rsidDel="00000000" w:rsidP="00000000" w:rsidRDefault="00000000" w:rsidRPr="00000000" w14:paraId="000002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Prefijos para Tipo de Elemento</w:t>
      </w:r>
    </w:p>
    <w:tbl>
      <w:tblPr>
        <w:tblStyle w:val="Table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07.5"/>
        <w:gridCol w:w="2407.5"/>
        <w:gridCol w:w="2407.5"/>
        <w:gridCol w:w="2407.5"/>
        <w:tblGridChange w:id="0">
          <w:tblGrid>
            <w:gridCol w:w="2407.5"/>
            <w:gridCol w:w="2407.5"/>
            <w:gridCol w:w="2407.5"/>
            <w:gridCol w:w="2407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btn_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btn_primary, btn_submit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HTML, Vue, Flutter, SwiftUI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txt_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Campos de 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txt_email, txt_search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React, Android (Kotlin)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lbl_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lbl_name, lbl_terms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Vue, Flutter (Text)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chk_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Checkboxes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chk_remember, chk_terms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HTML, React Native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swt_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Switches/Toggles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swt_darkmode, swt_notify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iOS (SwiftUI), Flutter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dd_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Dropdowns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dd_language, dd_country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Vue, React, Angular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ico_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Iconos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ico_search, ico_close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Todas las plataformas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Mensajes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msg_error, msg_success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Web, móvil</w:t>
            </w:r>
          </w:p>
        </w:tc>
      </w:tr>
    </w:tbl>
    <w:p w:rsidR="00000000" w:rsidDel="00000000" w:rsidP="00000000" w:rsidRDefault="00000000" w:rsidRPr="00000000" w14:paraId="000003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Estructura de Nombres</w:t>
      </w:r>
    </w:p>
    <w:p w:rsidR="00000000" w:rsidDel="00000000" w:rsidP="00000000" w:rsidRDefault="00000000" w:rsidRPr="00000000" w14:paraId="0000030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Snake_case para todo (universalmente compatible).</w:t>
      </w:r>
    </w:p>
    <w:p w:rsidR="00000000" w:rsidDel="00000000" w:rsidP="00000000" w:rsidRDefault="00000000" w:rsidRPr="00000000" w14:paraId="00000307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Patrón: [prefijo]_[nombre]_[estado/modificador] (opcional).</w:t>
      </w:r>
    </w:p>
    <w:p w:rsidR="00000000" w:rsidDel="00000000" w:rsidP="00000000" w:rsidRDefault="00000000" w:rsidRPr="00000000" w14:paraId="00000308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Ejemplo: btn_submit_disabled (botón en estado desactivado).</w:t>
      </w:r>
    </w:p>
    <w:p w:rsidR="00000000" w:rsidDel="00000000" w:rsidP="00000000" w:rsidRDefault="00000000" w:rsidRPr="00000000" w14:paraId="000003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Modificadores Comunes</w:t>
      </w:r>
    </w:p>
    <w:tbl>
      <w:tblPr>
        <w:tblStyle w:val="Table6"/>
        <w:tblW w:w="60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045"/>
        <w:gridCol w:w="3045"/>
        <w:tblGridChange w:id="0">
          <w:tblGrid>
            <w:gridCol w:w="3045"/>
            <w:gridCol w:w="30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Sufijo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_disabled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Elemento desactivado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_hover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Estado hover (solo CSS)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_active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Estado presionado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_error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Error visible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_small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Variante de tamaño pequeño</w:t>
            </w:r>
          </w:p>
        </w:tc>
      </w:tr>
    </w:tbl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Este sistema agnóstico y escalable resuelve:</w:t>
        <w:br w:type="textWrapping"/>
        <w:t xml:space="preserve">✅ Unificación entre equipos web/móvil.</w:t>
        <w:br w:type="textWrapping"/>
        <w:t xml:space="preserve">✅ Mantenibilidad a largo plazo.</w:t>
        <w:br w:type="textWrapping"/>
        <w:t xml:space="preserve">✅ Portabilidad entre frameworks.</w:t>
      </w:r>
    </w:p>
    <w:p w:rsidR="00000000" w:rsidDel="00000000" w:rsidP="00000000" w:rsidRDefault="00000000" w:rsidRPr="00000000" w14:paraId="00000317">
      <w:pPr>
        <w:pStyle w:val="Heading1"/>
        <w:rPr/>
      </w:pPr>
      <w:bookmarkStart w:colFirst="0" w:colLast="0" w:name="_y6teej4zrt7l" w:id="44"/>
      <w:bookmarkEnd w:id="44"/>
      <w:r w:rsidDel="00000000" w:rsidR="00000000" w:rsidRPr="00000000">
        <w:rPr>
          <w:rtl w:val="0"/>
        </w:rPr>
        <w:t xml:space="preserve">11. Recursos</w:t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 y guías</w:t>
      </w:r>
    </w:p>
    <w:p w:rsidR="00000000" w:rsidDel="00000000" w:rsidP="00000000" w:rsidRDefault="00000000" w:rsidRPr="00000000" w14:paraId="0000031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"Forms that Work" (Libro clásico de diseño de formularios)</w:t>
      </w:r>
    </w:p>
    <w:p w:rsidR="00000000" w:rsidDel="00000000" w:rsidP="00000000" w:rsidRDefault="00000000" w:rsidRPr="00000000" w14:paraId="0000031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Pautas WCAG 2.1 (Accesibilidad en formularios)</w:t>
      </w:r>
    </w:p>
    <w:p w:rsidR="00000000" w:rsidDel="00000000" w:rsidP="00000000" w:rsidRDefault="00000000" w:rsidRPr="00000000" w14:paraId="0000031B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https://www.w3.org/WAI/WCAG21/quickref/?showtechniques=131#forms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con Plantillas de Formularios</w:t>
      </w:r>
    </w:p>
    <w:p w:rsidR="00000000" w:rsidDel="00000000" w:rsidP="00000000" w:rsidRDefault="00000000" w:rsidRPr="00000000" w14:paraId="0000031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Figma – Plantillas gratuitas de formularios</w:t>
      </w:r>
    </w:p>
    <w:p w:rsidR="00000000" w:rsidDel="00000000" w:rsidP="00000000" w:rsidRDefault="00000000" w:rsidRPr="00000000" w14:paraId="0000031E">
      <w:pPr>
        <w:numPr>
          <w:ilvl w:val="1"/>
          <w:numId w:val="7"/>
        </w:numPr>
        <w:ind w:left="144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https://www.figma.com/community/design-templates?editor_type=figma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prácticos</w:t>
      </w:r>
    </w:p>
    <w:p w:rsidR="00000000" w:rsidDel="00000000" w:rsidP="00000000" w:rsidRDefault="00000000" w:rsidRPr="00000000" w14:paraId="0000032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Udemy – "Form Design Best Practices"</w:t>
      </w:r>
    </w:p>
    <w:p w:rsidR="00000000" w:rsidDel="00000000" w:rsidP="00000000" w:rsidRDefault="00000000" w:rsidRPr="00000000" w14:paraId="0000032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https://www.udemy.com/course/form-design-best-practices/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LinkedIn Learning – "Designing Accessible Forms"</w:t>
      </w:r>
    </w:p>
    <w:p w:rsidR="00000000" w:rsidDel="00000000" w:rsidP="00000000" w:rsidRDefault="00000000" w:rsidRPr="00000000" w14:paraId="00000323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https://www.linkedin.com/learning/designing-accessible-forms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Herramientas de Validación</w:t>
      </w:r>
    </w:p>
    <w:p w:rsidR="00000000" w:rsidDel="00000000" w:rsidP="00000000" w:rsidRDefault="00000000" w:rsidRPr="00000000" w14:paraId="0000032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WAVE (WebAIM) – Analizador de accesibilidad</w:t>
      </w:r>
    </w:p>
    <w:p w:rsidR="00000000" w:rsidDel="00000000" w:rsidP="00000000" w:rsidRDefault="00000000" w:rsidRPr="00000000" w14:paraId="00000326">
      <w:pPr>
        <w:numPr>
          <w:ilvl w:val="1"/>
          <w:numId w:val="7"/>
        </w:numPr>
        <w:ind w:left="144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https://wave.webaim.org/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axe DevTools – Plugin para Chrome</w:t>
      </w:r>
    </w:p>
    <w:p w:rsidR="00000000" w:rsidDel="00000000" w:rsidP="00000000" w:rsidRDefault="00000000" w:rsidRPr="00000000" w14:paraId="00000328">
      <w:pPr>
        <w:numPr>
          <w:ilvl w:val="1"/>
          <w:numId w:val="7"/>
        </w:numPr>
        <w:ind w:left="144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https://chrome.google.com/webstore/detail/axe-devtools-web-accessib/lhdoppojpmngadmnindnejefpokejbdd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🎥 Ejemplos Visuales</w:t>
      </w:r>
    </w:p>
    <w:p w:rsidR="00000000" w:rsidDel="00000000" w:rsidP="00000000" w:rsidRDefault="00000000" w:rsidRPr="00000000" w14:paraId="0000032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Dribbble – Diseños de formularios creativos</w:t>
      </w:r>
    </w:p>
    <w:p w:rsidR="00000000" w:rsidDel="00000000" w:rsidP="00000000" w:rsidRDefault="00000000" w:rsidRPr="00000000" w14:paraId="0000032B">
      <w:pPr>
        <w:numPr>
          <w:ilvl w:val="1"/>
          <w:numId w:val="7"/>
        </w:numPr>
        <w:ind w:left="144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https://dribbble.com/tags/form_design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Material Design – Componentes de formularios</w:t>
      </w:r>
    </w:p>
    <w:p w:rsidR="00000000" w:rsidDel="00000000" w:rsidP="00000000" w:rsidRDefault="00000000" w:rsidRPr="00000000" w14:paraId="0000032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https://material.io/components/text-fields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Normativas oficiales</w:t>
      </w:r>
    </w:p>
    <w:p w:rsidR="00000000" w:rsidDel="00000000" w:rsidP="00000000" w:rsidRDefault="00000000" w:rsidRPr="00000000" w14:paraId="0000032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W3C – Estándares HTML para formularios</w:t>
      </w:r>
    </w:p>
    <w:p w:rsidR="00000000" w:rsidDel="00000000" w:rsidP="00000000" w:rsidRDefault="00000000" w:rsidRPr="00000000" w14:paraId="00000330">
      <w:pPr>
        <w:numPr>
          <w:ilvl w:val="1"/>
          <w:numId w:val="7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https://www.w3.org/TR/html52/sec-forms.html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GDPR (Ejemplos de formularios legales)</w:t>
      </w:r>
    </w:p>
    <w:p w:rsidR="00000000" w:rsidDel="00000000" w:rsidP="00000000" w:rsidRDefault="00000000" w:rsidRPr="00000000" w14:paraId="00000332">
      <w:pPr>
        <w:numPr>
          <w:ilvl w:val="1"/>
          <w:numId w:val="7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https://gdpr.eu/eu-gdpr-forms/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 xml:space="preserve">                                                                              Unidad 05 - Patrones de diseño de formularios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40404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dpr.eu/eu-gdpr-forms/" TargetMode="External"/><Relationship Id="rId11" Type="http://schemas.openxmlformats.org/officeDocument/2006/relationships/hyperlink" Target="https://www.w3.org/WAI/WCAG21/quickref/?showtechniques=131#forms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mailto:usuario@email.com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www.udemy.com/course/form-design-best-practices/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www.figma.com/community/design-templates?editor_type=figma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aim.org/resources/contrastchecker/" TargetMode="External"/><Relationship Id="rId15" Type="http://schemas.openxmlformats.org/officeDocument/2006/relationships/hyperlink" Target="https://wave.webaim.org/" TargetMode="External"/><Relationship Id="rId14" Type="http://schemas.openxmlformats.org/officeDocument/2006/relationships/hyperlink" Target="https://www.linkedin.com/learning/designing-accessible-forms" TargetMode="External"/><Relationship Id="rId17" Type="http://schemas.openxmlformats.org/officeDocument/2006/relationships/hyperlink" Target="https://dribbble.com/tags/form_design" TargetMode="External"/><Relationship Id="rId16" Type="http://schemas.openxmlformats.org/officeDocument/2006/relationships/hyperlink" Target="https://chrome.google.com/webstore/detail/axe-devtools-web-accessib/lhdoppojpmngadmnindnejefpokejbdd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w3.org/TR/html52/sec-forms.html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material.io/components/text-fields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