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264CE">
      <w:pPr>
        <w:spacing w:after="0"/>
        <w:jc w:val="center"/>
        <w:rPr>
          <w:b/>
          <w:sz w:val="28"/>
        </w:rPr>
      </w:pPr>
      <w:r>
        <w:rPr>
          <w:b/>
          <w:sz w:val="28"/>
        </w:rPr>
        <w:t>Department of Computer Engineering</w:t>
      </w:r>
    </w:p>
    <w:p w14:paraId="63321703">
      <w:pPr>
        <w:spacing w:after="0"/>
        <w:rPr>
          <w:b/>
        </w:rPr>
      </w:pPr>
    </w:p>
    <w:p w14:paraId="44484CD2">
      <w:pPr>
        <w:spacing w:after="0"/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Name of the Student:</w:t>
      </w:r>
      <w:r>
        <w:rPr>
          <w:rFonts w:hint="default"/>
          <w:b/>
          <w:sz w:val="24"/>
          <w:szCs w:val="24"/>
          <w:lang w:val="en-IN"/>
        </w:rPr>
        <w:t xml:space="preserve"> 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Parth Das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 xml:space="preserve">Roll Number: </w:t>
      </w:r>
      <w:r>
        <w:rPr>
          <w:rFonts w:hint="default"/>
          <w:b/>
          <w:sz w:val="24"/>
          <w:szCs w:val="24"/>
          <w:u w:val="single"/>
          <w:lang w:val="en-IN"/>
        </w:rPr>
        <w:t xml:space="preserve"> C-111</w:t>
      </w:r>
    </w:p>
    <w:p w14:paraId="5C8DEB2F">
      <w:pPr>
        <w:spacing w:after="0"/>
        <w:rPr>
          <w:rFonts w:hint="default"/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</w:rPr>
        <w:t xml:space="preserve">SAP ID: 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60004220185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 xml:space="preserve">Class: </w:t>
      </w:r>
      <w:r>
        <w:rPr>
          <w:rFonts w:hint="default"/>
          <w:b/>
          <w:sz w:val="24"/>
          <w:szCs w:val="24"/>
          <w:u w:val="single"/>
          <w:lang w:val="en-IN"/>
        </w:rPr>
        <w:t>Comps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>Division: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C-2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 xml:space="preserve"> Batch: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2</w:t>
      </w:r>
    </w:p>
    <w:p w14:paraId="1A6F3C0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Subject:</w:t>
      </w:r>
      <w:r>
        <w:rPr>
          <w:rFonts w:hint="default"/>
          <w:b/>
          <w:sz w:val="24"/>
          <w:szCs w:val="24"/>
          <w:lang w:val="en-IN"/>
        </w:rPr>
        <w:t xml:space="preserve">   </w:t>
      </w:r>
      <w:r>
        <w:rPr>
          <w:rFonts w:hint="default"/>
          <w:b/>
          <w:sz w:val="24"/>
          <w:szCs w:val="24"/>
          <w:u w:val="single"/>
          <w:lang w:val="en-IN"/>
        </w:rPr>
        <w:t>Information Security</w:t>
      </w:r>
    </w:p>
    <w:p w14:paraId="18519ABA">
      <w:pPr>
        <w:spacing w:after="0"/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DATE OF PERFORMANCE:</w:t>
      </w:r>
      <w:r>
        <w:rPr>
          <w:rFonts w:hint="default"/>
          <w:b/>
          <w:sz w:val="24"/>
          <w:szCs w:val="24"/>
          <w:lang w:val="en-IN"/>
        </w:rPr>
        <w:t xml:space="preserve"> 15</w:t>
      </w:r>
      <w:r>
        <w:rPr>
          <w:rFonts w:hint="default"/>
          <w:b/>
          <w:sz w:val="24"/>
          <w:szCs w:val="24"/>
          <w:u w:val="single"/>
          <w:lang w:val="en-IN"/>
        </w:rPr>
        <w:t>/02/2025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 xml:space="preserve"> DATE OF SUBMISION:</w:t>
      </w:r>
      <w:r>
        <w:rPr>
          <w:rFonts w:hint="default"/>
          <w:b/>
          <w:sz w:val="24"/>
          <w:szCs w:val="24"/>
          <w:lang w:val="en-IN"/>
        </w:rPr>
        <w:t xml:space="preserve"> 15</w:t>
      </w:r>
      <w:r>
        <w:rPr>
          <w:rFonts w:hint="default"/>
          <w:b/>
          <w:sz w:val="24"/>
          <w:szCs w:val="24"/>
          <w:u w:val="single"/>
          <w:lang w:val="en-IN"/>
        </w:rPr>
        <w:t>/02/2025</w:t>
      </w:r>
    </w:p>
    <w:p w14:paraId="70C72201">
      <w:pPr>
        <w:pBdr>
          <w:bottom w:val="single" w:color="auto" w:sz="12" w:space="1"/>
        </w:pBdr>
      </w:pPr>
    </w:p>
    <w:p w14:paraId="55D4CF00">
      <w:pPr>
        <w:jc w:val="center"/>
        <w:rPr>
          <w:rFonts w:hint="default"/>
          <w:b/>
          <w:sz w:val="22"/>
          <w:szCs w:val="22"/>
          <w:lang w:val="en-IN"/>
        </w:rPr>
      </w:pPr>
      <w:r>
        <w:rPr>
          <w:b/>
          <w:sz w:val="22"/>
          <w:szCs w:val="22"/>
        </w:rPr>
        <w:t xml:space="preserve">EXPERIMENT NO: </w:t>
      </w:r>
      <w:r>
        <w:rPr>
          <w:rFonts w:hint="default"/>
          <w:b/>
          <w:sz w:val="22"/>
          <w:szCs w:val="22"/>
          <w:lang w:val="en-IN"/>
        </w:rPr>
        <w:t>4</w:t>
      </w:r>
    </w:p>
    <w:p w14:paraId="58D5BCBC">
      <w:pPr>
        <w:spacing w:after="0"/>
        <w:rPr>
          <w:rFonts w:hint="default"/>
          <w:b/>
          <w:sz w:val="22"/>
          <w:szCs w:val="22"/>
          <w:lang w:val="en-IN"/>
        </w:rPr>
      </w:pPr>
      <w:r>
        <w:rPr>
          <w:b/>
          <w:sz w:val="22"/>
          <w:szCs w:val="22"/>
        </w:rPr>
        <w:t>AIM:</w:t>
      </w:r>
      <w:r>
        <w:rPr>
          <w:rFonts w:hint="default"/>
          <w:b w:val="0"/>
          <w:bCs/>
          <w:sz w:val="24"/>
          <w:szCs w:val="24"/>
          <w:lang w:val="en-IN"/>
        </w:rPr>
        <w:t xml:space="preserve"> To Study and implement RSA Encryption Algorithm</w:t>
      </w:r>
    </w:p>
    <w:p w14:paraId="3F2B5BCB">
      <w:pPr>
        <w:spacing w:after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Theory:</w:t>
      </w:r>
    </w:p>
    <w:p w14:paraId="0D61212D">
      <w:pPr>
        <w:spacing w:after="0"/>
        <w:rPr>
          <w:rFonts w:hint="default"/>
          <w:b/>
          <w:lang w:val="en-IN"/>
        </w:rPr>
      </w:pPr>
    </w:p>
    <w:p w14:paraId="59DDD4B1">
      <w:pPr>
        <w:spacing w:after="0"/>
        <w:rPr>
          <w:b/>
        </w:rPr>
      </w:pPr>
    </w:p>
    <w:p w14:paraId="6A595D3E">
      <w:pPr>
        <w:spacing w:after="0"/>
        <w:rPr>
          <w:rFonts w:hint="default"/>
          <w:b/>
          <w:lang w:val="en-IN"/>
        </w:rPr>
      </w:pPr>
    </w:p>
    <w:p w14:paraId="197F7C81">
      <w:pPr>
        <w:spacing w:after="0"/>
        <w:rPr>
          <w:rFonts w:hint="default"/>
          <w:b/>
          <w:lang w:val="en-IN"/>
        </w:rPr>
      </w:pPr>
    </w:p>
    <w:p w14:paraId="0789433C">
      <w:pPr>
        <w:spacing w:after="0"/>
        <w:rPr>
          <w:rFonts w:hint="default"/>
          <w:b/>
          <w:lang w:val="en-IN"/>
        </w:rPr>
      </w:pPr>
    </w:p>
    <w:p w14:paraId="53259D0C">
      <w:pPr>
        <w:spacing w:after="0"/>
        <w:rPr>
          <w:b/>
        </w:rPr>
      </w:pPr>
      <w:r>
        <w:rPr>
          <w:b/>
        </w:rPr>
        <w:t xml:space="preserve">SOURCE CODE WITH OUTPUTS: </w:t>
      </w:r>
    </w:p>
    <w:p w14:paraId="2CE08070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g = int(input(f"Enter G : "))</w:t>
      </w:r>
    </w:p>
    <w:p w14:paraId="16251C48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 = int(input(f"Enter P : "))</w:t>
      </w:r>
    </w:p>
    <w:p w14:paraId="3AD03BB9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a = int(input(f"\nEnter A : "))</w:t>
      </w:r>
    </w:p>
    <w:p w14:paraId="2581B738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b = int(input(f"Enter B : "))</w:t>
      </w:r>
    </w:p>
    <w:p w14:paraId="64683C89">
      <w:pPr>
        <w:spacing w:after="0"/>
        <w:rPr>
          <w:rFonts w:hint="default"/>
          <w:b w:val="0"/>
          <w:bCs/>
          <w:sz w:val="28"/>
          <w:szCs w:val="28"/>
        </w:rPr>
      </w:pPr>
    </w:p>
    <w:p w14:paraId="6082C2B2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print(f"\nG : {g} &amp; P : {p}")</w:t>
      </w:r>
    </w:p>
    <w:p w14:paraId="4403B496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print(f"A : {a} &amp; B : {b}")</w:t>
      </w:r>
    </w:p>
    <w:p w14:paraId="7C318E6E">
      <w:pPr>
        <w:spacing w:after="0"/>
        <w:rPr>
          <w:rFonts w:hint="default"/>
          <w:b w:val="0"/>
          <w:bCs/>
          <w:sz w:val="28"/>
          <w:szCs w:val="28"/>
        </w:rPr>
      </w:pPr>
    </w:p>
    <w:p w14:paraId="1F8E5DC9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X_a = (g**a) % p </w:t>
      </w:r>
    </w:p>
    <w:p w14:paraId="48CACF08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X_b = (g**b) % p</w:t>
      </w:r>
    </w:p>
    <w:p w14:paraId="2E6A8989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print(f"\nX(a) : {X_a} &amp; X(b) : {X_b}")</w:t>
      </w:r>
    </w:p>
    <w:p w14:paraId="25F3CAB7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print(f"\nA send [X(a) : {X_a}] to B")</w:t>
      </w:r>
    </w:p>
    <w:p w14:paraId="700E15A6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print(f"B send [X(b) : {X_b}] to A")</w:t>
      </w:r>
    </w:p>
    <w:p w14:paraId="7752C574">
      <w:pPr>
        <w:spacing w:after="0"/>
        <w:rPr>
          <w:rFonts w:hint="default"/>
          <w:b w:val="0"/>
          <w:bCs/>
          <w:sz w:val="28"/>
          <w:szCs w:val="28"/>
        </w:rPr>
      </w:pPr>
    </w:p>
    <w:p w14:paraId="4C903A23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A_x = (X_a**b) % p</w:t>
      </w:r>
    </w:p>
    <w:p w14:paraId="3844C46F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B_x = (X_b**a) % p</w:t>
      </w:r>
    </w:p>
    <w:p w14:paraId="0602A21C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print(f"\nA(x) : {A_x} &amp; B(x) : {B_x}")</w:t>
      </w:r>
    </w:p>
    <w:p w14:paraId="134F8F0B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print(f"\nA calculate A(x) : {A_x}")</w:t>
      </w:r>
    </w:p>
    <w:p w14:paraId="110076B5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print(f"B calculate B(x) : {B_x}")</w:t>
      </w:r>
    </w:p>
    <w:p w14:paraId="00719E8D">
      <w:pPr>
        <w:spacing w:after="0"/>
        <w:rPr>
          <w:rFonts w:hint="default"/>
          <w:b w:val="0"/>
          <w:bCs/>
          <w:sz w:val="28"/>
          <w:szCs w:val="28"/>
        </w:rPr>
      </w:pPr>
    </w:p>
    <w:p w14:paraId="501DD53B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if A_x == B_x:</w:t>
      </w:r>
    </w:p>
    <w:p w14:paraId="319809F2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print(f"\nKey Exchange Succesfull\nSecert Key : {A_x}")</w:t>
      </w:r>
    </w:p>
    <w:p w14:paraId="1AFBD1F5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else:</w:t>
      </w:r>
    </w:p>
    <w:p w14:paraId="69803A38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print("Error")</w:t>
      </w:r>
    </w:p>
    <w:p w14:paraId="7208D3AC">
      <w:pPr>
        <w:spacing w:after="0"/>
        <w:rPr>
          <w:rFonts w:hint="default"/>
          <w:b w:val="0"/>
          <w:bCs/>
          <w:sz w:val="28"/>
          <w:szCs w:val="28"/>
        </w:rPr>
      </w:pPr>
    </w:p>
    <w:p w14:paraId="173CA105">
      <w:pPr>
        <w:spacing w:after="0"/>
        <w:rPr>
          <w:rFonts w:hint="default"/>
          <w:b w:val="0"/>
          <w:bCs/>
          <w:sz w:val="28"/>
          <w:szCs w:val="28"/>
        </w:rPr>
      </w:pPr>
    </w:p>
    <w:p w14:paraId="41E5B60C">
      <w:pPr>
        <w:spacing w:after="0"/>
        <w:rPr>
          <w:rFonts w:hint="default"/>
          <w:b/>
          <w:bCs w:val="0"/>
          <w:sz w:val="32"/>
          <w:szCs w:val="32"/>
          <w:lang w:val="en-IN"/>
        </w:rPr>
      </w:pPr>
      <w:r>
        <w:rPr>
          <w:rFonts w:hint="default"/>
          <w:b/>
          <w:bCs w:val="0"/>
          <w:sz w:val="32"/>
          <w:szCs w:val="32"/>
          <w:lang w:val="en-IN"/>
        </w:rPr>
        <w:t>Output:-</w:t>
      </w:r>
    </w:p>
    <w:p w14:paraId="403EFB26">
      <w:pPr>
        <w:spacing w:after="0"/>
      </w:pPr>
      <w:r>
        <w:drawing>
          <wp:inline distT="0" distB="0" distL="114300" distR="114300">
            <wp:extent cx="1885950" cy="3419475"/>
            <wp:effectExtent l="0" t="0" r="0" b="952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B1EA">
      <w:pPr>
        <w:spacing w:after="0"/>
      </w:pPr>
    </w:p>
    <w:p w14:paraId="723EA22F">
      <w:pPr>
        <w:spacing w:after="0"/>
      </w:pPr>
    </w:p>
    <w:p w14:paraId="614A8C5D">
      <w:pPr>
        <w:spacing w:after="0"/>
      </w:pPr>
    </w:p>
    <w:p w14:paraId="5179C30E">
      <w:pPr>
        <w:spacing w:after="0"/>
      </w:pPr>
    </w:p>
    <w:p w14:paraId="49C8330A">
      <w:pPr>
        <w:spacing w:after="0"/>
        <w:rPr>
          <w:rFonts w:hint="default"/>
          <w:lang w:val="en-IN"/>
        </w:rPr>
      </w:pPr>
    </w:p>
    <w:p w14:paraId="6506BEA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CONCLUSION:</w:t>
      </w:r>
    </w:p>
    <w:p w14:paraId="7AA0095D">
      <w:r>
        <w:rPr>
          <w:rFonts w:hint="default"/>
          <w:b w:val="0"/>
          <w:bCs/>
          <w:sz w:val="28"/>
          <w:szCs w:val="28"/>
        </w:rPr>
        <w:t>The Diffie-Hellman key exchange is a fundamental cryptographic protocol that enables two parties to securely establish a shared secret key over an insecure channel. It relies on the difficulty of solving the discrete logarithm problem, making it resistant to direct attacks.</w:t>
      </w:r>
      <w:r>
        <w:rPr>
          <w:rFonts w:hint="default"/>
          <w:b w:val="0"/>
          <w:bCs/>
          <w:sz w:val="28"/>
          <w:szCs w:val="28"/>
          <w:lang w:val="en-IN"/>
        </w:rPr>
        <w:t xml:space="preserve"> </w:t>
      </w:r>
      <w:r>
        <w:rPr>
          <w:rFonts w:hint="default"/>
          <w:b w:val="0"/>
          <w:bCs/>
          <w:sz w:val="28"/>
          <w:szCs w:val="28"/>
        </w:rPr>
        <w:t>Although Diffie-Hellman ensures secure key exchange, it does not provide authentication, making it vulnerable to man-in-the-middle attacks if not properly implemented.</w:t>
      </w:r>
      <w:r>
        <w:rPr>
          <w:rFonts w:hint="default"/>
          <w:b w:val="0"/>
          <w:bCs/>
          <w:sz w:val="28"/>
          <w:szCs w:val="28"/>
        </w:rPr>
        <w:tab/>
      </w:r>
      <w:r>
        <w:rPr>
          <w:rFonts w:hint="default"/>
          <w:b w:val="0"/>
          <w:bCs/>
          <w:sz w:val="28"/>
          <w:szCs w:val="28"/>
        </w:rPr>
        <w:t>Despite its limitations, Diffie-Hellman remains a widely used method for secure communication in cryptographic protocols.</w:t>
      </w:r>
      <w:bookmarkStart w:id="0" w:name="_GoBack"/>
      <w:bookmarkEnd w:id="0"/>
    </w:p>
    <w:p w14:paraId="68942A58"/>
    <w:p w14:paraId="1672C53F"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w14:paraId="0C72F86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 w14:paraId="77986024">
          <w:pPr>
            <w:pStyle w:val="5"/>
            <w:bidi w:val="0"/>
            <w:ind w:left="-115"/>
            <w:jc w:val="left"/>
          </w:pPr>
        </w:p>
      </w:tc>
      <w:tc>
        <w:tcPr>
          <w:tcW w:w="3005" w:type="dxa"/>
        </w:tcPr>
        <w:p w14:paraId="2A980588">
          <w:pPr>
            <w:pStyle w:val="5"/>
            <w:bidi w:val="0"/>
            <w:jc w:val="center"/>
          </w:pPr>
        </w:p>
      </w:tc>
      <w:tc>
        <w:tcPr>
          <w:tcW w:w="3005" w:type="dxa"/>
        </w:tcPr>
        <w:p w14:paraId="5FC4DAFF">
          <w:pPr>
            <w:pStyle w:val="5"/>
            <w:bidi w:val="0"/>
            <w:ind w:right="-115"/>
            <w:jc w:val="right"/>
          </w:pPr>
        </w:p>
      </w:tc>
    </w:tr>
  </w:tbl>
  <w:p w14:paraId="6F9D281A">
    <w:pPr>
      <w:pStyle w:val="4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C70CAE">
    <w:pPr>
      <w:pStyle w:val="5"/>
    </w:pPr>
    <w:r>
      <w:rPr>
        <w:lang w:eastAsia="en-IN"/>
      </w:rPr>
      <w:drawing>
        <wp:inline distT="0" distB="0" distL="0" distR="0">
          <wp:extent cx="5731510" cy="806450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06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90"/>
    <w:rsid w:val="002D6EEF"/>
    <w:rsid w:val="00432790"/>
    <w:rsid w:val="00730EEC"/>
    <w:rsid w:val="1D28F534"/>
    <w:rsid w:val="214C7EAC"/>
    <w:rsid w:val="227D6277"/>
    <w:rsid w:val="29EB3F45"/>
    <w:rsid w:val="309E19D2"/>
    <w:rsid w:val="322E576D"/>
    <w:rsid w:val="34254A50"/>
    <w:rsid w:val="483C4BA8"/>
    <w:rsid w:val="4AAFBC15"/>
    <w:rsid w:val="6379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D92F669E3BB948B2410459B382D1C1" ma:contentTypeVersion="4" ma:contentTypeDescription="Create a new document." ma:contentTypeScope="" ma:versionID="ea71f19dfe3a4fdf1ddd6f44ec17056c">
  <xsd:schema xmlns:xsd="http://www.w3.org/2001/XMLSchema" xmlns:xs="http://www.w3.org/2001/XMLSchema" xmlns:p="http://schemas.microsoft.com/office/2006/metadata/properties" xmlns:ns2="d7c9eb7d-4314-4226-8597-6eaf917b036e" targetNamespace="http://schemas.microsoft.com/office/2006/metadata/properties" ma:root="true" ma:fieldsID="17fd0e1ac837cad0df505deee1837e0c" ns2:_="">
    <xsd:import namespace="d7c9eb7d-4314-4226-8597-6eaf917b03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9eb7d-4314-4226-8597-6eaf917b0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083D12-B0CC-4E94-B104-FFC1D1ABF1CD}">
  <ds:schemaRefs/>
</ds:datastoreItem>
</file>

<file path=customXml/itemProps2.xml><?xml version="1.0" encoding="utf-8"?>
<ds:datastoreItem xmlns:ds="http://schemas.openxmlformats.org/officeDocument/2006/customXml" ds:itemID="{B4321DA5-2229-4FB7-B61C-CA462DB7565B}">
  <ds:schemaRefs/>
</ds:datastoreItem>
</file>

<file path=customXml/itemProps3.xml><?xml version="1.0" encoding="utf-8"?>
<ds:datastoreItem xmlns:ds="http://schemas.openxmlformats.org/officeDocument/2006/customXml" ds:itemID="{5A03BC4A-AE18-4A07-8139-B9F28E3D41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1183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2025-01-28T05:09:00Z</dcterms:created>
  <dc:creator>Sridhar Iyer</dc:creator>
  <cp:lastModifiedBy>Prithuraj Vidya Das</cp:lastModifiedBy>
  <dcterms:modified xsi:type="dcterms:W3CDTF">2025-03-09T05:12:12Z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0x010100ADD92F669E3BB948B2410459B382D1C1</vt:lpwstr>
  </property>
  <property fmtid="{D5CDD505-2E9C-101B-9397-08002B2CF9AE}" pid="3" name="KSOProductBuildVer">
    <vt:lpwstr>1033-12.2.0.19805</vt:lpwstr>
  </property>
  <property fmtid="{D5CDD505-2E9C-101B-9397-08002B2CF9AE}" pid="4" name="ICV">
    <vt:lpwstr>811B8E49AE2D479FB6C6EE310580F873_13</vt:lpwstr>
  </property>
</Properties>
</file>