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EFE" w:rsidRDefault="001F1877" w:rsidP="001819D1">
      <w:pPr>
        <w:pStyle w:val="Heading1"/>
        <w:spacing w:before="70"/>
        <w:jc w:val="both"/>
      </w:pPr>
      <w:bookmarkStart w:id="0" w:name="_GoBack"/>
      <w:bookmarkEnd w:id="0"/>
      <w:r>
        <w:t>Request for Proposal (RFP)</w:t>
      </w:r>
    </w:p>
    <w:p w:rsidR="00540EFE" w:rsidRDefault="001F1877" w:rsidP="006160AF">
      <w:pPr>
        <w:pStyle w:val="Heading2"/>
        <w:numPr>
          <w:ilvl w:val="0"/>
          <w:numId w:val="33"/>
        </w:numPr>
        <w:spacing w:before="482"/>
      </w:pPr>
      <w:r>
        <w:t>Instructions for the Buyer</w:t>
      </w:r>
    </w:p>
    <w:p w:rsidR="00540EFE" w:rsidRDefault="001F1877" w:rsidP="004316BE">
      <w:pPr>
        <w:pStyle w:val="BodyText"/>
      </w:pPr>
      <w:r>
        <w:t xml:space="preserve">A Request for Proposal </w:t>
      </w:r>
      <w:r>
        <w:rPr>
          <w:spacing w:val="-4"/>
        </w:rPr>
        <w:t xml:space="preserve">(RFP) </w:t>
      </w:r>
      <w:r>
        <w:t xml:space="preserve">is a formal request from an agency asking </w:t>
      </w:r>
      <w:r w:rsidR="540C693C">
        <w:t xml:space="preserve">Respondents </w:t>
      </w:r>
      <w:r>
        <w:t xml:space="preserve">to propose how their goods or services or works can achieve a specific </w:t>
      </w:r>
      <w:r w:rsidR="13382818">
        <w:t>outcome and</w:t>
      </w:r>
      <w:r>
        <w:t xml:space="preserve"> meet their budgets. </w:t>
      </w:r>
      <w:r w:rsidR="47B61C2F">
        <w:t xml:space="preserve">The Buyer </w:t>
      </w:r>
      <w:r>
        <w:t>may be open</w:t>
      </w:r>
      <w:r>
        <w:rPr>
          <w:spacing w:val="-6"/>
        </w:rPr>
        <w:t xml:space="preserve"> </w:t>
      </w:r>
      <w:r>
        <w:t>to</w:t>
      </w:r>
      <w:r>
        <w:rPr>
          <w:spacing w:val="-5"/>
        </w:rPr>
        <w:t xml:space="preserve"> </w:t>
      </w:r>
      <w:r>
        <w:t>innovative</w:t>
      </w:r>
      <w:r>
        <w:rPr>
          <w:spacing w:val="-5"/>
        </w:rPr>
        <w:t xml:space="preserve"> </w:t>
      </w:r>
      <w:r>
        <w:t>ways</w:t>
      </w:r>
      <w:r>
        <w:rPr>
          <w:spacing w:val="-5"/>
        </w:rPr>
        <w:t xml:space="preserve"> </w:t>
      </w:r>
      <w:r>
        <w:t>of</w:t>
      </w:r>
      <w:r>
        <w:rPr>
          <w:spacing w:val="-5"/>
        </w:rPr>
        <w:t xml:space="preserve"> </w:t>
      </w:r>
      <w:r>
        <w:t>achieving</w:t>
      </w:r>
      <w:r>
        <w:rPr>
          <w:spacing w:val="-5"/>
        </w:rPr>
        <w:t xml:space="preserve"> </w:t>
      </w:r>
      <w:r>
        <w:t>the</w:t>
      </w:r>
      <w:r>
        <w:rPr>
          <w:spacing w:val="-4"/>
        </w:rPr>
        <w:t xml:space="preserve"> </w:t>
      </w:r>
      <w:r>
        <w:t>outcome.</w:t>
      </w:r>
      <w:r>
        <w:rPr>
          <w:spacing w:val="-5"/>
        </w:rPr>
        <w:t xml:space="preserve"> </w:t>
      </w:r>
      <w:r>
        <w:t>Use</w:t>
      </w:r>
      <w:r>
        <w:rPr>
          <w:spacing w:val="-5"/>
        </w:rPr>
        <w:t xml:space="preserve"> </w:t>
      </w:r>
      <w:r>
        <w:t>this</w:t>
      </w:r>
      <w:r>
        <w:rPr>
          <w:spacing w:val="-5"/>
        </w:rPr>
        <w:t xml:space="preserve"> </w:t>
      </w:r>
      <w:r>
        <w:t>template</w:t>
      </w:r>
      <w:r>
        <w:rPr>
          <w:spacing w:val="-5"/>
        </w:rPr>
        <w:t xml:space="preserve"> </w:t>
      </w:r>
      <w:r>
        <w:t>to</w:t>
      </w:r>
      <w:r>
        <w:rPr>
          <w:spacing w:val="-5"/>
        </w:rPr>
        <w:t xml:space="preserve"> </w:t>
      </w:r>
      <w:r>
        <w:t>help</w:t>
      </w:r>
      <w:r>
        <w:rPr>
          <w:spacing w:val="-5"/>
        </w:rPr>
        <w:t xml:space="preserve"> </w:t>
      </w:r>
      <w:r>
        <w:t>you</w:t>
      </w:r>
      <w:r>
        <w:rPr>
          <w:spacing w:val="-6"/>
        </w:rPr>
        <w:t xml:space="preserve"> </w:t>
      </w:r>
      <w:r>
        <w:t>outline</w:t>
      </w:r>
      <w:r>
        <w:rPr>
          <w:spacing w:val="-4"/>
        </w:rPr>
        <w:t xml:space="preserve"> </w:t>
      </w:r>
      <w:r>
        <w:t>the</w:t>
      </w:r>
      <w:r>
        <w:rPr>
          <w:spacing w:val="-4"/>
        </w:rPr>
        <w:t xml:space="preserve"> </w:t>
      </w:r>
      <w:r>
        <w:t>requirements and desired outcomes of the</w:t>
      </w:r>
      <w:r>
        <w:rPr>
          <w:spacing w:val="-5"/>
        </w:rPr>
        <w:t xml:space="preserve"> </w:t>
      </w:r>
      <w:r>
        <w:t>procurement.</w:t>
      </w:r>
    </w:p>
    <w:p w:rsidR="00540EFE" w:rsidRDefault="001F1877" w:rsidP="004316BE">
      <w:pPr>
        <w:pStyle w:val="BodyText"/>
      </w:pPr>
      <w:r w:rsidRPr="1FAF8267">
        <w:t xml:space="preserve">A few terms to know. The ‘Buyer’ is the government agency using this RFP to procure goods or services. The ‘Respondent’ </w:t>
      </w:r>
      <w:r w:rsidR="047C3C27" w:rsidRPr="1FAF8267">
        <w:t xml:space="preserve">is the party submitting a </w:t>
      </w:r>
      <w:r w:rsidR="3C14BAA0" w:rsidRPr="1FAF8267">
        <w:t>Proposal in response to the RFP</w:t>
      </w:r>
      <w:r w:rsidRPr="1FAF8267">
        <w:t>.</w:t>
      </w:r>
    </w:p>
    <w:p w:rsidR="00540EFE" w:rsidRDefault="001F1877" w:rsidP="004316BE">
      <w:pPr>
        <w:pStyle w:val="BodyText"/>
      </w:pPr>
      <w:r>
        <w:t xml:space="preserve">Everything in </w:t>
      </w:r>
      <w:r w:rsidR="00567BAD">
        <w:rPr>
          <w:b/>
          <w:color w:val="EF4056"/>
        </w:rPr>
        <w:t>RED</w:t>
      </w:r>
      <w:r>
        <w:rPr>
          <w:b/>
          <w:color w:val="EF4056"/>
        </w:rPr>
        <w:t xml:space="preserve"> </w:t>
      </w:r>
      <w:r>
        <w:t xml:space="preserve">is information for the Buyer (that’s you). Delete these </w:t>
      </w:r>
      <w:r w:rsidR="00567BAD">
        <w:rPr>
          <w:b/>
          <w:color w:val="EF4056"/>
        </w:rPr>
        <w:t>RED</w:t>
      </w:r>
      <w:r>
        <w:rPr>
          <w:b/>
          <w:color w:val="EF4056"/>
        </w:rPr>
        <w:t xml:space="preserve"> </w:t>
      </w:r>
      <w:r>
        <w:t xml:space="preserve">parts throughout the document prior to publishing the RFP. Anything shaded in </w:t>
      </w:r>
      <w:r w:rsidRPr="0029599F">
        <w:rPr>
          <w:b/>
          <w:highlight w:val="yellow"/>
        </w:rPr>
        <w:t>YELLOW</w:t>
      </w:r>
      <w:r>
        <w:rPr>
          <w:b/>
        </w:rPr>
        <w:t xml:space="preserve"> </w:t>
      </w:r>
      <w:r>
        <w:t>is customisable. When you have completed these areas please un-shade them.</w:t>
      </w:r>
    </w:p>
    <w:p w:rsidR="00ED6E7B" w:rsidRDefault="008D10B8" w:rsidP="004316BE">
      <w:pPr>
        <w:pStyle w:val="BodyText"/>
      </w:pPr>
      <w:r>
        <w:t>Delete this ‘</w:t>
      </w:r>
      <w:r w:rsidR="001F1877" w:rsidRPr="1FAF8267">
        <w:t>Instructions for the Buyer</w:t>
      </w:r>
      <w:r>
        <w:t>’</w:t>
      </w:r>
      <w:r w:rsidR="001F1877" w:rsidRPr="1FAF8267">
        <w:t xml:space="preserve"> page </w:t>
      </w:r>
      <w:r>
        <w:t xml:space="preserve">before releasing </w:t>
      </w:r>
      <w:r w:rsidR="001F1877" w:rsidRPr="1FAF8267">
        <w:t xml:space="preserve">your </w:t>
      </w:r>
      <w:r>
        <w:t>RFP</w:t>
      </w:r>
      <w:r w:rsidR="001F1877" w:rsidRPr="1FAF8267">
        <w:t>.</w:t>
      </w:r>
    </w:p>
    <w:tbl>
      <w:tblPr>
        <w:tblStyle w:val="TableGrid"/>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ecklist"/>
        <w:tblDescription w:val="instructions for buyers"/>
      </w:tblPr>
      <w:tblGrid>
        <w:gridCol w:w="9100"/>
        <w:gridCol w:w="646"/>
      </w:tblGrid>
      <w:tr w:rsidR="00E32E9F" w:rsidRPr="009559F4" w:rsidTr="00461584">
        <w:trPr>
          <w:tblHeader/>
        </w:trPr>
        <w:tc>
          <w:tcPr>
            <w:tcW w:w="9100" w:type="dxa"/>
            <w:shd w:val="clear" w:color="auto" w:fill="002060"/>
          </w:tcPr>
          <w:p w:rsidR="00E32E9F" w:rsidRPr="009559F4" w:rsidRDefault="008D10B8" w:rsidP="00E32E9F">
            <w:pPr>
              <w:pStyle w:val="TableParagraph"/>
              <w:rPr>
                <w:b/>
                <w:color w:val="FFFFFF" w:themeColor="background1"/>
              </w:rPr>
            </w:pPr>
            <w:r>
              <w:rPr>
                <w:b/>
                <w:color w:val="FFFFFF" w:themeColor="background1"/>
              </w:rPr>
              <w:t>Before you release your RFP…</w:t>
            </w:r>
          </w:p>
        </w:tc>
        <w:tc>
          <w:tcPr>
            <w:tcW w:w="646" w:type="dxa"/>
            <w:shd w:val="clear" w:color="auto" w:fill="002060"/>
          </w:tcPr>
          <w:p w:rsidR="00E32E9F" w:rsidRPr="009559F4" w:rsidRDefault="00E32E9F" w:rsidP="00E32E9F">
            <w:pPr>
              <w:pStyle w:val="TableParagraph"/>
              <w:rPr>
                <w:b/>
                <w:color w:val="FFFFFF" w:themeColor="background1"/>
              </w:rPr>
            </w:pPr>
          </w:p>
        </w:tc>
      </w:tr>
      <w:tr w:rsidR="00E32E9F" w:rsidTr="006D5EB3">
        <w:tc>
          <w:tcPr>
            <w:tcW w:w="9100" w:type="dxa"/>
          </w:tcPr>
          <w:p w:rsidR="008D10B8" w:rsidRPr="00C678EF" w:rsidRDefault="008D10B8" w:rsidP="006160AF">
            <w:pPr>
              <w:pStyle w:val="TableParagraph"/>
              <w:numPr>
                <w:ilvl w:val="0"/>
                <w:numId w:val="35"/>
              </w:numPr>
              <w:rPr>
                <w:b/>
              </w:rPr>
            </w:pPr>
            <w:r w:rsidRPr="00C678EF">
              <w:rPr>
                <w:b/>
                <w:bCs/>
              </w:rPr>
              <w:t xml:space="preserve">Write </w:t>
            </w:r>
            <w:r w:rsidR="00E32E9F" w:rsidRPr="00C678EF">
              <w:rPr>
                <w:b/>
              </w:rPr>
              <w:t>a</w:t>
            </w:r>
            <w:r w:rsidR="00E32E9F" w:rsidRPr="00C678EF">
              <w:rPr>
                <w:b/>
                <w:color w:val="193D64"/>
              </w:rPr>
              <w:t xml:space="preserve"> </w:t>
            </w:r>
            <w:hyperlink r:id="rId8">
              <w:r w:rsidR="00E32E9F" w:rsidRPr="00C678EF">
                <w:rPr>
                  <w:b/>
                  <w:color w:val="193D64"/>
                  <w:u w:val="single" w:color="7D829D"/>
                </w:rPr>
                <w:t>procurement</w:t>
              </w:r>
              <w:r w:rsidR="00E32E9F" w:rsidRPr="00C678EF">
                <w:rPr>
                  <w:b/>
                  <w:color w:val="193D64"/>
                  <w:spacing w:val="-2"/>
                  <w:u w:val="single" w:color="7D829D"/>
                </w:rPr>
                <w:t xml:space="preserve"> </w:t>
              </w:r>
              <w:r w:rsidR="00E32E9F" w:rsidRPr="00C678EF">
                <w:rPr>
                  <w:b/>
                  <w:color w:val="193D64"/>
                  <w:u w:val="single" w:color="7D829D"/>
                </w:rPr>
                <w:t>plan</w:t>
              </w:r>
            </w:hyperlink>
            <w:r w:rsidR="00E32E9F" w:rsidRPr="00C678EF">
              <w:rPr>
                <w:b/>
              </w:rPr>
              <w:t>.</w:t>
            </w:r>
          </w:p>
        </w:tc>
        <w:sdt>
          <w:sdtPr>
            <w:id w:val="2039239174"/>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pPr>
                <w:r>
                  <w:rPr>
                    <w:rFonts w:ascii="MS Gothic" w:eastAsia="MS Gothic" w:hAnsi="MS Gothic" w:hint="eastAsia"/>
                  </w:rPr>
                  <w:t>☐</w:t>
                </w:r>
              </w:p>
            </w:tc>
          </w:sdtContent>
        </w:sdt>
      </w:tr>
      <w:tr w:rsidR="00E32E9F" w:rsidTr="006D5EB3">
        <w:tc>
          <w:tcPr>
            <w:tcW w:w="9100" w:type="dxa"/>
          </w:tcPr>
          <w:p w:rsidR="008D10B8" w:rsidRPr="00C678EF" w:rsidRDefault="008D10B8" w:rsidP="00C678EF">
            <w:pPr>
              <w:pStyle w:val="TableParagraph"/>
              <w:numPr>
                <w:ilvl w:val="0"/>
                <w:numId w:val="35"/>
              </w:numPr>
              <w:rPr>
                <w:b/>
              </w:rPr>
            </w:pPr>
            <w:r w:rsidRPr="00C678EF">
              <w:rPr>
                <w:b/>
                <w:bCs/>
              </w:rPr>
              <w:t xml:space="preserve">Check that </w:t>
            </w:r>
            <w:r w:rsidR="00E32E9F" w:rsidRPr="00C678EF">
              <w:rPr>
                <w:b/>
              </w:rPr>
              <w:t>this is the right template for the</w:t>
            </w:r>
            <w:r w:rsidR="00E32E9F" w:rsidRPr="00C678EF">
              <w:rPr>
                <w:b/>
                <w:spacing w:val="-4"/>
              </w:rPr>
              <w:t xml:space="preserve"> </w:t>
            </w:r>
            <w:r w:rsidR="00E32E9F" w:rsidRPr="00C678EF">
              <w:rPr>
                <w:b/>
              </w:rPr>
              <w:t>procurement.</w:t>
            </w:r>
          </w:p>
        </w:tc>
        <w:sdt>
          <w:sdtPr>
            <w:id w:val="1400475146"/>
            <w14:checkbox>
              <w14:checked w14:val="0"/>
              <w14:checkedState w14:val="00FE" w14:font="Wingdings"/>
              <w14:uncheckedState w14:val="2610" w14:font="MS Gothic"/>
            </w14:checkbox>
          </w:sdtPr>
          <w:sdtEndPr/>
          <w:sdtContent>
            <w:tc>
              <w:tcPr>
                <w:tcW w:w="646" w:type="dxa"/>
              </w:tcPr>
              <w:p w:rsidR="00E32E9F" w:rsidRDefault="006D5EB3" w:rsidP="00E32E9F">
                <w:pPr>
                  <w:pStyle w:val="TableParagraph"/>
                </w:pPr>
                <w:r>
                  <w:rPr>
                    <w:rFonts w:ascii="MS Gothic" w:eastAsia="MS Gothic" w:hAnsi="MS Gothic" w:hint="eastAsia"/>
                  </w:rPr>
                  <w:t>☐</w:t>
                </w:r>
              </w:p>
            </w:tc>
          </w:sdtContent>
        </w:sdt>
      </w:tr>
      <w:tr w:rsidR="00E32E9F" w:rsidTr="006D5EB3">
        <w:tc>
          <w:tcPr>
            <w:tcW w:w="9100" w:type="dxa"/>
          </w:tcPr>
          <w:p w:rsidR="00E32E9F" w:rsidRPr="008D10B8" w:rsidRDefault="00C678EF" w:rsidP="00C678EF">
            <w:pPr>
              <w:pStyle w:val="TableParagraph"/>
              <w:ind w:left="360"/>
              <w:rPr>
                <w:spacing w:val="5"/>
              </w:rPr>
            </w:pPr>
            <w:r>
              <w:rPr>
                <w:b/>
                <w:bCs/>
              </w:rPr>
              <w:t xml:space="preserve">  3. </w:t>
            </w:r>
            <w:r w:rsidR="008D10B8">
              <w:rPr>
                <w:b/>
                <w:bCs/>
              </w:rPr>
              <w:t xml:space="preserve">Review </w:t>
            </w:r>
            <w:r w:rsidR="00E32E9F">
              <w:rPr>
                <w:b/>
              </w:rPr>
              <w:t>the CUSTOMISABLE sections in this document (the areas shaded</w:t>
            </w:r>
            <w:r w:rsidR="00E32E9F">
              <w:rPr>
                <w:b/>
                <w:spacing w:val="1"/>
              </w:rPr>
              <w:t xml:space="preserve"> </w:t>
            </w:r>
            <w:r w:rsidR="00E32E9F" w:rsidRPr="0029599F">
              <w:rPr>
                <w:b/>
                <w:spacing w:val="5"/>
                <w:highlight w:val="yellow"/>
              </w:rPr>
              <w:t>YELLOW</w:t>
            </w:r>
            <w:r w:rsidR="00E32E9F">
              <w:rPr>
                <w:b/>
                <w:spacing w:val="5"/>
              </w:rPr>
              <w:t>).</w:t>
            </w:r>
          </w:p>
          <w:p w:rsidR="00E32E9F" w:rsidRPr="008D10B8" w:rsidRDefault="008D10B8" w:rsidP="006D5EB3">
            <w:pPr>
              <w:pStyle w:val="TableParagraph"/>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ind w:left="473"/>
              <w:rPr>
                <w:b/>
              </w:rPr>
            </w:pPr>
            <w:r w:rsidRPr="008D10B8">
              <w:rPr>
                <w:b/>
              </w:rPr>
              <w:t>Important</w:t>
            </w:r>
          </w:p>
          <w:p w:rsidR="00E32E9F" w:rsidRDefault="00E32E9F" w:rsidP="006D5EB3">
            <w:pPr>
              <w:pStyle w:val="TableParagraph"/>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ind w:left="473"/>
            </w:pPr>
            <w:r w:rsidRPr="006D5EB3">
              <w:rPr>
                <w:b/>
              </w:rPr>
              <w:t xml:space="preserve">Section </w:t>
            </w:r>
            <w:r w:rsidRPr="006D5EB3">
              <w:rPr>
                <w:b/>
                <w:spacing w:val="-3"/>
              </w:rPr>
              <w:t>1:</w:t>
            </w:r>
            <w:r>
              <w:rPr>
                <w:spacing w:val="-3"/>
              </w:rPr>
              <w:t xml:space="preserve"> </w:t>
            </w:r>
            <w:r>
              <w:t>Do not change the names and sequence of sub-headings, or paragraph numbering.</w:t>
            </w:r>
          </w:p>
          <w:p w:rsidR="00E32E9F" w:rsidRPr="00E32E9F" w:rsidRDefault="00E32E9F" w:rsidP="006D5EB3">
            <w:pPr>
              <w:pStyle w:val="TableParagraph"/>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ind w:left="473"/>
            </w:pPr>
            <w:r w:rsidRPr="006D5EB3">
              <w:rPr>
                <w:b/>
              </w:rPr>
              <w:t xml:space="preserve">Sections 2 to </w:t>
            </w:r>
            <w:r w:rsidRPr="006D5EB3">
              <w:rPr>
                <w:b/>
                <w:spacing w:val="-4"/>
              </w:rPr>
              <w:t>5:</w:t>
            </w:r>
            <w:r>
              <w:rPr>
                <w:spacing w:val="-4"/>
              </w:rPr>
              <w:t xml:space="preserve"> </w:t>
            </w:r>
            <w:r>
              <w:t>Do not change the Section headings, but you can create your own sub- headings within each Section and change the content to suit your</w:t>
            </w:r>
            <w:r>
              <w:rPr>
                <w:spacing w:val="-28"/>
              </w:rPr>
              <w:t xml:space="preserve"> </w:t>
            </w:r>
            <w:r>
              <w:t>requirements.</w:t>
            </w:r>
          </w:p>
        </w:tc>
        <w:sdt>
          <w:sdtPr>
            <w:id w:val="-515692486"/>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pPr>
                <w:r>
                  <w:rPr>
                    <w:rFonts w:ascii="MS Gothic" w:eastAsia="MS Gothic" w:hAnsi="MS Gothic" w:hint="eastAsia"/>
                  </w:rPr>
                  <w:t>☐</w:t>
                </w:r>
              </w:p>
            </w:tc>
          </w:sdtContent>
        </w:sdt>
      </w:tr>
      <w:tr w:rsidR="00E32E9F" w:rsidTr="006D5EB3">
        <w:tc>
          <w:tcPr>
            <w:tcW w:w="9100" w:type="dxa"/>
          </w:tcPr>
          <w:p w:rsidR="008D10B8" w:rsidRPr="008D10B8" w:rsidRDefault="00C678EF" w:rsidP="006160AF">
            <w:pPr>
              <w:pStyle w:val="TableParagraph"/>
            </w:pPr>
            <w:r>
              <w:rPr>
                <w:b/>
                <w:bCs/>
              </w:rPr>
              <w:t xml:space="preserve">      4. </w:t>
            </w:r>
            <w:r w:rsidR="008D10B8">
              <w:rPr>
                <w:b/>
                <w:bCs/>
              </w:rPr>
              <w:t>Complete</w:t>
            </w:r>
            <w:r w:rsidR="00E32E9F" w:rsidRPr="00E32E9F">
              <w:rPr>
                <w:b/>
              </w:rPr>
              <w:t xml:space="preserve"> all sections</w:t>
            </w:r>
            <w:r w:rsidR="008D10B8">
              <w:rPr>
                <w:b/>
              </w:rPr>
              <w:t xml:space="preserve"> in this document</w:t>
            </w:r>
            <w:r w:rsidR="00E32E9F" w:rsidRPr="00E32E9F">
              <w:rPr>
                <w:b/>
              </w:rPr>
              <w:t>.</w:t>
            </w:r>
          </w:p>
        </w:tc>
        <w:sdt>
          <w:sdtPr>
            <w:id w:val="1669052321"/>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pPr>
                <w:r>
                  <w:rPr>
                    <w:rFonts w:ascii="MS Gothic" w:eastAsia="MS Gothic" w:hAnsi="MS Gothic" w:hint="eastAsia"/>
                  </w:rPr>
                  <w:t>☐</w:t>
                </w:r>
              </w:p>
            </w:tc>
          </w:sdtContent>
        </w:sdt>
      </w:tr>
      <w:tr w:rsidR="00E32E9F" w:rsidTr="006D5EB3">
        <w:tc>
          <w:tcPr>
            <w:tcW w:w="9100" w:type="dxa"/>
          </w:tcPr>
          <w:p w:rsidR="00E32E9F" w:rsidRPr="00E32E9F" w:rsidRDefault="00C678EF" w:rsidP="006160AF">
            <w:pPr>
              <w:pStyle w:val="TableParagraph"/>
            </w:pPr>
            <w:r>
              <w:rPr>
                <w:b/>
                <w:bCs/>
              </w:rPr>
              <w:t xml:space="preserve">      5. </w:t>
            </w:r>
            <w:r w:rsidR="00E32E9F" w:rsidRPr="008D10B8">
              <w:rPr>
                <w:b/>
                <w:bCs/>
              </w:rPr>
              <w:t>Deleted</w:t>
            </w:r>
            <w:r w:rsidR="00E32E9F">
              <w:rPr>
                <w:b/>
              </w:rPr>
              <w:t xml:space="preserve"> all Buyer instructions and tips</w:t>
            </w:r>
            <w:r w:rsidR="00E32E9F">
              <w:rPr>
                <w:b/>
                <w:spacing w:val="-1"/>
              </w:rPr>
              <w:t xml:space="preserve"> </w:t>
            </w:r>
            <w:r w:rsidR="00E32E9F">
              <w:rPr>
                <w:b/>
                <w:spacing w:val="2"/>
              </w:rPr>
              <w:t>(</w:t>
            </w:r>
            <w:r w:rsidR="00E32E9F">
              <w:rPr>
                <w:b/>
                <w:color w:val="EF4056"/>
              </w:rPr>
              <w:t>RED</w:t>
            </w:r>
            <w:r w:rsidR="00E32E9F">
              <w:rPr>
                <w:b/>
                <w:spacing w:val="2"/>
              </w:rPr>
              <w:t>).</w:t>
            </w:r>
          </w:p>
        </w:tc>
        <w:sdt>
          <w:sdtPr>
            <w:id w:val="637380987"/>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pPr>
                <w:r>
                  <w:rPr>
                    <w:rFonts w:ascii="MS Gothic" w:eastAsia="MS Gothic" w:hAnsi="MS Gothic" w:hint="eastAsia"/>
                  </w:rPr>
                  <w:t>☐</w:t>
                </w:r>
              </w:p>
            </w:tc>
          </w:sdtContent>
        </w:sdt>
      </w:tr>
      <w:tr w:rsidR="00E32E9F" w:rsidTr="006D5EB3">
        <w:tc>
          <w:tcPr>
            <w:tcW w:w="9100" w:type="dxa"/>
          </w:tcPr>
          <w:p w:rsidR="008D10B8" w:rsidRPr="008D10B8" w:rsidRDefault="00C678EF" w:rsidP="006160AF">
            <w:pPr>
              <w:pStyle w:val="TableParagraph"/>
            </w:pPr>
            <w:r>
              <w:rPr>
                <w:b/>
                <w:bCs/>
              </w:rPr>
              <w:t xml:space="preserve">     6. </w:t>
            </w:r>
            <w:r w:rsidR="00E32E9F" w:rsidRPr="008D10B8">
              <w:rPr>
                <w:b/>
                <w:bCs/>
              </w:rPr>
              <w:t>Unshaded</w:t>
            </w:r>
            <w:r w:rsidR="00E32E9F" w:rsidRPr="00E32E9F">
              <w:rPr>
                <w:b/>
              </w:rPr>
              <w:t xml:space="preserve"> the customised areas</w:t>
            </w:r>
            <w:r w:rsidR="00E32E9F" w:rsidRPr="00E32E9F">
              <w:rPr>
                <w:b/>
                <w:spacing w:val="-1"/>
              </w:rPr>
              <w:t xml:space="preserve"> </w:t>
            </w:r>
            <w:r w:rsidR="00E32E9F" w:rsidRPr="00E32E9F">
              <w:rPr>
                <w:b/>
                <w:spacing w:val="5"/>
              </w:rPr>
              <w:t>(</w:t>
            </w:r>
            <w:r w:rsidR="00E32E9F" w:rsidRPr="00E32E9F">
              <w:rPr>
                <w:b/>
                <w:spacing w:val="5"/>
                <w:highlight w:val="yellow"/>
                <w:shd w:val="clear" w:color="auto" w:fill="EFC77B"/>
              </w:rPr>
              <w:t>YELLOW</w:t>
            </w:r>
            <w:r w:rsidR="00E32E9F" w:rsidRPr="00E32E9F">
              <w:rPr>
                <w:b/>
                <w:spacing w:val="5"/>
              </w:rPr>
              <w:t>) by using the highlight pen icon.</w:t>
            </w:r>
          </w:p>
        </w:tc>
        <w:sdt>
          <w:sdtPr>
            <w:id w:val="2121720488"/>
            <w14:checkbox>
              <w14:checked w14:val="0"/>
              <w14:checkedState w14:val="00FE" w14:font="Wingdings"/>
              <w14:uncheckedState w14:val="2610" w14:font="MS Gothic"/>
            </w14:checkbox>
          </w:sdtPr>
          <w:sdtEndPr/>
          <w:sdtContent>
            <w:tc>
              <w:tcPr>
                <w:tcW w:w="646" w:type="dxa"/>
              </w:tcPr>
              <w:p w:rsidR="00E32E9F" w:rsidRDefault="008D10B8" w:rsidP="00E32E9F">
                <w:pPr>
                  <w:pStyle w:val="TableParagraph"/>
                </w:pPr>
                <w:r>
                  <w:rPr>
                    <w:rFonts w:ascii="MS Gothic" w:eastAsia="MS Gothic" w:hAnsi="MS Gothic" w:hint="eastAsia"/>
                  </w:rPr>
                  <w:t>☐</w:t>
                </w:r>
              </w:p>
            </w:tc>
          </w:sdtContent>
        </w:sdt>
      </w:tr>
      <w:tr w:rsidR="008D10B8" w:rsidTr="006D5EB3">
        <w:tc>
          <w:tcPr>
            <w:tcW w:w="9100" w:type="dxa"/>
          </w:tcPr>
          <w:p w:rsidR="008D10B8" w:rsidRPr="008D10B8" w:rsidRDefault="00C678EF" w:rsidP="006160AF">
            <w:pPr>
              <w:pStyle w:val="TableParagraph"/>
              <w:rPr>
                <w:bCs/>
              </w:rPr>
            </w:pPr>
            <w:r>
              <w:rPr>
                <w:b/>
                <w:bCs/>
              </w:rPr>
              <w:t xml:space="preserve">     7. </w:t>
            </w:r>
            <w:r w:rsidR="008D10B8">
              <w:rPr>
                <w:b/>
                <w:bCs/>
              </w:rPr>
              <w:t>Delete this ‘Instructions for the Buyer’ page</w:t>
            </w:r>
          </w:p>
        </w:tc>
        <w:sdt>
          <w:sdtPr>
            <w:id w:val="-133948619"/>
            <w14:checkbox>
              <w14:checked w14:val="0"/>
              <w14:checkedState w14:val="00FE" w14:font="Wingdings"/>
              <w14:uncheckedState w14:val="2610" w14:font="MS Gothic"/>
            </w14:checkbox>
          </w:sdtPr>
          <w:sdtEndPr/>
          <w:sdtContent>
            <w:tc>
              <w:tcPr>
                <w:tcW w:w="646" w:type="dxa"/>
              </w:tcPr>
              <w:p w:rsidR="008D10B8" w:rsidRDefault="008D10B8" w:rsidP="00E32E9F">
                <w:pPr>
                  <w:pStyle w:val="TableParagraph"/>
                </w:pPr>
                <w:r>
                  <w:rPr>
                    <w:rFonts w:ascii="MS Gothic" w:eastAsia="MS Gothic" w:hAnsi="MS Gothic" w:hint="eastAsia"/>
                  </w:rPr>
                  <w:t>☐</w:t>
                </w:r>
              </w:p>
            </w:tc>
          </w:sdtContent>
        </w:sdt>
      </w:tr>
    </w:tbl>
    <w:p w:rsidR="00540EFE" w:rsidRDefault="00540EFE" w:rsidP="00E32E9F">
      <w:pPr>
        <w:pStyle w:val="BodyText"/>
        <w:spacing w:before="1"/>
        <w:ind w:left="0"/>
      </w:pPr>
    </w:p>
    <w:p w:rsidR="008562E7" w:rsidRDefault="008562E7" w:rsidP="008562E7">
      <w:pPr>
        <w:pageBreakBefore/>
        <w:rPr>
          <w:highlight w:val="yellow"/>
        </w:rPr>
      </w:pPr>
    </w:p>
    <w:p w:rsidR="00540EFE" w:rsidRDefault="001F1877" w:rsidP="00581CB1">
      <w:r w:rsidRPr="0029599F">
        <w:rPr>
          <w:highlight w:val="yellow"/>
        </w:rPr>
        <w:t>[</w:t>
      </w:r>
      <w:proofErr w:type="gramStart"/>
      <w:r w:rsidRPr="0029599F">
        <w:rPr>
          <w:highlight w:val="yellow"/>
        </w:rPr>
        <w:t>insert</w:t>
      </w:r>
      <w:proofErr w:type="gramEnd"/>
      <w:r w:rsidRPr="0029599F">
        <w:rPr>
          <w:highlight w:val="yellow"/>
        </w:rPr>
        <w:t xml:space="preserve"> Buyer (agency) logo]</w:t>
      </w:r>
    </w:p>
    <w:p w:rsidR="00540EFE" w:rsidRPr="00581CB1" w:rsidRDefault="00540EFE" w:rsidP="00581CB1">
      <w:pPr>
        <w:rPr>
          <w:highlight w:val="yellow"/>
        </w:rPr>
      </w:pPr>
    </w:p>
    <w:p w:rsidR="00540EFE" w:rsidRPr="00581CB1" w:rsidRDefault="00540EFE" w:rsidP="00581CB1">
      <w:pPr>
        <w:rPr>
          <w:highlight w:val="yellow"/>
        </w:rPr>
      </w:pPr>
    </w:p>
    <w:p w:rsidR="00540EFE" w:rsidRPr="00581CB1" w:rsidRDefault="00540EFE" w:rsidP="00581CB1">
      <w:pPr>
        <w:rPr>
          <w:highlight w:val="yellow"/>
        </w:rPr>
      </w:pPr>
    </w:p>
    <w:p w:rsidR="00540EFE" w:rsidRPr="00581CB1" w:rsidRDefault="00540EFE" w:rsidP="00581CB1">
      <w:pPr>
        <w:rPr>
          <w:highlight w:val="yellow"/>
        </w:rPr>
      </w:pPr>
    </w:p>
    <w:p w:rsidR="00540EFE" w:rsidRPr="00581CB1" w:rsidRDefault="00540EFE" w:rsidP="00581CB1">
      <w:pPr>
        <w:rPr>
          <w:highlight w:val="yellow"/>
        </w:rPr>
      </w:pPr>
    </w:p>
    <w:p w:rsidR="00540EFE" w:rsidRPr="00581CB1" w:rsidRDefault="001F1877" w:rsidP="004316BE">
      <w:pPr>
        <w:pStyle w:val="Heading1"/>
      </w:pPr>
      <w:r w:rsidRPr="004316BE">
        <w:t>Request</w:t>
      </w:r>
      <w:r w:rsidRPr="00581CB1">
        <w:t xml:space="preserve"> for Proposal (RFP)</w:t>
      </w:r>
    </w:p>
    <w:p w:rsidR="00C71085" w:rsidRPr="00581CB1" w:rsidRDefault="00C71085" w:rsidP="004316BE">
      <w:pPr>
        <w:rPr>
          <w:highlight w:val="yellow"/>
        </w:rPr>
      </w:pPr>
    </w:p>
    <w:p w:rsidR="00C71085" w:rsidRPr="00581CB1" w:rsidRDefault="001F1877" w:rsidP="00DA4FCC">
      <w:pPr>
        <w:pStyle w:val="BodyText"/>
        <w:tabs>
          <w:tab w:val="left" w:pos="567"/>
        </w:tabs>
        <w:rPr>
          <w:color w:val="193D64"/>
        </w:rPr>
      </w:pPr>
      <w:proofErr w:type="gramStart"/>
      <w:r w:rsidRPr="004316BE">
        <w:t>by</w:t>
      </w:r>
      <w:proofErr w:type="gramEnd"/>
      <w:r w:rsidRPr="00581CB1">
        <w:rPr>
          <w:color w:val="193D64"/>
        </w:rPr>
        <w:t xml:space="preserve">: </w:t>
      </w:r>
      <w:r w:rsidR="00DA4FCC">
        <w:rPr>
          <w:color w:val="193D64"/>
        </w:rPr>
        <w:tab/>
      </w:r>
      <w:r w:rsidRPr="00581CB1">
        <w:rPr>
          <w:color w:val="193D64"/>
          <w:highlight w:val="yellow"/>
        </w:rPr>
        <w:t xml:space="preserve">[insert name of </w:t>
      </w:r>
      <w:r w:rsidR="42929DB9" w:rsidRPr="00581CB1">
        <w:rPr>
          <w:color w:val="193D64"/>
          <w:highlight w:val="yellow"/>
        </w:rPr>
        <w:t>the Buye</w:t>
      </w:r>
      <w:r w:rsidR="42929DB9" w:rsidRPr="00DA4FCC">
        <w:rPr>
          <w:color w:val="193D64"/>
          <w:highlight w:val="yellow"/>
        </w:rPr>
        <w:t>r</w:t>
      </w:r>
      <w:r w:rsidRPr="00DA4FCC">
        <w:rPr>
          <w:color w:val="193D64"/>
          <w:highlight w:val="yellow"/>
        </w:rPr>
        <w:t>]</w:t>
      </w:r>
    </w:p>
    <w:p w:rsidR="00540EFE" w:rsidRPr="00581CB1" w:rsidRDefault="00DA4FCC" w:rsidP="00DA4FCC">
      <w:pPr>
        <w:pStyle w:val="BodyText"/>
        <w:tabs>
          <w:tab w:val="left" w:pos="567"/>
        </w:tabs>
        <w:rPr>
          <w:color w:val="193D64"/>
        </w:rPr>
      </w:pPr>
      <w:proofErr w:type="gramStart"/>
      <w:r>
        <w:rPr>
          <w:color w:val="193D64"/>
        </w:rPr>
        <w:t>for</w:t>
      </w:r>
      <w:proofErr w:type="gramEnd"/>
      <w:r w:rsidR="001F1877" w:rsidRPr="00581CB1">
        <w:rPr>
          <w:color w:val="193D64"/>
        </w:rPr>
        <w:t xml:space="preserve">: </w:t>
      </w:r>
      <w:r>
        <w:rPr>
          <w:color w:val="193D64"/>
        </w:rPr>
        <w:tab/>
      </w:r>
      <w:r w:rsidR="001F1877" w:rsidRPr="00581CB1">
        <w:rPr>
          <w:color w:val="193D64"/>
          <w:highlight w:val="yellow"/>
        </w:rPr>
        <w:t>[insert name of procurement]</w:t>
      </w:r>
    </w:p>
    <w:p w:rsidR="00540EFE" w:rsidRPr="00581CB1" w:rsidRDefault="001F1877" w:rsidP="00DA4FCC">
      <w:pPr>
        <w:pStyle w:val="BodyText"/>
        <w:tabs>
          <w:tab w:val="left" w:pos="567"/>
        </w:tabs>
        <w:rPr>
          <w:color w:val="193D64"/>
        </w:rPr>
      </w:pPr>
      <w:proofErr w:type="gramStart"/>
      <w:r w:rsidRPr="004316BE">
        <w:t>ref</w:t>
      </w:r>
      <w:proofErr w:type="gramEnd"/>
      <w:r w:rsidRPr="00581CB1">
        <w:rPr>
          <w:color w:val="193D64"/>
        </w:rPr>
        <w:t xml:space="preserve">: </w:t>
      </w:r>
      <w:r w:rsidR="00DA4FCC">
        <w:rPr>
          <w:color w:val="193D64"/>
        </w:rPr>
        <w:tab/>
      </w:r>
      <w:r w:rsidRPr="00581CB1">
        <w:rPr>
          <w:color w:val="193D64"/>
          <w:highlight w:val="yellow"/>
        </w:rPr>
        <w:t>[procurement reference number]</w:t>
      </w:r>
    </w:p>
    <w:p w:rsidR="00540EFE" w:rsidRPr="00581CB1" w:rsidRDefault="00540EFE" w:rsidP="004316BE"/>
    <w:p w:rsidR="00C71085" w:rsidRPr="00581CB1" w:rsidRDefault="00C71085" w:rsidP="004316BE"/>
    <w:p w:rsidR="00540EFE" w:rsidRDefault="001F1877" w:rsidP="00DA4FCC">
      <w:pPr>
        <w:pStyle w:val="BodyText"/>
        <w:tabs>
          <w:tab w:val="right" w:pos="5103"/>
        </w:tabs>
        <w:contextualSpacing/>
      </w:pPr>
      <w:r w:rsidRPr="00581CB1">
        <w:rPr>
          <w:color w:val="193D64"/>
        </w:rPr>
        <w:t>RFP</w:t>
      </w:r>
      <w:r>
        <w:t xml:space="preserve"> </w:t>
      </w:r>
      <w:r w:rsidRPr="00581CB1">
        <w:t>released</w:t>
      </w:r>
      <w:r>
        <w:t xml:space="preserve">: </w:t>
      </w:r>
      <w:r w:rsidR="00DA4FCC">
        <w:tab/>
      </w:r>
      <w:r w:rsidRPr="0029599F">
        <w:rPr>
          <w:highlight w:val="yellow"/>
        </w:rPr>
        <w:t>[DD MM YY]</w:t>
      </w:r>
    </w:p>
    <w:p w:rsidR="00581CB1" w:rsidRDefault="001F1877" w:rsidP="00DA4FCC">
      <w:pPr>
        <w:pStyle w:val="BodyText"/>
        <w:tabs>
          <w:tab w:val="right" w:pos="5103"/>
        </w:tabs>
        <w:contextualSpacing/>
      </w:pPr>
      <w:r w:rsidRPr="009559F4">
        <w:t>Deadline</w:t>
      </w:r>
      <w:r>
        <w:t xml:space="preserve"> for Questions: </w:t>
      </w:r>
      <w:r w:rsidR="00DA4FCC">
        <w:tab/>
      </w:r>
      <w:r w:rsidRPr="0029599F">
        <w:rPr>
          <w:highlight w:val="yellow"/>
        </w:rPr>
        <w:t>[TIME DD MM</w:t>
      </w:r>
      <w:r w:rsidRPr="0029599F">
        <w:rPr>
          <w:spacing w:val="-27"/>
          <w:highlight w:val="yellow"/>
        </w:rPr>
        <w:t xml:space="preserve"> </w:t>
      </w:r>
      <w:r w:rsidRPr="0029599F">
        <w:rPr>
          <w:highlight w:val="yellow"/>
        </w:rPr>
        <w:t>YY]</w:t>
      </w:r>
    </w:p>
    <w:p w:rsidR="00581CB1" w:rsidRDefault="001F1877" w:rsidP="00DA4FCC">
      <w:pPr>
        <w:pStyle w:val="BodyText"/>
        <w:tabs>
          <w:tab w:val="right" w:pos="5103"/>
        </w:tabs>
        <w:contextualSpacing/>
      </w:pPr>
      <w:r w:rsidRPr="00581CB1">
        <w:rPr>
          <w:color w:val="193D64"/>
        </w:rPr>
        <w:t>Deadline</w:t>
      </w:r>
      <w:r>
        <w:t xml:space="preserve"> for Proposals: </w:t>
      </w:r>
      <w:r w:rsidR="00DA4FCC">
        <w:tab/>
      </w:r>
      <w:r w:rsidRPr="0029599F">
        <w:rPr>
          <w:highlight w:val="yellow"/>
        </w:rPr>
        <w:t>[TIME DD MM YY]</w:t>
      </w:r>
      <w:r>
        <w:t xml:space="preserve"> </w:t>
      </w:r>
    </w:p>
    <w:p w:rsidR="00C42444" w:rsidRDefault="00C42444" w:rsidP="004316BE">
      <w:pPr>
        <w:rPr>
          <w:highlight w:val="yellow"/>
        </w:rPr>
      </w:pPr>
    </w:p>
    <w:p w:rsidR="00DA4FCC" w:rsidRDefault="00DA4FCC" w:rsidP="004316BE">
      <w:pPr>
        <w:rPr>
          <w:highlight w:val="yellow"/>
        </w:rPr>
      </w:pPr>
    </w:p>
    <w:p w:rsidR="00DA4FCC" w:rsidRDefault="00DA4FCC" w:rsidP="004316BE">
      <w:pPr>
        <w:rPr>
          <w:highlight w:val="yellow"/>
        </w:rPr>
      </w:pPr>
    </w:p>
    <w:p w:rsidR="00DA4FCC" w:rsidRDefault="00DA4FCC" w:rsidP="004316BE">
      <w:pPr>
        <w:rPr>
          <w:highlight w:val="yellow"/>
        </w:rPr>
      </w:pPr>
    </w:p>
    <w:p w:rsidR="00540EFE" w:rsidRPr="00581CB1" w:rsidRDefault="001F1877" w:rsidP="00581CB1">
      <w:pPr>
        <w:pStyle w:val="BodyText"/>
        <w:spacing w:line="240" w:lineRule="auto"/>
        <w:contextualSpacing/>
      </w:pPr>
      <w:r w:rsidRPr="0029599F">
        <w:rPr>
          <w:highlight w:val="yellow"/>
        </w:rPr>
        <w:t>[Name of</w:t>
      </w:r>
      <w:r w:rsidRPr="0029599F">
        <w:rPr>
          <w:spacing w:val="-2"/>
          <w:highlight w:val="yellow"/>
        </w:rPr>
        <w:t xml:space="preserve"> </w:t>
      </w:r>
      <w:r w:rsidR="4D810547" w:rsidRPr="0029599F">
        <w:rPr>
          <w:highlight w:val="yellow"/>
        </w:rPr>
        <w:t>B</w:t>
      </w:r>
      <w:r w:rsidRPr="0029599F">
        <w:rPr>
          <w:highlight w:val="yellow"/>
        </w:rPr>
        <w:t>uyer]</w:t>
      </w:r>
    </w:p>
    <w:p w:rsidR="00581CB1" w:rsidRDefault="001F1877" w:rsidP="00581CB1">
      <w:pPr>
        <w:pStyle w:val="BodyText"/>
        <w:contextualSpacing/>
      </w:pPr>
      <w:r w:rsidRPr="0029599F">
        <w:rPr>
          <w:highlight w:val="yellow"/>
        </w:rPr>
        <w:t>[Website]</w:t>
      </w:r>
      <w:r>
        <w:t xml:space="preserve"> </w:t>
      </w:r>
    </w:p>
    <w:p w:rsidR="00581CB1" w:rsidRDefault="001F1877" w:rsidP="00581CB1">
      <w:pPr>
        <w:pStyle w:val="BodyText"/>
        <w:contextualSpacing/>
      </w:pPr>
      <w:r w:rsidRPr="0029599F">
        <w:rPr>
          <w:highlight w:val="yellow"/>
        </w:rPr>
        <w:t>[Street address]</w:t>
      </w:r>
    </w:p>
    <w:p w:rsidR="00540EFE" w:rsidRDefault="001F1877" w:rsidP="00581CB1">
      <w:pPr>
        <w:pStyle w:val="BodyText"/>
        <w:spacing w:line="240" w:lineRule="auto"/>
      </w:pPr>
      <w:r w:rsidRPr="0029599F">
        <w:rPr>
          <w:highlight w:val="yellow"/>
        </w:rPr>
        <w:t>[City]</w:t>
      </w:r>
    </w:p>
    <w:p w:rsidR="005962ED" w:rsidRPr="00581CB1" w:rsidRDefault="005962ED" w:rsidP="00581CB1">
      <w:r w:rsidRPr="00581CB1">
        <w:br w:type="page"/>
      </w:r>
    </w:p>
    <w:p w:rsidR="00540EFE" w:rsidRPr="00581CB1" w:rsidRDefault="00540EFE" w:rsidP="00581CB1">
      <w:pPr>
        <w:rPr>
          <w:highlight w:val="yellow"/>
        </w:rPr>
        <w:sectPr w:rsidR="00540EFE" w:rsidRPr="00581CB1" w:rsidSect="000A0F40">
          <w:headerReference w:type="even" r:id="rId9"/>
          <w:headerReference w:type="default" r:id="rId10"/>
          <w:footerReference w:type="even" r:id="rId11"/>
          <w:footerReference w:type="default" r:id="rId12"/>
          <w:headerReference w:type="first" r:id="rId13"/>
          <w:footerReference w:type="first" r:id="rId14"/>
          <w:pgSz w:w="11910" w:h="16840"/>
          <w:pgMar w:top="1478" w:right="1020" w:bottom="780" w:left="1020" w:header="567" w:footer="369" w:gutter="0"/>
          <w:cols w:space="720"/>
          <w:titlePg/>
          <w:docGrid w:linePitch="299"/>
        </w:sectPr>
      </w:pPr>
    </w:p>
    <w:p w:rsidR="00540EFE" w:rsidRDefault="001F1877">
      <w:pPr>
        <w:pStyle w:val="Heading2"/>
      </w:pPr>
      <w:r>
        <w:lastRenderedPageBreak/>
        <w:t>The opportunity</w:t>
      </w:r>
    </w:p>
    <w:p w:rsidR="008562E7" w:rsidRPr="008562E7" w:rsidRDefault="008562E7" w:rsidP="008562E7">
      <w:pPr>
        <w:pStyle w:val="BodyText"/>
      </w:pPr>
      <w:r>
        <w:t xml:space="preserve">This RFP is issued by </w:t>
      </w:r>
      <w:r w:rsidRPr="008562E7">
        <w:rPr>
          <w:highlight w:val="yellow"/>
        </w:rPr>
        <w:t>[insert full legal name of Buyer]</w:t>
      </w:r>
      <w:r>
        <w:t xml:space="preserve">, referred to below as “the Buyer” or “we” or “us”.  </w:t>
      </w:r>
    </w:p>
    <w:p w:rsidR="00540EFE" w:rsidRPr="004316BE" w:rsidRDefault="001F1877" w:rsidP="004316BE">
      <w:pPr>
        <w:pStyle w:val="BodyText"/>
        <w:rPr>
          <w:b/>
          <w:bCs/>
          <w:color w:val="EF4056"/>
        </w:rPr>
      </w:pPr>
      <w:r w:rsidRPr="004316BE">
        <w:rPr>
          <w:b/>
          <w:bCs/>
          <w:color w:val="EF4056"/>
        </w:rPr>
        <w:t xml:space="preserve">This should be a short, concise summary to help </w:t>
      </w:r>
      <w:r w:rsidR="05BF5415" w:rsidRPr="004316BE">
        <w:rPr>
          <w:b/>
          <w:bCs/>
          <w:color w:val="EF4056"/>
        </w:rPr>
        <w:t xml:space="preserve">Respondents </w:t>
      </w:r>
      <w:r w:rsidRPr="004316BE">
        <w:rPr>
          <w:b/>
          <w:bCs/>
          <w:color w:val="EF4056"/>
        </w:rPr>
        <w:t xml:space="preserve">decide if they are the right fit for the </w:t>
      </w:r>
      <w:r w:rsidR="00C71085" w:rsidRPr="004316BE">
        <w:rPr>
          <w:b/>
          <w:bCs/>
          <w:color w:val="EF4056"/>
        </w:rPr>
        <w:t>c</w:t>
      </w:r>
      <w:r w:rsidRPr="004316BE">
        <w:rPr>
          <w:b/>
          <w:bCs/>
          <w:color w:val="EF4056"/>
        </w:rPr>
        <w:t>ontract. Keep this summary to one page (or two pages maximum).</w:t>
      </w:r>
    </w:p>
    <w:p w:rsidR="00540EFE" w:rsidRDefault="001F1877" w:rsidP="00DE08DB">
      <w:pPr>
        <w:pStyle w:val="Heading3"/>
      </w:pPr>
      <w:r>
        <w:t xml:space="preserve">What we </w:t>
      </w:r>
      <w:r w:rsidRPr="00DE08DB">
        <w:t>need</w:t>
      </w:r>
    </w:p>
    <w:p w:rsidR="00540EFE" w:rsidRPr="009559F4" w:rsidRDefault="001F1877" w:rsidP="009559F4">
      <w:pPr>
        <w:pStyle w:val="BodyText"/>
        <w:keepNext/>
        <w:rPr>
          <w:color w:val="EF4056"/>
        </w:rPr>
      </w:pPr>
      <w:r w:rsidRPr="009559F4">
        <w:rPr>
          <w:color w:val="EF4056"/>
        </w:rPr>
        <w:t>Summarise what you are looking to procure in one or two paragraphs. Make it succinct. Avoid jargon and acronyms. You can include a little bit of background, if relevant.</w:t>
      </w:r>
    </w:p>
    <w:p w:rsidR="00540EFE" w:rsidRDefault="001F1877" w:rsidP="004316BE">
      <w:pPr>
        <w:pStyle w:val="BodyText"/>
      </w:pPr>
      <w:r w:rsidRPr="00C42444">
        <w:rPr>
          <w:highlight w:val="yellow"/>
        </w:rPr>
        <w:t>[</w:t>
      </w:r>
      <w:r w:rsidRPr="00C42444">
        <w:rPr>
          <w:b/>
          <w:bCs/>
          <w:highlight w:val="yellow"/>
        </w:rPr>
        <w:t>Example</w:t>
      </w:r>
      <w:r w:rsidRPr="00C42444">
        <w:rPr>
          <w:highlight w:val="yellow"/>
        </w:rPr>
        <w:t xml:space="preserve">: Wholesome Life is a new initiative that aims to improve people’s wellbeing where they live, learn, work and play. The </w:t>
      </w:r>
      <w:r w:rsidR="2AD65D35" w:rsidRPr="00C42444">
        <w:rPr>
          <w:highlight w:val="yellow"/>
        </w:rPr>
        <w:t>Buyer</w:t>
      </w:r>
      <w:r w:rsidRPr="00C42444">
        <w:rPr>
          <w:highlight w:val="yellow"/>
        </w:rPr>
        <w:t xml:space="preserve"> wishes to appoint lead providers in priority regions who will be responsible for the day-to-day oversight of multiple programmes and delivery within their local community. The </w:t>
      </w:r>
      <w:r w:rsidR="4AF942B1" w:rsidRPr="00C42444">
        <w:rPr>
          <w:highlight w:val="yellow"/>
        </w:rPr>
        <w:t>Buyer</w:t>
      </w:r>
      <w:r w:rsidRPr="00C42444">
        <w:rPr>
          <w:highlight w:val="yellow"/>
        </w:rPr>
        <w:t xml:space="preserve"> will provide leadership and coordination at a national level.]</w:t>
      </w:r>
    </w:p>
    <w:p w:rsidR="00540EFE" w:rsidRDefault="001F1877" w:rsidP="00DE08DB">
      <w:pPr>
        <w:pStyle w:val="Heading3"/>
        <w:spacing w:before="120"/>
      </w:pPr>
      <w:r>
        <w:t>What we don’t want</w:t>
      </w:r>
    </w:p>
    <w:p w:rsidR="00540EFE" w:rsidRPr="004316BE" w:rsidRDefault="001F1877" w:rsidP="009559F4">
      <w:pPr>
        <w:pStyle w:val="BodyText"/>
        <w:keepNext/>
        <w:rPr>
          <w:color w:val="EF4056"/>
        </w:rPr>
      </w:pPr>
      <w:r w:rsidRPr="004316BE">
        <w:rPr>
          <w:color w:val="EF4056"/>
        </w:rPr>
        <w:t>Include this section if there are outcomes or tasks that you don’t want.</w:t>
      </w:r>
    </w:p>
    <w:p w:rsidR="00540EFE" w:rsidRDefault="001F1877" w:rsidP="004316BE">
      <w:pPr>
        <w:pStyle w:val="BodyText"/>
      </w:pPr>
      <w:r w:rsidRPr="00C42444">
        <w:rPr>
          <w:highlight w:val="yellow"/>
        </w:rPr>
        <w:t>[</w:t>
      </w:r>
      <w:r w:rsidRPr="00C42444">
        <w:rPr>
          <w:b/>
          <w:bCs/>
          <w:highlight w:val="yellow"/>
        </w:rPr>
        <w:t>Example</w:t>
      </w:r>
      <w:r w:rsidRPr="00C42444">
        <w:rPr>
          <w:highlight w:val="yellow"/>
        </w:rPr>
        <w:t xml:space="preserve">: </w:t>
      </w:r>
      <w:r w:rsidR="397E92DA" w:rsidRPr="00C42444">
        <w:rPr>
          <w:highlight w:val="yellow"/>
        </w:rPr>
        <w:t>The Buyer does</w:t>
      </w:r>
      <w:r w:rsidRPr="00C42444">
        <w:rPr>
          <w:highlight w:val="yellow"/>
        </w:rPr>
        <w:t xml:space="preserve"> not want non-lead providers who cannot provide day-to-day oversight</w:t>
      </w:r>
      <w:r w:rsidR="000A0F40">
        <w:rPr>
          <w:highlight w:val="yellow"/>
        </w:rPr>
        <w:t>,</w:t>
      </w:r>
      <w:r w:rsidRPr="00C42444">
        <w:rPr>
          <w:highlight w:val="yellow"/>
        </w:rPr>
        <w:t xml:space="preserve"> or Proposals about abstract or speculative approaches to improving wellbeing in communities.]</w:t>
      </w:r>
    </w:p>
    <w:p w:rsidR="00540EFE" w:rsidRDefault="001F1877" w:rsidP="00DE08DB">
      <w:pPr>
        <w:pStyle w:val="Heading3"/>
      </w:pPr>
      <w:r>
        <w:t>What’s important to us?</w:t>
      </w:r>
    </w:p>
    <w:p w:rsidR="00540EFE" w:rsidRPr="004316BE" w:rsidRDefault="001F1877" w:rsidP="004316BE">
      <w:pPr>
        <w:pStyle w:val="BodyText"/>
        <w:rPr>
          <w:color w:val="EF4056"/>
        </w:rPr>
      </w:pPr>
      <w:r w:rsidRPr="004316BE">
        <w:rPr>
          <w:color w:val="EF4056"/>
        </w:rPr>
        <w:t>Explain what will influence your selection</w:t>
      </w:r>
      <w:r w:rsidR="3FBF2218" w:rsidRPr="004316BE">
        <w:rPr>
          <w:color w:val="EF4056"/>
        </w:rPr>
        <w:t xml:space="preserve"> of </w:t>
      </w:r>
      <w:r w:rsidR="5E7B58FD" w:rsidRPr="004316BE">
        <w:rPr>
          <w:color w:val="EF4056"/>
        </w:rPr>
        <w:t>Successful Respondents</w:t>
      </w:r>
      <w:r w:rsidRPr="004316BE">
        <w:rPr>
          <w:color w:val="EF4056"/>
        </w:rPr>
        <w:t>. What are the key outcomes? Describe what’s important to you. Are yo</w:t>
      </w:r>
      <w:r w:rsidR="00155800" w:rsidRPr="004316BE">
        <w:rPr>
          <w:color w:val="EF4056"/>
        </w:rPr>
        <w:t>u interested in public value or</w:t>
      </w:r>
      <w:r w:rsidRPr="004316BE">
        <w:rPr>
          <w:color w:val="EF4056"/>
        </w:rPr>
        <w:t xml:space="preserve"> new ways of doing things? Do you want to see evidence</w:t>
      </w:r>
      <w:r w:rsidR="004F694E" w:rsidRPr="004316BE">
        <w:rPr>
          <w:color w:val="EF4056"/>
        </w:rPr>
        <w:t xml:space="preserve"> </w:t>
      </w:r>
      <w:r w:rsidR="00155800" w:rsidRPr="004316BE">
        <w:rPr>
          <w:color w:val="EF4056"/>
        </w:rPr>
        <w:t>o</w:t>
      </w:r>
      <w:r w:rsidRPr="004316BE">
        <w:rPr>
          <w:color w:val="EF4056"/>
        </w:rPr>
        <w:t>f</w:t>
      </w:r>
      <w:r w:rsidR="00155800" w:rsidRPr="004316BE">
        <w:rPr>
          <w:color w:val="EF4056"/>
        </w:rPr>
        <w:t xml:space="preserve"> public value such as</w:t>
      </w:r>
      <w:r w:rsidRPr="004316BE">
        <w:rPr>
          <w:color w:val="EF4056"/>
        </w:rPr>
        <w:t xml:space="preserve"> Broader Outcomes in the course of delivering the </w:t>
      </w:r>
      <w:r w:rsidR="4006FF6F" w:rsidRPr="004316BE">
        <w:rPr>
          <w:color w:val="EF4056"/>
        </w:rPr>
        <w:t>c</w:t>
      </w:r>
      <w:r w:rsidRPr="004316BE">
        <w:rPr>
          <w:color w:val="EF4056"/>
        </w:rPr>
        <w:t>ontract? Are there any pre-conditions or other expectations? Provide key points here, you can include more details in Section 2 (Our Requirements).</w:t>
      </w:r>
    </w:p>
    <w:p w:rsidR="00540EFE" w:rsidRDefault="001F1877" w:rsidP="004316BE">
      <w:pPr>
        <w:pStyle w:val="BodyText"/>
      </w:pPr>
      <w:r w:rsidRPr="00C42444">
        <w:rPr>
          <w:highlight w:val="yellow"/>
        </w:rPr>
        <w:t>[</w:t>
      </w:r>
      <w:r w:rsidRPr="00C42444">
        <w:rPr>
          <w:b/>
          <w:bCs/>
          <w:highlight w:val="yellow"/>
        </w:rPr>
        <w:t>Example</w:t>
      </w:r>
      <w:r w:rsidRPr="00C42444">
        <w:rPr>
          <w:highlight w:val="yellow"/>
        </w:rPr>
        <w:t xml:space="preserve">: The </w:t>
      </w:r>
      <w:r w:rsidR="2DDBA087" w:rsidRPr="00C42444">
        <w:rPr>
          <w:highlight w:val="yellow"/>
        </w:rPr>
        <w:t>Buyer</w:t>
      </w:r>
      <w:r w:rsidRPr="00C42444">
        <w:rPr>
          <w:highlight w:val="yellow"/>
        </w:rPr>
        <w:t xml:space="preserve"> is looking for providers who have the capability, experience and infrastructure to deliver Wholesome Life in their community. They need to have a good track record in the management </w:t>
      </w:r>
      <w:r w:rsidR="000A0F40">
        <w:rPr>
          <w:highlight w:val="yellow"/>
        </w:rPr>
        <w:t>and implementation of community-based</w:t>
      </w:r>
      <w:r w:rsidRPr="00C42444">
        <w:rPr>
          <w:highlight w:val="yellow"/>
        </w:rPr>
        <w:t xml:space="preserve"> programmes.</w:t>
      </w:r>
      <w:r w:rsidR="00155800" w:rsidRPr="00C42444">
        <w:rPr>
          <w:highlight w:val="yellow"/>
        </w:rPr>
        <w:t xml:space="preserve"> </w:t>
      </w:r>
      <w:r w:rsidR="035C77CD" w:rsidRPr="00C42444">
        <w:rPr>
          <w:highlight w:val="yellow"/>
        </w:rPr>
        <w:t>The Buyer is</w:t>
      </w:r>
      <w:r w:rsidR="00155800" w:rsidRPr="00C42444">
        <w:rPr>
          <w:highlight w:val="yellow"/>
        </w:rPr>
        <w:t xml:space="preserve"> interested in a service that may also deliver broader outcomes such as employment opportunities.</w:t>
      </w:r>
      <w:r w:rsidRPr="00C42444">
        <w:rPr>
          <w:highlight w:val="yellow"/>
        </w:rPr>
        <w:t xml:space="preserve"> It is expected that the providers will have effective networks and strong relationships (socio - cultural) within their local community.]</w:t>
      </w:r>
    </w:p>
    <w:p w:rsidR="00540EFE" w:rsidRDefault="001F1877" w:rsidP="00DE08DB">
      <w:pPr>
        <w:pStyle w:val="Heading3"/>
      </w:pPr>
      <w:r>
        <w:t>Why should you bid?</w:t>
      </w:r>
    </w:p>
    <w:p w:rsidR="00540EFE" w:rsidRPr="004316BE" w:rsidRDefault="001F1877" w:rsidP="004316BE">
      <w:pPr>
        <w:pStyle w:val="BodyText"/>
        <w:rPr>
          <w:color w:val="EF4056"/>
        </w:rPr>
      </w:pPr>
      <w:r w:rsidRPr="004316BE">
        <w:rPr>
          <w:color w:val="EF4056"/>
        </w:rPr>
        <w:t xml:space="preserve">Motivate </w:t>
      </w:r>
      <w:r w:rsidR="0AF4DF47" w:rsidRPr="004316BE">
        <w:rPr>
          <w:color w:val="EF4056"/>
        </w:rPr>
        <w:t>Respondents</w:t>
      </w:r>
      <w:r w:rsidRPr="004316BE">
        <w:rPr>
          <w:color w:val="EF4056"/>
        </w:rPr>
        <w:t xml:space="preserve"> to bid. Be very clear about what’s in it for them. What difference can they make? Why is your work worthwhile? Make a clear statement that shows what you are looking for, for example local community providers; suppliers with a large regional reach; providers who have particular interest or expertise in…</w:t>
      </w:r>
    </w:p>
    <w:p w:rsidR="00540EFE" w:rsidRDefault="001F1877" w:rsidP="004316BE">
      <w:pPr>
        <w:pStyle w:val="BodyText"/>
      </w:pPr>
      <w:r w:rsidRPr="00C42444">
        <w:rPr>
          <w:highlight w:val="yellow"/>
        </w:rPr>
        <w:t>[</w:t>
      </w:r>
      <w:r w:rsidRPr="00C42444">
        <w:rPr>
          <w:b/>
          <w:highlight w:val="yellow"/>
        </w:rPr>
        <w:t>Example</w:t>
      </w:r>
      <w:r w:rsidRPr="00C42444">
        <w:rPr>
          <w:highlight w:val="yellow"/>
        </w:rPr>
        <w:t>: This is a unique opportunity to be part of a major New Zealand wellbeing initiative. Lead providers will support local leaders to implement voluntary initiatives that encourage families to live healthy, active lives. Through investment in community partnerships and a skilled intervention workforce, you will empower these communities to find local solutions to local needs.]</w:t>
      </w:r>
    </w:p>
    <w:p w:rsidR="00540EFE" w:rsidRDefault="001F1877" w:rsidP="00DE08DB">
      <w:pPr>
        <w:pStyle w:val="Heading3"/>
      </w:pPr>
      <w:r>
        <w:lastRenderedPageBreak/>
        <w:t>A bit about us</w:t>
      </w:r>
    </w:p>
    <w:p w:rsidR="00540EFE" w:rsidRPr="004316BE" w:rsidRDefault="001F1877" w:rsidP="009559F4">
      <w:pPr>
        <w:pStyle w:val="BodyText"/>
        <w:keepNext/>
        <w:rPr>
          <w:color w:val="EF4056"/>
        </w:rPr>
      </w:pPr>
      <w:r w:rsidRPr="004316BE">
        <w:rPr>
          <w:color w:val="EF4056"/>
        </w:rPr>
        <w:t>An overview of what your agency does and how this procurement fits with your business or policy objectives.</w:t>
      </w:r>
    </w:p>
    <w:p w:rsidR="00540EFE" w:rsidRPr="00246FB7" w:rsidRDefault="001F1877" w:rsidP="004316BE">
      <w:pPr>
        <w:pStyle w:val="BodyText"/>
      </w:pPr>
      <w:r w:rsidRPr="00DE08DB">
        <w:rPr>
          <w:highlight w:val="yellow"/>
        </w:rPr>
        <w:t>[</w:t>
      </w:r>
      <w:r w:rsidRPr="00DE08DB">
        <w:rPr>
          <w:b/>
          <w:bCs/>
          <w:highlight w:val="yellow"/>
        </w:rPr>
        <w:t>Example</w:t>
      </w:r>
      <w:r w:rsidRPr="00DE08DB">
        <w:rPr>
          <w:highlight w:val="yellow"/>
        </w:rPr>
        <w:t xml:space="preserve">: The </w:t>
      </w:r>
      <w:r w:rsidR="43332E14" w:rsidRPr="00DE08DB">
        <w:rPr>
          <w:highlight w:val="yellow"/>
        </w:rPr>
        <w:t>Buyer</w:t>
      </w:r>
      <w:r w:rsidRPr="00DE08DB">
        <w:rPr>
          <w:highlight w:val="yellow"/>
        </w:rPr>
        <w:t xml:space="preserve"> works across the social sector to deliver better outcomes for New Zealanders. The </w:t>
      </w:r>
      <w:r w:rsidR="383108D6" w:rsidRPr="00DE08DB">
        <w:rPr>
          <w:highlight w:val="yellow"/>
        </w:rPr>
        <w:t>Buyer</w:t>
      </w:r>
      <w:r w:rsidRPr="00DE08DB">
        <w:rPr>
          <w:highlight w:val="yellow"/>
        </w:rPr>
        <w:t xml:space="preserve"> leads New Zealand’s wellbeing, health and disability system, and has overall responsibility for the management and development of that system. The wellbeing of all New Zealanders means that we can achieve broader cultural, economic, environmental and social outcomes.]</w:t>
      </w:r>
    </w:p>
    <w:p w:rsidR="00540EFE" w:rsidRDefault="001F1877" w:rsidP="00DA4FCC">
      <w:pPr>
        <w:pStyle w:val="Heading2"/>
        <w:pageBreakBefore/>
        <w:numPr>
          <w:ilvl w:val="0"/>
          <w:numId w:val="17"/>
        </w:numPr>
      </w:pPr>
      <w:r>
        <w:lastRenderedPageBreak/>
        <w:t>Key Information</w:t>
      </w:r>
    </w:p>
    <w:p w:rsidR="00540EFE" w:rsidRPr="00DE08DB" w:rsidRDefault="001F1877" w:rsidP="004316BE">
      <w:pPr>
        <w:pStyle w:val="BodyText"/>
        <w:rPr>
          <w:b/>
          <w:bCs/>
          <w:color w:val="EF4056"/>
        </w:rPr>
      </w:pPr>
      <w:r w:rsidRPr="00DE08DB">
        <w:rPr>
          <w:b/>
          <w:bCs/>
          <w:color w:val="EF4056"/>
        </w:rPr>
        <w:t>Read these instructions and then delete them before publishing the RFP.</w:t>
      </w:r>
    </w:p>
    <w:p w:rsidR="00540EFE" w:rsidRPr="00DE08DB" w:rsidRDefault="001F1877" w:rsidP="004316BE">
      <w:pPr>
        <w:pStyle w:val="BodyText"/>
        <w:rPr>
          <w:color w:val="EF4056"/>
        </w:rPr>
      </w:pPr>
      <w:r w:rsidRPr="00DE08DB">
        <w:rPr>
          <w:color w:val="EF4056"/>
        </w:rPr>
        <w:t xml:space="preserve">Do not change the names or sequence of the sub-headings, or the paragraph numbering in this Section. You can customise the areas highlighted in </w:t>
      </w:r>
      <w:r w:rsidR="00523C3B" w:rsidRPr="00DE08DB">
        <w:rPr>
          <w:b/>
          <w:bCs/>
          <w:color w:val="EF4056"/>
          <w:spacing w:val="5"/>
          <w:highlight w:val="yellow"/>
        </w:rPr>
        <w:t>YELLOW</w:t>
      </w:r>
      <w:r w:rsidR="00523C3B" w:rsidRPr="00DE08DB">
        <w:rPr>
          <w:color w:val="EF4056"/>
        </w:rPr>
        <w:t xml:space="preserve"> </w:t>
      </w:r>
      <w:r w:rsidRPr="00DE08DB">
        <w:rPr>
          <w:color w:val="EF4056"/>
        </w:rPr>
        <w:t>according to your requirements.</w:t>
      </w:r>
    </w:p>
    <w:p w:rsidR="00540EFE" w:rsidRPr="00DE08DB" w:rsidRDefault="001F1877" w:rsidP="004316BE">
      <w:pPr>
        <w:pStyle w:val="BodyText"/>
        <w:rPr>
          <w:b/>
          <w:color w:val="EF4056"/>
        </w:rPr>
      </w:pPr>
      <w:r w:rsidRPr="00DE08DB">
        <w:rPr>
          <w:color w:val="EF4056"/>
        </w:rPr>
        <w:t xml:space="preserve">When you have completed this Section please delete the </w:t>
      </w:r>
      <w:r w:rsidRPr="00DE08DB">
        <w:rPr>
          <w:b/>
          <w:color w:val="EF4056"/>
        </w:rPr>
        <w:t xml:space="preserve">RED </w:t>
      </w:r>
      <w:r w:rsidRPr="00DE08DB">
        <w:rPr>
          <w:color w:val="EF4056"/>
        </w:rPr>
        <w:t xml:space="preserve">instructions and un-shade the </w:t>
      </w:r>
      <w:r w:rsidR="00523C3B" w:rsidRPr="00DE08DB">
        <w:rPr>
          <w:b/>
          <w:bCs/>
          <w:color w:val="EF4056"/>
          <w:spacing w:val="5"/>
          <w:highlight w:val="yellow"/>
        </w:rPr>
        <w:t>YELLOW</w:t>
      </w:r>
      <w:r w:rsidR="00DE08DB" w:rsidRPr="00DE08DB">
        <w:rPr>
          <w:b/>
          <w:color w:val="EF4056"/>
        </w:rPr>
        <w:t xml:space="preserve"> </w:t>
      </w:r>
      <w:r w:rsidRPr="00DE08DB">
        <w:rPr>
          <w:color w:val="EF4056"/>
        </w:rPr>
        <w:t>shaded areas.</w:t>
      </w:r>
    </w:p>
    <w:p w:rsidR="00540EFE" w:rsidRDefault="001F1877" w:rsidP="0065524D">
      <w:pPr>
        <w:pStyle w:val="Heading3"/>
        <w:numPr>
          <w:ilvl w:val="1"/>
          <w:numId w:val="17"/>
        </w:numPr>
      </w:pPr>
      <w:r w:rsidRPr="00696706">
        <w:t>Context</w:t>
      </w:r>
    </w:p>
    <w:p w:rsidR="00540EFE" w:rsidRDefault="001F1877">
      <w:pPr>
        <w:pStyle w:val="ListParagraph"/>
        <w:numPr>
          <w:ilvl w:val="0"/>
          <w:numId w:val="16"/>
        </w:numPr>
        <w:tabs>
          <w:tab w:val="left" w:pos="398"/>
        </w:tabs>
        <w:spacing w:before="92" w:line="235" w:lineRule="auto"/>
        <w:ind w:right="1327"/>
      </w:pPr>
      <w:r>
        <w:t>This Request for Proposal</w:t>
      </w:r>
      <w:r w:rsidR="005E7D3F">
        <w:t>s</w:t>
      </w:r>
      <w:r>
        <w:t xml:space="preserve"> </w:t>
      </w:r>
      <w:r>
        <w:rPr>
          <w:spacing w:val="-4"/>
        </w:rPr>
        <w:t xml:space="preserve">(RFP) </w:t>
      </w:r>
      <w:r>
        <w:t xml:space="preserve">is an invitation to submit a Proposal for the </w:t>
      </w:r>
      <w:r w:rsidRPr="0029599F">
        <w:rPr>
          <w:highlight w:val="yellow"/>
        </w:rPr>
        <w:t>[insert name of procurement]</w:t>
      </w:r>
      <w:r w:rsidRPr="0029599F">
        <w:t xml:space="preserve"> </w:t>
      </w:r>
      <w:r>
        <w:t>contract</w:t>
      </w:r>
      <w:r>
        <w:rPr>
          <w:spacing w:val="-1"/>
        </w:rPr>
        <w:t xml:space="preserve"> </w:t>
      </w:r>
      <w:r>
        <w:t>opportunity.</w:t>
      </w:r>
    </w:p>
    <w:p w:rsidR="00540EFE" w:rsidRPr="004316BE" w:rsidRDefault="001F1877" w:rsidP="009559F4">
      <w:pPr>
        <w:pStyle w:val="ListParagraph"/>
        <w:numPr>
          <w:ilvl w:val="0"/>
          <w:numId w:val="16"/>
        </w:numPr>
        <w:tabs>
          <w:tab w:val="left" w:pos="398"/>
        </w:tabs>
        <w:spacing w:before="92" w:line="235" w:lineRule="auto"/>
        <w:ind w:right="1327"/>
      </w:pPr>
      <w:r>
        <w:t xml:space="preserve">This RFP is a </w:t>
      </w:r>
      <w:r w:rsidRPr="0029599F">
        <w:rPr>
          <w:highlight w:val="yellow"/>
        </w:rPr>
        <w:t>[single-step OR the second step in a multi-step]</w:t>
      </w:r>
      <w:r>
        <w:t xml:space="preserve"> procurement</w:t>
      </w:r>
      <w:r>
        <w:rPr>
          <w:spacing w:val="-19"/>
        </w:rPr>
        <w:t xml:space="preserve"> </w:t>
      </w:r>
      <w:r>
        <w:t>process.</w:t>
      </w:r>
    </w:p>
    <w:p w:rsidR="00540EFE" w:rsidRDefault="001F1877" w:rsidP="0065524D">
      <w:pPr>
        <w:pStyle w:val="Heading3"/>
        <w:numPr>
          <w:ilvl w:val="1"/>
          <w:numId w:val="17"/>
        </w:numPr>
      </w:pPr>
      <w:bookmarkStart w:id="1" w:name="_Ref70236552"/>
      <w:r>
        <w:t>Our</w:t>
      </w:r>
      <w:r w:rsidRPr="0065524D">
        <w:t xml:space="preserve"> </w:t>
      </w:r>
      <w:r>
        <w:t>timeline</w:t>
      </w:r>
      <w:bookmarkEnd w:id="1"/>
    </w:p>
    <w:p w:rsidR="00540EFE" w:rsidRDefault="001F1877" w:rsidP="00E33CB2">
      <w:pPr>
        <w:pStyle w:val="BodyText"/>
        <w:keepNext/>
        <w:spacing w:before="108"/>
      </w:pPr>
      <w:r>
        <w:t>Here is our timeline for this RFP (all are New Zealand times and dates):</w:t>
      </w:r>
    </w:p>
    <w:tbl>
      <w:tblPr>
        <w:tblStyle w:val="TableGrid"/>
        <w:tblW w:w="100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imelines"/>
        <w:tblDescription w:val="Lists various deadlines"/>
      </w:tblPr>
      <w:tblGrid>
        <w:gridCol w:w="7400"/>
        <w:gridCol w:w="2631"/>
      </w:tblGrid>
      <w:tr w:rsidR="000A0F40" w:rsidTr="00461584">
        <w:trPr>
          <w:tblHeader/>
        </w:trPr>
        <w:tc>
          <w:tcPr>
            <w:tcW w:w="7400" w:type="dxa"/>
          </w:tcPr>
          <w:p w:rsidR="000A0F40" w:rsidRPr="004316BE" w:rsidRDefault="000A0F40" w:rsidP="000A0F40">
            <w:pPr>
              <w:pStyle w:val="TableParagraph"/>
              <w:spacing w:before="60" w:after="60" w:line="280" w:lineRule="exact"/>
            </w:pPr>
            <w:r>
              <w:t xml:space="preserve">Respondent briefing session </w:t>
            </w:r>
            <w:r w:rsidRPr="000A0F40">
              <w:rPr>
                <w:color w:val="EF4056"/>
              </w:rPr>
              <w:t>[Delete if not applicable]</w:t>
            </w:r>
          </w:p>
        </w:tc>
        <w:tc>
          <w:tcPr>
            <w:tcW w:w="2631" w:type="dxa"/>
          </w:tcPr>
          <w:p w:rsidR="000A0F40" w:rsidRDefault="000A0F40" w:rsidP="009559F4">
            <w:pPr>
              <w:pStyle w:val="TableParagraph"/>
              <w:spacing w:before="60" w:after="60" w:line="280" w:lineRule="exact"/>
              <w:jc w:val="right"/>
              <w:rPr>
                <w:highlight w:val="yellow"/>
              </w:rPr>
            </w:pPr>
            <w:r>
              <w:rPr>
                <w:highlight w:val="yellow"/>
              </w:rPr>
              <w:t>[time]</w:t>
            </w:r>
            <w:r w:rsidRPr="007949BE">
              <w:t xml:space="preserve"> </w:t>
            </w:r>
            <w:r w:rsidRPr="004316BE">
              <w:rPr>
                <w:highlight w:val="yellow"/>
              </w:rPr>
              <w:t>[DD MM YY]</w:t>
            </w:r>
          </w:p>
        </w:tc>
      </w:tr>
      <w:tr w:rsidR="004316BE" w:rsidTr="006D5EB3">
        <w:tc>
          <w:tcPr>
            <w:tcW w:w="7400" w:type="dxa"/>
          </w:tcPr>
          <w:p w:rsidR="004316BE" w:rsidRDefault="000A0F40" w:rsidP="009559F4">
            <w:pPr>
              <w:pStyle w:val="TableParagraph"/>
              <w:spacing w:before="60" w:after="60" w:line="280" w:lineRule="exact"/>
            </w:pPr>
            <w:r>
              <w:t>Deadline for Questions</w:t>
            </w:r>
          </w:p>
        </w:tc>
        <w:tc>
          <w:tcPr>
            <w:tcW w:w="2631" w:type="dxa"/>
          </w:tcPr>
          <w:p w:rsidR="004316BE" w:rsidRDefault="007949BE" w:rsidP="009559F4">
            <w:pPr>
              <w:pStyle w:val="TableParagraph"/>
              <w:spacing w:before="60" w:after="60" w:line="280" w:lineRule="exact"/>
              <w:jc w:val="right"/>
            </w:pPr>
            <w:r>
              <w:rPr>
                <w:highlight w:val="yellow"/>
              </w:rPr>
              <w:t>[time]</w:t>
            </w:r>
            <w:r w:rsidRPr="007949BE">
              <w:t xml:space="preserve"> </w:t>
            </w:r>
            <w:r w:rsidR="004316BE" w:rsidRPr="004316BE">
              <w:rPr>
                <w:highlight w:val="yellow"/>
              </w:rPr>
              <w:t>[DD MM YY]</w:t>
            </w:r>
          </w:p>
        </w:tc>
      </w:tr>
      <w:tr w:rsidR="004316BE" w:rsidTr="006D5EB3">
        <w:tc>
          <w:tcPr>
            <w:tcW w:w="7400" w:type="dxa"/>
          </w:tcPr>
          <w:p w:rsidR="004316BE" w:rsidRDefault="004316BE" w:rsidP="008D6B46">
            <w:pPr>
              <w:pStyle w:val="TableParagraph"/>
              <w:spacing w:before="60" w:after="60" w:line="280" w:lineRule="exact"/>
            </w:pPr>
            <w:r w:rsidRPr="004316BE">
              <w:t>Deadline fo</w:t>
            </w:r>
            <w:r w:rsidR="000A0F40">
              <w:t xml:space="preserve">r </w:t>
            </w:r>
            <w:r w:rsidR="008D6B46">
              <w:t>us</w:t>
            </w:r>
            <w:r w:rsidR="000A0F40">
              <w:t xml:space="preserve"> to answer questions</w:t>
            </w:r>
          </w:p>
        </w:tc>
        <w:tc>
          <w:tcPr>
            <w:tcW w:w="2631" w:type="dxa"/>
          </w:tcPr>
          <w:p w:rsidR="004316BE" w:rsidRDefault="004316BE" w:rsidP="009559F4">
            <w:pPr>
              <w:pStyle w:val="TableParagraph"/>
              <w:spacing w:before="60" w:after="60" w:line="280" w:lineRule="exact"/>
              <w:jc w:val="right"/>
            </w:pPr>
            <w:r w:rsidRPr="004316BE">
              <w:rPr>
                <w:highlight w:val="yellow"/>
              </w:rPr>
              <w:t>[DD MM YY]</w:t>
            </w:r>
          </w:p>
        </w:tc>
      </w:tr>
      <w:tr w:rsidR="004316BE" w:rsidTr="006D5EB3">
        <w:tc>
          <w:tcPr>
            <w:tcW w:w="7400" w:type="dxa"/>
          </w:tcPr>
          <w:p w:rsidR="004316BE" w:rsidRPr="004316BE" w:rsidRDefault="000A0F40" w:rsidP="009559F4">
            <w:pPr>
              <w:pStyle w:val="TableParagraph"/>
              <w:spacing w:before="60" w:after="60" w:line="280" w:lineRule="exact"/>
              <w:rPr>
                <w:b/>
              </w:rPr>
            </w:pPr>
            <w:r>
              <w:rPr>
                <w:b/>
              </w:rPr>
              <w:t>Deadline for Proposals</w:t>
            </w:r>
          </w:p>
        </w:tc>
        <w:tc>
          <w:tcPr>
            <w:tcW w:w="2631" w:type="dxa"/>
          </w:tcPr>
          <w:p w:rsidR="004316BE" w:rsidRDefault="004316BE" w:rsidP="009559F4">
            <w:pPr>
              <w:pStyle w:val="TableParagraph"/>
              <w:spacing w:before="60" w:after="60" w:line="280" w:lineRule="exact"/>
              <w:jc w:val="right"/>
            </w:pPr>
            <w:r>
              <w:rPr>
                <w:highlight w:val="yellow"/>
              </w:rPr>
              <w:t>[time]</w:t>
            </w:r>
            <w:r w:rsidRPr="004316BE">
              <w:t xml:space="preserve"> </w:t>
            </w:r>
            <w:r w:rsidRPr="004316BE">
              <w:rPr>
                <w:highlight w:val="yellow"/>
              </w:rPr>
              <w:t>[DD MM YY]</w:t>
            </w:r>
          </w:p>
        </w:tc>
      </w:tr>
      <w:tr w:rsidR="000A0F40" w:rsidTr="006D5EB3">
        <w:tc>
          <w:tcPr>
            <w:tcW w:w="7400" w:type="dxa"/>
          </w:tcPr>
          <w:p w:rsidR="000A0F40" w:rsidRDefault="000A0F40" w:rsidP="000A0F40">
            <w:pPr>
              <w:pStyle w:val="TableParagraph"/>
              <w:spacing w:before="60" w:after="60" w:line="280" w:lineRule="exact"/>
            </w:pPr>
            <w:r>
              <w:t xml:space="preserve">Presentations by shortlisted Respondents (indicative) </w:t>
            </w:r>
            <w:r w:rsidRPr="000A0F40">
              <w:rPr>
                <w:color w:val="EF4056"/>
              </w:rPr>
              <w:t>[Delete if not applicable]</w:t>
            </w:r>
          </w:p>
        </w:tc>
        <w:tc>
          <w:tcPr>
            <w:tcW w:w="2631" w:type="dxa"/>
          </w:tcPr>
          <w:p w:rsidR="000A0F40" w:rsidRPr="004316BE" w:rsidRDefault="000A0F40" w:rsidP="009559F4">
            <w:pPr>
              <w:pStyle w:val="TableParagraph"/>
              <w:spacing w:before="60" w:after="60" w:line="280" w:lineRule="exact"/>
              <w:jc w:val="right"/>
            </w:pPr>
            <w:r w:rsidRPr="004316BE">
              <w:rPr>
                <w:highlight w:val="yellow"/>
              </w:rPr>
              <w:t>[DD MM YY]</w:t>
            </w:r>
          </w:p>
        </w:tc>
      </w:tr>
      <w:tr w:rsidR="000A0F40" w:rsidTr="006D5EB3">
        <w:tc>
          <w:tcPr>
            <w:tcW w:w="7400" w:type="dxa"/>
          </w:tcPr>
          <w:p w:rsidR="000A0F40" w:rsidRDefault="000A0F40" w:rsidP="009559F4">
            <w:pPr>
              <w:pStyle w:val="TableParagraph"/>
              <w:spacing w:before="60" w:after="60" w:line="280" w:lineRule="exact"/>
            </w:pPr>
            <w:r>
              <w:t xml:space="preserve">Successful Respondent(s) notified (indicative) </w:t>
            </w:r>
            <w:r w:rsidRPr="000A0F40">
              <w:rPr>
                <w:color w:val="EF4056"/>
              </w:rPr>
              <w:t>[Delete if not applicable]</w:t>
            </w:r>
          </w:p>
        </w:tc>
        <w:tc>
          <w:tcPr>
            <w:tcW w:w="2631" w:type="dxa"/>
          </w:tcPr>
          <w:p w:rsidR="000A0F40" w:rsidRPr="004316BE" w:rsidRDefault="000A0F40" w:rsidP="009559F4">
            <w:pPr>
              <w:pStyle w:val="TableParagraph"/>
              <w:spacing w:before="60" w:after="60" w:line="280" w:lineRule="exact"/>
              <w:jc w:val="right"/>
            </w:pPr>
            <w:r w:rsidRPr="004316BE">
              <w:rPr>
                <w:highlight w:val="yellow"/>
              </w:rPr>
              <w:t>[DD MM YY]</w:t>
            </w:r>
          </w:p>
        </w:tc>
      </w:tr>
      <w:tr w:rsidR="004316BE" w:rsidTr="006D5EB3">
        <w:tc>
          <w:tcPr>
            <w:tcW w:w="7400" w:type="dxa"/>
          </w:tcPr>
          <w:p w:rsidR="004316BE" w:rsidRPr="004316BE" w:rsidRDefault="004316BE" w:rsidP="009559F4">
            <w:pPr>
              <w:pStyle w:val="TableParagraph"/>
              <w:spacing w:before="60" w:after="60" w:line="280" w:lineRule="exact"/>
            </w:pPr>
            <w:r w:rsidRPr="004316BE">
              <w:t>Expect</w:t>
            </w:r>
            <w:r w:rsidR="000A0F40">
              <w:t>ed start date of Contract (indicative)</w:t>
            </w:r>
          </w:p>
        </w:tc>
        <w:tc>
          <w:tcPr>
            <w:tcW w:w="2631" w:type="dxa"/>
          </w:tcPr>
          <w:p w:rsidR="004316BE" w:rsidRDefault="004316BE" w:rsidP="009559F4">
            <w:pPr>
              <w:pStyle w:val="TableParagraph"/>
              <w:spacing w:before="60" w:after="60" w:line="280" w:lineRule="exact"/>
              <w:jc w:val="right"/>
            </w:pPr>
            <w:r w:rsidRPr="004316BE">
              <w:rPr>
                <w:highlight w:val="yellow"/>
              </w:rPr>
              <w:t>[DD MM YY]</w:t>
            </w:r>
          </w:p>
        </w:tc>
      </w:tr>
    </w:tbl>
    <w:p w:rsidR="006D5EB3" w:rsidRPr="006D5EB3" w:rsidRDefault="006D5EB3" w:rsidP="006D5EB3">
      <w:pPr>
        <w:pStyle w:val="BodyText"/>
        <w:spacing w:before="88"/>
        <w:rPr>
          <w:color w:val="EF4056"/>
        </w:rPr>
      </w:pPr>
      <w:r w:rsidRPr="006D5EB3">
        <w:rPr>
          <w:color w:val="EF4056"/>
        </w:rPr>
        <w:t>[Add any other items you wish to include</w:t>
      </w:r>
      <w:r>
        <w:rPr>
          <w:color w:val="EF4056"/>
        </w:rPr>
        <w:t xml:space="preserve"> above</w:t>
      </w:r>
      <w:r w:rsidRPr="006D5EB3">
        <w:rPr>
          <w:color w:val="EF4056"/>
        </w:rPr>
        <w:t>, but be clear where the timeframes are indicative only.  You can add extra rows to the table above by clicking or tapping the table, then heading to the ‘Layout’ ribbon/tab in Word, and using the ‘Insert above’ or ‘Insert below’ button.]</w:t>
      </w:r>
    </w:p>
    <w:p w:rsidR="00540EFE" w:rsidRDefault="001F1877" w:rsidP="0065524D">
      <w:pPr>
        <w:pStyle w:val="Heading3"/>
        <w:numPr>
          <w:ilvl w:val="1"/>
          <w:numId w:val="17"/>
        </w:numPr>
      </w:pPr>
      <w:r>
        <w:t>How to contact</w:t>
      </w:r>
      <w:r w:rsidRPr="0065524D">
        <w:t xml:space="preserve"> </w:t>
      </w:r>
      <w:r>
        <w:t>us</w:t>
      </w:r>
    </w:p>
    <w:p w:rsidR="00540EFE" w:rsidRDefault="001F1877" w:rsidP="00B807BD">
      <w:pPr>
        <w:pStyle w:val="ListParagraph"/>
        <w:numPr>
          <w:ilvl w:val="0"/>
          <w:numId w:val="15"/>
        </w:numPr>
      </w:pPr>
      <w:r>
        <w:t>Contact</w:t>
      </w:r>
      <w:r>
        <w:rPr>
          <w:spacing w:val="-3"/>
        </w:rPr>
        <w:t xml:space="preserve"> </w:t>
      </w:r>
      <w:r>
        <w:t>us</w:t>
      </w:r>
      <w:r>
        <w:rPr>
          <w:spacing w:val="-3"/>
        </w:rPr>
        <w:t xml:space="preserve"> </w:t>
      </w:r>
      <w:r>
        <w:t>through</w:t>
      </w:r>
      <w:r>
        <w:rPr>
          <w:spacing w:val="-3"/>
        </w:rPr>
        <w:t xml:space="preserve"> </w:t>
      </w:r>
      <w:r>
        <w:t>our</w:t>
      </w:r>
      <w:r>
        <w:rPr>
          <w:spacing w:val="-2"/>
        </w:rPr>
        <w:t xml:space="preserve"> </w:t>
      </w:r>
      <w:r>
        <w:t>Point</w:t>
      </w:r>
      <w:r>
        <w:rPr>
          <w:spacing w:val="-3"/>
        </w:rPr>
        <w:t xml:space="preserve"> </w:t>
      </w:r>
      <w:r>
        <w:t>of</w:t>
      </w:r>
      <w:r>
        <w:rPr>
          <w:spacing w:val="-3"/>
        </w:rPr>
        <w:t xml:space="preserve"> </w:t>
      </w:r>
      <w:r>
        <w:t>Contact</w:t>
      </w:r>
      <w:r>
        <w:rPr>
          <w:spacing w:val="-2"/>
        </w:rPr>
        <w:t xml:space="preserve"> </w:t>
      </w:r>
      <w:r>
        <w:t>via</w:t>
      </w:r>
      <w:r>
        <w:rPr>
          <w:spacing w:val="-3"/>
        </w:rPr>
        <w:t xml:space="preserve"> </w:t>
      </w:r>
      <w:r>
        <w:t>email</w:t>
      </w:r>
      <w:r>
        <w:rPr>
          <w:spacing w:val="-4"/>
        </w:rPr>
        <w:t xml:space="preserve"> </w:t>
      </w:r>
      <w:r>
        <w:t>or</w:t>
      </w:r>
      <w:r>
        <w:rPr>
          <w:spacing w:val="-2"/>
        </w:rPr>
        <w:t xml:space="preserve"> </w:t>
      </w:r>
      <w:r>
        <w:t>the</w:t>
      </w:r>
      <w:r>
        <w:rPr>
          <w:spacing w:val="-2"/>
        </w:rPr>
        <w:t xml:space="preserve"> </w:t>
      </w:r>
      <w:r>
        <w:t>Government</w:t>
      </w:r>
      <w:r>
        <w:rPr>
          <w:spacing w:val="-3"/>
        </w:rPr>
        <w:t xml:space="preserve"> </w:t>
      </w:r>
      <w:r>
        <w:t>Electronic</w:t>
      </w:r>
      <w:r>
        <w:rPr>
          <w:spacing w:val="-3"/>
        </w:rPr>
        <w:t xml:space="preserve"> Tenders </w:t>
      </w:r>
      <w:r>
        <w:t>System</w:t>
      </w:r>
      <w:r>
        <w:rPr>
          <w:spacing w:val="-2"/>
        </w:rPr>
        <w:t xml:space="preserve"> </w:t>
      </w:r>
      <w:r>
        <w:t>(GETS).</w:t>
      </w:r>
    </w:p>
    <w:p w:rsidR="00540EFE" w:rsidRDefault="001F1877" w:rsidP="00B807BD">
      <w:pPr>
        <w:pStyle w:val="ListParagraph"/>
        <w:keepNext/>
        <w:numPr>
          <w:ilvl w:val="0"/>
          <w:numId w:val="15"/>
        </w:numPr>
      </w:pPr>
      <w:r>
        <w:t xml:space="preserve">Our </w:t>
      </w:r>
      <w:r w:rsidRPr="00B807BD">
        <w:t>Point</w:t>
      </w:r>
      <w:r>
        <w:t xml:space="preserve"> of</w:t>
      </w:r>
      <w:r>
        <w:rPr>
          <w:spacing w:val="-2"/>
        </w:rPr>
        <w:t xml:space="preserve"> </w:t>
      </w:r>
      <w:r>
        <w:t>Contact:</w:t>
      </w:r>
    </w:p>
    <w:p w:rsidR="00540EFE" w:rsidRDefault="001F1877" w:rsidP="00C328F7">
      <w:pPr>
        <w:pStyle w:val="BodyText"/>
        <w:ind w:left="397"/>
        <w:contextualSpacing/>
      </w:pPr>
      <w:r>
        <w:rPr>
          <w:b/>
        </w:rPr>
        <w:t xml:space="preserve">Name: </w:t>
      </w:r>
      <w:r w:rsidRPr="0029599F">
        <w:rPr>
          <w:highlight w:val="yellow"/>
        </w:rPr>
        <w:t>[insert the name of the contact person]</w:t>
      </w:r>
    </w:p>
    <w:p w:rsidR="00540EFE" w:rsidRDefault="001F1877" w:rsidP="00C328F7">
      <w:pPr>
        <w:pStyle w:val="BodyText"/>
        <w:ind w:left="397"/>
        <w:contextualSpacing/>
      </w:pPr>
      <w:r>
        <w:rPr>
          <w:b/>
        </w:rPr>
        <w:t xml:space="preserve">Title/role: </w:t>
      </w:r>
      <w:r w:rsidRPr="0029599F">
        <w:rPr>
          <w:highlight w:val="yellow"/>
        </w:rPr>
        <w:t>[insert their title or role and the unit they work in]</w:t>
      </w:r>
    </w:p>
    <w:p w:rsidR="00540EFE" w:rsidRDefault="001F1877" w:rsidP="00C328F7">
      <w:pPr>
        <w:pStyle w:val="BodyText"/>
        <w:ind w:left="397"/>
        <w:contextualSpacing/>
      </w:pPr>
      <w:r w:rsidRPr="004316BE">
        <w:rPr>
          <w:b/>
        </w:rPr>
        <w:t>Email</w:t>
      </w:r>
      <w:r w:rsidRPr="009630E8">
        <w:rPr>
          <w:b/>
          <w:bCs/>
        </w:rPr>
        <w:t xml:space="preserve"> address: </w:t>
      </w:r>
      <w:r w:rsidRPr="1FAF8267">
        <w:rPr>
          <w:highlight w:val="yellow"/>
        </w:rPr>
        <w:t>[insert email address].</w:t>
      </w:r>
      <w:r w:rsidRPr="1FAF8267">
        <w:t xml:space="preserve"> </w:t>
      </w:r>
      <w:r w:rsidRPr="1FAF8267">
        <w:rPr>
          <w:color w:val="EF4056"/>
        </w:rPr>
        <w:t>[Delete if not applicable</w:t>
      </w:r>
      <w:r w:rsidR="7AD515C1" w:rsidRPr="1FAF8267">
        <w:rPr>
          <w:color w:val="EF4056"/>
        </w:rPr>
        <w:t>, e.g. if all contact is to be via GETS</w:t>
      </w:r>
      <w:r w:rsidRPr="1FAF8267">
        <w:rPr>
          <w:color w:val="EF4056"/>
        </w:rPr>
        <w:t>]</w:t>
      </w:r>
    </w:p>
    <w:p w:rsidR="00540EFE" w:rsidRDefault="001F1877" w:rsidP="00B807BD">
      <w:pPr>
        <w:pStyle w:val="ListParagraph"/>
        <w:numPr>
          <w:ilvl w:val="0"/>
          <w:numId w:val="15"/>
        </w:numPr>
      </w:pPr>
      <w:r w:rsidRPr="0029599F">
        <w:rPr>
          <w:spacing w:val="-3"/>
          <w:highlight w:val="yellow"/>
        </w:rPr>
        <w:t>[To</w:t>
      </w:r>
      <w:r w:rsidRPr="0029599F">
        <w:rPr>
          <w:spacing w:val="-4"/>
          <w:highlight w:val="yellow"/>
        </w:rPr>
        <w:t xml:space="preserve"> </w:t>
      </w:r>
      <w:r w:rsidRPr="0029599F">
        <w:rPr>
          <w:highlight w:val="yellow"/>
        </w:rPr>
        <w:t>register</w:t>
      </w:r>
      <w:r w:rsidRPr="0029599F">
        <w:rPr>
          <w:spacing w:val="-2"/>
          <w:highlight w:val="yellow"/>
        </w:rPr>
        <w:t xml:space="preserve"> </w:t>
      </w:r>
      <w:r w:rsidRPr="0029599F">
        <w:rPr>
          <w:highlight w:val="yellow"/>
        </w:rPr>
        <w:t>for</w:t>
      </w:r>
      <w:r w:rsidRPr="0029599F">
        <w:rPr>
          <w:spacing w:val="-2"/>
          <w:highlight w:val="yellow"/>
        </w:rPr>
        <w:t xml:space="preserve"> </w:t>
      </w:r>
      <w:r w:rsidRPr="0029599F">
        <w:rPr>
          <w:highlight w:val="yellow"/>
        </w:rPr>
        <w:t>our</w:t>
      </w:r>
      <w:r w:rsidRPr="0029599F">
        <w:rPr>
          <w:spacing w:val="-3"/>
          <w:highlight w:val="yellow"/>
        </w:rPr>
        <w:t xml:space="preserve"> </w:t>
      </w:r>
      <w:r w:rsidRPr="0029599F">
        <w:rPr>
          <w:highlight w:val="yellow"/>
        </w:rPr>
        <w:t>Respondent</w:t>
      </w:r>
      <w:r w:rsidRPr="0029599F">
        <w:rPr>
          <w:spacing w:val="-2"/>
          <w:highlight w:val="yellow"/>
        </w:rPr>
        <w:t xml:space="preserve"> </w:t>
      </w:r>
      <w:r w:rsidRPr="0029599F">
        <w:rPr>
          <w:highlight w:val="yellow"/>
        </w:rPr>
        <w:t>briefing</w:t>
      </w:r>
      <w:r w:rsidRPr="0029599F">
        <w:rPr>
          <w:spacing w:val="-2"/>
          <w:highlight w:val="yellow"/>
        </w:rPr>
        <w:t xml:space="preserve"> </w:t>
      </w:r>
      <w:r w:rsidRPr="0029599F">
        <w:rPr>
          <w:highlight w:val="yellow"/>
        </w:rPr>
        <w:t>session</w:t>
      </w:r>
      <w:r w:rsidRPr="0029599F">
        <w:rPr>
          <w:spacing w:val="-4"/>
          <w:highlight w:val="yellow"/>
        </w:rPr>
        <w:t xml:space="preserve"> </w:t>
      </w:r>
      <w:r w:rsidRPr="0029599F">
        <w:rPr>
          <w:highlight w:val="yellow"/>
        </w:rPr>
        <w:t>contact</w:t>
      </w:r>
      <w:r w:rsidRPr="0029599F">
        <w:rPr>
          <w:spacing w:val="-2"/>
          <w:highlight w:val="yellow"/>
        </w:rPr>
        <w:t xml:space="preserve"> </w:t>
      </w:r>
      <w:r w:rsidRPr="0029599F">
        <w:rPr>
          <w:highlight w:val="yellow"/>
        </w:rPr>
        <w:t>our</w:t>
      </w:r>
      <w:r w:rsidRPr="0029599F">
        <w:rPr>
          <w:spacing w:val="-2"/>
          <w:highlight w:val="yellow"/>
        </w:rPr>
        <w:t xml:space="preserve"> </w:t>
      </w:r>
      <w:r w:rsidRPr="0029599F">
        <w:rPr>
          <w:highlight w:val="yellow"/>
        </w:rPr>
        <w:t>Point</w:t>
      </w:r>
      <w:r w:rsidRPr="0029599F">
        <w:rPr>
          <w:spacing w:val="-3"/>
          <w:highlight w:val="yellow"/>
        </w:rPr>
        <w:t xml:space="preserve"> </w:t>
      </w:r>
      <w:r w:rsidRPr="0029599F">
        <w:rPr>
          <w:highlight w:val="yellow"/>
        </w:rPr>
        <w:t>of</w:t>
      </w:r>
      <w:r w:rsidRPr="0029599F">
        <w:rPr>
          <w:spacing w:val="-3"/>
          <w:highlight w:val="yellow"/>
        </w:rPr>
        <w:t xml:space="preserve"> </w:t>
      </w:r>
      <w:r w:rsidRPr="0029599F">
        <w:rPr>
          <w:highlight w:val="yellow"/>
        </w:rPr>
        <w:t>Contact</w:t>
      </w:r>
      <w:r w:rsidRPr="0029599F">
        <w:rPr>
          <w:spacing w:val="-2"/>
          <w:highlight w:val="yellow"/>
        </w:rPr>
        <w:t xml:space="preserve"> </w:t>
      </w:r>
      <w:r w:rsidRPr="0029599F">
        <w:rPr>
          <w:highlight w:val="yellow"/>
        </w:rPr>
        <w:t>via</w:t>
      </w:r>
      <w:r w:rsidRPr="0029599F">
        <w:rPr>
          <w:spacing w:val="-4"/>
          <w:highlight w:val="yellow"/>
        </w:rPr>
        <w:t xml:space="preserve"> </w:t>
      </w:r>
      <w:r w:rsidRPr="0029599F">
        <w:rPr>
          <w:highlight w:val="yellow"/>
        </w:rPr>
        <w:t>GETS</w:t>
      </w:r>
      <w:r w:rsidRPr="0029599F">
        <w:rPr>
          <w:spacing w:val="-3"/>
          <w:highlight w:val="yellow"/>
        </w:rPr>
        <w:t xml:space="preserve"> </w:t>
      </w:r>
      <w:r w:rsidRPr="0029599F">
        <w:rPr>
          <w:highlight w:val="yellow"/>
        </w:rPr>
        <w:t>or</w:t>
      </w:r>
      <w:r w:rsidRPr="0029599F">
        <w:rPr>
          <w:spacing w:val="-2"/>
          <w:highlight w:val="yellow"/>
        </w:rPr>
        <w:t xml:space="preserve"> </w:t>
      </w:r>
      <w:r w:rsidRPr="0029599F">
        <w:rPr>
          <w:highlight w:val="yellow"/>
        </w:rPr>
        <w:t>email].</w:t>
      </w:r>
      <w:r>
        <w:rPr>
          <w:spacing w:val="-4"/>
        </w:rPr>
        <w:t xml:space="preserve"> </w:t>
      </w:r>
      <w:r>
        <w:rPr>
          <w:color w:val="EF4056"/>
        </w:rPr>
        <w:t>[Delete if not</w:t>
      </w:r>
      <w:r>
        <w:rPr>
          <w:color w:val="EF4056"/>
          <w:spacing w:val="-2"/>
        </w:rPr>
        <w:t xml:space="preserve"> </w:t>
      </w:r>
      <w:r>
        <w:rPr>
          <w:color w:val="EF4056"/>
        </w:rPr>
        <w:t>applicable]</w:t>
      </w:r>
    </w:p>
    <w:p w:rsidR="00540EFE" w:rsidRDefault="001F1877" w:rsidP="0065524D">
      <w:pPr>
        <w:pStyle w:val="Heading3"/>
        <w:numPr>
          <w:ilvl w:val="1"/>
          <w:numId w:val="17"/>
        </w:numPr>
      </w:pPr>
      <w:r>
        <w:lastRenderedPageBreak/>
        <w:t>Developing and submitting your</w:t>
      </w:r>
      <w:r>
        <w:rPr>
          <w:spacing w:val="-4"/>
        </w:rPr>
        <w:t xml:space="preserve"> </w:t>
      </w:r>
      <w:r>
        <w:t>Proposal</w:t>
      </w:r>
    </w:p>
    <w:p w:rsidR="00540EFE" w:rsidRDefault="001F1877" w:rsidP="00E33CB2">
      <w:pPr>
        <w:pStyle w:val="ListParagraph"/>
        <w:keepNext/>
        <w:numPr>
          <w:ilvl w:val="0"/>
          <w:numId w:val="14"/>
        </w:numPr>
      </w:pPr>
      <w:r>
        <w:t xml:space="preserve">This is </w:t>
      </w:r>
      <w:r w:rsidRPr="0029599F">
        <w:t xml:space="preserve">an </w:t>
      </w:r>
      <w:r w:rsidRPr="0029599F">
        <w:rPr>
          <w:highlight w:val="yellow"/>
        </w:rPr>
        <w:t>[open/closed]</w:t>
      </w:r>
      <w:r w:rsidRPr="0029599F">
        <w:t>,</w:t>
      </w:r>
      <w:r>
        <w:t xml:space="preserve"> competitive tender</w:t>
      </w:r>
      <w:r>
        <w:rPr>
          <w:spacing w:val="-6"/>
        </w:rPr>
        <w:t xml:space="preserve"> </w:t>
      </w:r>
      <w:r>
        <w:t>process.</w:t>
      </w:r>
    </w:p>
    <w:p w:rsidR="00540EFE" w:rsidRDefault="001F1877" w:rsidP="00E33CB2">
      <w:pPr>
        <w:pStyle w:val="ListParagraph"/>
        <w:keepNext/>
        <w:numPr>
          <w:ilvl w:val="0"/>
          <w:numId w:val="14"/>
        </w:numPr>
      </w:pPr>
      <w:r>
        <w:rPr>
          <w:spacing w:val="-6"/>
        </w:rPr>
        <w:t xml:space="preserve">Take </w:t>
      </w:r>
      <w:r w:rsidRPr="00C328F7">
        <w:t>time</w:t>
      </w:r>
      <w:r>
        <w:t xml:space="preserve"> to read and understand the </w:t>
      </w:r>
      <w:r>
        <w:rPr>
          <w:spacing w:val="-8"/>
        </w:rPr>
        <w:t xml:space="preserve">RFP. </w:t>
      </w:r>
    </w:p>
    <w:p w:rsidR="00540EFE" w:rsidRDefault="00EE3249" w:rsidP="00EE3249">
      <w:pPr>
        <w:pStyle w:val="ListParagraph"/>
        <w:numPr>
          <w:ilvl w:val="0"/>
          <w:numId w:val="14"/>
        </w:numPr>
      </w:pPr>
      <w:r>
        <w:t xml:space="preserve">Take time to </w:t>
      </w:r>
      <w:r w:rsidR="001F1877">
        <w:t xml:space="preserve">understand our Requirements. These are in </w:t>
      </w:r>
      <w:r w:rsidR="00257CB0">
        <w:fldChar w:fldCharType="begin"/>
      </w:r>
      <w:r w:rsidR="00257CB0">
        <w:instrText xml:space="preserve"> REF _Ref70236431 \w \h </w:instrText>
      </w:r>
      <w:r w:rsidR="00257CB0">
        <w:fldChar w:fldCharType="separate"/>
      </w:r>
      <w:r w:rsidR="00257CB0">
        <w:t xml:space="preserve">SECTION 2 </w:t>
      </w:r>
      <w:r w:rsidR="00257CB0">
        <w:fldChar w:fldCharType="end"/>
      </w:r>
      <w:r w:rsidR="001F1877">
        <w:t xml:space="preserve"> of this</w:t>
      </w:r>
      <w:r w:rsidR="001F1877">
        <w:rPr>
          <w:spacing w:val="-10"/>
        </w:rPr>
        <w:t xml:space="preserve"> </w:t>
      </w:r>
      <w:r w:rsidR="001F1877">
        <w:t>document</w:t>
      </w:r>
      <w:r>
        <w:t>.</w:t>
      </w:r>
    </w:p>
    <w:p w:rsidR="00DB19AB" w:rsidRPr="009630E8" w:rsidRDefault="00EE3249" w:rsidP="00EE3249">
      <w:pPr>
        <w:pStyle w:val="ListParagraph"/>
        <w:numPr>
          <w:ilvl w:val="0"/>
          <w:numId w:val="14"/>
        </w:numPr>
        <w:tabs>
          <w:tab w:val="left" w:pos="681"/>
        </w:tabs>
        <w:spacing w:before="109"/>
      </w:pPr>
      <w:r>
        <w:t xml:space="preserve">Take time to </w:t>
      </w:r>
      <w:r w:rsidR="001F1877" w:rsidRPr="009700C3">
        <w:t>understand</w:t>
      </w:r>
      <w:r w:rsidR="001F1877" w:rsidRPr="009630E8">
        <w:t xml:space="preserve"> how your Proposal will be evaluated. See </w:t>
      </w:r>
      <w:r w:rsidR="00257CB0">
        <w:fldChar w:fldCharType="begin"/>
      </w:r>
      <w:r w:rsidR="00257CB0">
        <w:instrText xml:space="preserve"> REF _Ref69652814 \r \h </w:instrText>
      </w:r>
      <w:r w:rsidR="00257CB0">
        <w:fldChar w:fldCharType="separate"/>
      </w:r>
      <w:r w:rsidR="00257CB0">
        <w:t xml:space="preserve">SECTION 3 </w:t>
      </w:r>
      <w:r w:rsidR="00257CB0">
        <w:fldChar w:fldCharType="end"/>
      </w:r>
      <w:r w:rsidR="001F1877" w:rsidRPr="009630E8">
        <w:t>of this document.</w:t>
      </w:r>
    </w:p>
    <w:p w:rsidR="00540EFE" w:rsidRDefault="001F1877" w:rsidP="00C328F7">
      <w:pPr>
        <w:pStyle w:val="ListParagraph"/>
        <w:numPr>
          <w:ilvl w:val="0"/>
          <w:numId w:val="14"/>
        </w:numPr>
      </w:pPr>
      <w:r>
        <w:t xml:space="preserve">For </w:t>
      </w:r>
      <w:r w:rsidRPr="00C328F7">
        <w:t>resources</w:t>
      </w:r>
      <w:r>
        <w:t xml:space="preserve"> on tendering visit</w:t>
      </w:r>
      <w:r w:rsidRPr="00567BAD">
        <w:rPr>
          <w:color w:val="000000" w:themeColor="text1"/>
          <w:spacing w:val="-5"/>
        </w:rPr>
        <w:t xml:space="preserve"> </w:t>
      </w:r>
      <w:r w:rsidR="009909A7">
        <w:t xml:space="preserve"> </w:t>
      </w:r>
      <w:hyperlink r:id="rId15">
        <w:r w:rsidR="009909A7">
          <w:rPr>
            <w:color w:val="193D64"/>
            <w:u w:val="single" w:color="193D64"/>
          </w:rPr>
          <w:t>https://www.procurement.govt.nz/suppliers-2/</w:t>
        </w:r>
        <w:r w:rsidR="009909A7">
          <w:rPr>
            <w:color w:val="193D64"/>
          </w:rPr>
          <w:t xml:space="preserve"> </w:t>
        </w:r>
      </w:hyperlink>
    </w:p>
    <w:p w:rsidR="00540EFE" w:rsidRDefault="001F1877" w:rsidP="00C328F7">
      <w:pPr>
        <w:pStyle w:val="ListParagraph"/>
        <w:numPr>
          <w:ilvl w:val="0"/>
          <w:numId w:val="14"/>
        </w:numPr>
      </w:pPr>
      <w:r>
        <w:t>If</w:t>
      </w:r>
      <w:r w:rsidRPr="00C328F7">
        <w:t xml:space="preserve"> </w:t>
      </w:r>
      <w:r>
        <w:t>you</w:t>
      </w:r>
      <w:r w:rsidRPr="00C328F7">
        <w:t xml:space="preserve"> </w:t>
      </w:r>
      <w:r>
        <w:t>have</w:t>
      </w:r>
      <w:r w:rsidRPr="00C328F7">
        <w:t xml:space="preserve"> questions</w:t>
      </w:r>
      <w:r>
        <w:t>,</w:t>
      </w:r>
      <w:r w:rsidRPr="00C328F7">
        <w:t xml:space="preserve"> </w:t>
      </w:r>
      <w:r w:rsidR="00EE3249">
        <w:t xml:space="preserve">ask </w:t>
      </w:r>
      <w:r>
        <w:t>our</w:t>
      </w:r>
      <w:r w:rsidRPr="00C328F7">
        <w:t xml:space="preserve"> </w:t>
      </w:r>
      <w:r>
        <w:t>Point</w:t>
      </w:r>
      <w:r w:rsidRPr="00C328F7">
        <w:t xml:space="preserve"> </w:t>
      </w:r>
      <w:r>
        <w:t>of</w:t>
      </w:r>
      <w:r w:rsidRPr="00C328F7">
        <w:t xml:space="preserve"> </w:t>
      </w:r>
      <w:r>
        <w:t>Contact</w:t>
      </w:r>
      <w:r w:rsidRPr="00C328F7">
        <w:t xml:space="preserve"> </w:t>
      </w:r>
      <w:r>
        <w:t>before</w:t>
      </w:r>
      <w:r w:rsidRPr="00C328F7">
        <w:t xml:space="preserve"> </w:t>
      </w:r>
      <w:r>
        <w:t>the</w:t>
      </w:r>
      <w:r w:rsidRPr="00C328F7">
        <w:t xml:space="preserve"> </w:t>
      </w:r>
      <w:r>
        <w:t>Deadline</w:t>
      </w:r>
      <w:r w:rsidRPr="00C328F7">
        <w:t xml:space="preserve"> </w:t>
      </w:r>
      <w:r>
        <w:t>for</w:t>
      </w:r>
      <w:r w:rsidRPr="00C328F7">
        <w:t xml:space="preserve"> </w:t>
      </w:r>
      <w:r>
        <w:t>Questions</w:t>
      </w:r>
      <w:r w:rsidRPr="00C328F7">
        <w:t xml:space="preserve"> </w:t>
      </w:r>
      <w:r>
        <w:t>(see</w:t>
      </w:r>
      <w:r w:rsidRPr="00C328F7">
        <w:t xml:space="preserve"> </w:t>
      </w:r>
      <w:r w:rsidR="00257CB0">
        <w:t xml:space="preserve">Section </w:t>
      </w:r>
      <w:r w:rsidR="00257CB0">
        <w:fldChar w:fldCharType="begin"/>
      </w:r>
      <w:r w:rsidR="00257CB0">
        <w:instrText xml:space="preserve"> REF _Ref70236552 \r \h </w:instrText>
      </w:r>
      <w:r w:rsidR="00257CB0">
        <w:fldChar w:fldCharType="separate"/>
      </w:r>
      <w:r w:rsidR="00257CB0">
        <w:t>1.2</w:t>
      </w:r>
      <w:r w:rsidR="00257CB0">
        <w:fldChar w:fldCharType="end"/>
      </w:r>
      <w:r w:rsidR="00257CB0">
        <w:t xml:space="preserve"> </w:t>
      </w:r>
      <w:r w:rsidRPr="00C328F7">
        <w:t>above).</w:t>
      </w:r>
    </w:p>
    <w:p w:rsidR="00540EFE" w:rsidRDefault="001F1877" w:rsidP="00C328F7">
      <w:pPr>
        <w:pStyle w:val="ListParagraph"/>
        <w:numPr>
          <w:ilvl w:val="0"/>
          <w:numId w:val="14"/>
        </w:numPr>
      </w:pPr>
      <w:r>
        <w:t xml:space="preserve">Use the </w:t>
      </w:r>
      <w:r w:rsidRPr="00C328F7">
        <w:t>Response</w:t>
      </w:r>
      <w:r>
        <w:t xml:space="preserve"> Form [</w:t>
      </w:r>
      <w:r w:rsidRPr="0029599F">
        <w:rPr>
          <w:color w:val="EF4056"/>
          <w:highlight w:val="yellow"/>
        </w:rPr>
        <w:t>insert hyperlink</w:t>
      </w:r>
      <w:r>
        <w:t>] to submit your</w:t>
      </w:r>
      <w:r w:rsidRPr="00C328F7">
        <w:t xml:space="preserve"> </w:t>
      </w:r>
      <w:r>
        <w:t>Proposal.</w:t>
      </w:r>
    </w:p>
    <w:p w:rsidR="00540EFE" w:rsidRDefault="001F1877" w:rsidP="00C328F7">
      <w:pPr>
        <w:pStyle w:val="ListParagraph"/>
        <w:numPr>
          <w:ilvl w:val="0"/>
          <w:numId w:val="14"/>
        </w:numPr>
      </w:pPr>
      <w:r>
        <w:t xml:space="preserve">Complete </w:t>
      </w:r>
      <w:r w:rsidRPr="00C328F7">
        <w:rPr>
          <w:color w:val="auto"/>
        </w:rPr>
        <w:t>and</w:t>
      </w:r>
      <w:r>
        <w:t xml:space="preserve"> sign the declaration at the end of the Response</w:t>
      </w:r>
      <w:r>
        <w:rPr>
          <w:spacing w:val="-10"/>
        </w:rPr>
        <w:t xml:space="preserve"> </w:t>
      </w:r>
      <w:r>
        <w:t>Form.</w:t>
      </w:r>
    </w:p>
    <w:p w:rsidR="00540EFE" w:rsidRDefault="001F1877" w:rsidP="00C328F7">
      <w:pPr>
        <w:pStyle w:val="ListParagraph"/>
        <w:numPr>
          <w:ilvl w:val="0"/>
          <w:numId w:val="14"/>
        </w:numPr>
      </w:pPr>
      <w:r w:rsidRPr="0029599F">
        <w:rPr>
          <w:highlight w:val="yellow"/>
        </w:rPr>
        <w:t xml:space="preserve">Use the </w:t>
      </w:r>
      <w:r w:rsidR="03D73852" w:rsidRPr="0029599F">
        <w:rPr>
          <w:highlight w:val="yellow"/>
        </w:rPr>
        <w:t>P</w:t>
      </w:r>
      <w:r w:rsidRPr="0029599F">
        <w:rPr>
          <w:highlight w:val="yellow"/>
        </w:rPr>
        <w:t xml:space="preserve">ricing </w:t>
      </w:r>
      <w:r w:rsidR="1EA23A99" w:rsidRPr="0029599F">
        <w:rPr>
          <w:highlight w:val="yellow"/>
        </w:rPr>
        <w:t>S</w:t>
      </w:r>
      <w:r w:rsidRPr="0029599F">
        <w:rPr>
          <w:highlight w:val="yellow"/>
        </w:rPr>
        <w:t>chedule [</w:t>
      </w:r>
      <w:r w:rsidRPr="0029599F">
        <w:rPr>
          <w:color w:val="EF4056"/>
          <w:highlight w:val="yellow"/>
        </w:rPr>
        <w:t>insert hyperlink</w:t>
      </w:r>
      <w:r w:rsidRPr="0029599F">
        <w:rPr>
          <w:highlight w:val="yellow"/>
        </w:rPr>
        <w:t>] for your pricing</w:t>
      </w:r>
      <w:r w:rsidRPr="0029599F">
        <w:rPr>
          <w:spacing w:val="-7"/>
          <w:highlight w:val="yellow"/>
        </w:rPr>
        <w:t xml:space="preserve"> </w:t>
      </w:r>
      <w:r w:rsidRPr="0029599F">
        <w:rPr>
          <w:highlight w:val="yellow"/>
        </w:rPr>
        <w:t>information</w:t>
      </w:r>
      <w:r>
        <w:t>.</w:t>
      </w:r>
    </w:p>
    <w:p w:rsidR="00540EFE" w:rsidRPr="0065524D" w:rsidRDefault="001F1877" w:rsidP="00C328F7">
      <w:pPr>
        <w:pStyle w:val="ListParagraph"/>
        <w:numPr>
          <w:ilvl w:val="0"/>
          <w:numId w:val="14"/>
        </w:numPr>
      </w:pPr>
      <w:r w:rsidRPr="0065524D">
        <w:rPr>
          <w:highlight w:val="yellow"/>
        </w:rPr>
        <w:t>[Insert</w:t>
      </w:r>
      <w:r w:rsidRPr="0065524D">
        <w:rPr>
          <w:spacing w:val="-4"/>
          <w:highlight w:val="yellow"/>
        </w:rPr>
        <w:t xml:space="preserve"> </w:t>
      </w:r>
      <w:r w:rsidRPr="0065524D">
        <w:rPr>
          <w:highlight w:val="yellow"/>
        </w:rPr>
        <w:t>any</w:t>
      </w:r>
      <w:r w:rsidRPr="0065524D">
        <w:rPr>
          <w:spacing w:val="-4"/>
          <w:highlight w:val="yellow"/>
        </w:rPr>
        <w:t xml:space="preserve"> </w:t>
      </w:r>
      <w:r w:rsidRPr="0065524D">
        <w:rPr>
          <w:highlight w:val="yellow"/>
        </w:rPr>
        <w:t>additional</w:t>
      </w:r>
      <w:r w:rsidRPr="0065524D">
        <w:rPr>
          <w:spacing w:val="-4"/>
          <w:highlight w:val="yellow"/>
        </w:rPr>
        <w:t xml:space="preserve"> </w:t>
      </w:r>
      <w:r w:rsidRPr="0065524D">
        <w:rPr>
          <w:highlight w:val="yellow"/>
        </w:rPr>
        <w:t>instructions</w:t>
      </w:r>
      <w:r w:rsidRPr="0065524D">
        <w:rPr>
          <w:spacing w:val="-5"/>
          <w:highlight w:val="yellow"/>
        </w:rPr>
        <w:t xml:space="preserve"> </w:t>
      </w:r>
      <w:r w:rsidRPr="0065524D">
        <w:rPr>
          <w:highlight w:val="yellow"/>
        </w:rPr>
        <w:t>here.</w:t>
      </w:r>
      <w:r w:rsidRPr="0065524D">
        <w:rPr>
          <w:spacing w:val="-4"/>
          <w:highlight w:val="yellow"/>
        </w:rPr>
        <w:t xml:space="preserve"> </w:t>
      </w:r>
      <w:r w:rsidRPr="0065524D">
        <w:rPr>
          <w:highlight w:val="yellow"/>
        </w:rPr>
        <w:t>Especially</w:t>
      </w:r>
      <w:r w:rsidRPr="0065524D">
        <w:rPr>
          <w:spacing w:val="-4"/>
          <w:highlight w:val="yellow"/>
        </w:rPr>
        <w:t xml:space="preserve"> </w:t>
      </w:r>
      <w:r w:rsidRPr="0065524D">
        <w:rPr>
          <w:highlight w:val="yellow"/>
        </w:rPr>
        <w:t>if</w:t>
      </w:r>
      <w:r w:rsidRPr="0065524D">
        <w:rPr>
          <w:spacing w:val="-4"/>
          <w:highlight w:val="yellow"/>
        </w:rPr>
        <w:t xml:space="preserve"> </w:t>
      </w:r>
      <w:r w:rsidRPr="0065524D">
        <w:rPr>
          <w:highlight w:val="yellow"/>
        </w:rPr>
        <w:t>it</w:t>
      </w:r>
      <w:r w:rsidRPr="0065524D">
        <w:rPr>
          <w:spacing w:val="-4"/>
          <w:highlight w:val="yellow"/>
        </w:rPr>
        <w:t xml:space="preserve"> </w:t>
      </w:r>
      <w:r w:rsidRPr="0065524D">
        <w:rPr>
          <w:highlight w:val="yellow"/>
        </w:rPr>
        <w:t>is</w:t>
      </w:r>
      <w:r w:rsidRPr="0065524D">
        <w:rPr>
          <w:spacing w:val="-4"/>
          <w:highlight w:val="yellow"/>
        </w:rPr>
        <w:t xml:space="preserve"> </w:t>
      </w:r>
      <w:r w:rsidRPr="0065524D">
        <w:rPr>
          <w:highlight w:val="yellow"/>
        </w:rPr>
        <w:t>a</w:t>
      </w:r>
      <w:r w:rsidRPr="0065524D">
        <w:rPr>
          <w:spacing w:val="-5"/>
          <w:highlight w:val="yellow"/>
        </w:rPr>
        <w:t xml:space="preserve"> </w:t>
      </w:r>
      <w:r w:rsidR="00ED6E7B" w:rsidRPr="0065524D">
        <w:rPr>
          <w:highlight w:val="yellow"/>
        </w:rPr>
        <w:t>two</w:t>
      </w:r>
      <w:r w:rsidR="00567BAD" w:rsidRPr="0065524D">
        <w:rPr>
          <w:spacing w:val="-4"/>
          <w:highlight w:val="yellow"/>
        </w:rPr>
        <w:t>-</w:t>
      </w:r>
      <w:r w:rsidRPr="0065524D">
        <w:rPr>
          <w:highlight w:val="yellow"/>
        </w:rPr>
        <w:t>envelope</w:t>
      </w:r>
      <w:r w:rsidRPr="0065524D">
        <w:rPr>
          <w:spacing w:val="-3"/>
          <w:highlight w:val="yellow"/>
        </w:rPr>
        <w:t xml:space="preserve"> </w:t>
      </w:r>
      <w:r w:rsidRPr="0065524D">
        <w:rPr>
          <w:highlight w:val="yellow"/>
        </w:rPr>
        <w:t>system,</w:t>
      </w:r>
      <w:r w:rsidRPr="0065524D">
        <w:rPr>
          <w:spacing w:val="-4"/>
          <w:highlight w:val="yellow"/>
        </w:rPr>
        <w:t xml:space="preserve"> </w:t>
      </w:r>
      <w:r w:rsidRPr="0065524D">
        <w:rPr>
          <w:highlight w:val="yellow"/>
        </w:rPr>
        <w:t>mailbox</w:t>
      </w:r>
      <w:r w:rsidRPr="0065524D">
        <w:rPr>
          <w:spacing w:val="-4"/>
          <w:highlight w:val="yellow"/>
        </w:rPr>
        <w:t xml:space="preserve"> </w:t>
      </w:r>
      <w:r w:rsidRPr="0065524D">
        <w:rPr>
          <w:highlight w:val="yellow"/>
        </w:rPr>
        <w:t>size</w:t>
      </w:r>
      <w:r w:rsidRPr="0065524D">
        <w:rPr>
          <w:spacing w:val="-4"/>
          <w:highlight w:val="yellow"/>
        </w:rPr>
        <w:t xml:space="preserve"> </w:t>
      </w:r>
      <w:r w:rsidRPr="0065524D">
        <w:rPr>
          <w:highlight w:val="yellow"/>
        </w:rPr>
        <w:t>limit,</w:t>
      </w:r>
      <w:r w:rsidRPr="0065524D">
        <w:rPr>
          <w:spacing w:val="-3"/>
          <w:highlight w:val="yellow"/>
        </w:rPr>
        <w:t xml:space="preserve"> </w:t>
      </w:r>
      <w:r w:rsidRPr="0065524D">
        <w:rPr>
          <w:highlight w:val="yellow"/>
        </w:rPr>
        <w:t>limit</w:t>
      </w:r>
      <w:r w:rsidRPr="0065524D">
        <w:rPr>
          <w:spacing w:val="-4"/>
          <w:highlight w:val="yellow"/>
        </w:rPr>
        <w:t xml:space="preserve"> </w:t>
      </w:r>
      <w:r w:rsidRPr="0065524D">
        <w:rPr>
          <w:highlight w:val="yellow"/>
        </w:rPr>
        <w:t xml:space="preserve">on number of pages and font </w:t>
      </w:r>
      <w:r w:rsidRPr="0065524D">
        <w:rPr>
          <w:spacing w:val="-3"/>
          <w:highlight w:val="yellow"/>
        </w:rPr>
        <w:t xml:space="preserve">size, </w:t>
      </w:r>
      <w:r w:rsidRPr="0065524D">
        <w:rPr>
          <w:highlight w:val="yellow"/>
        </w:rPr>
        <w:t xml:space="preserve">format for </w:t>
      </w:r>
      <w:r w:rsidRPr="0065524D">
        <w:rPr>
          <w:spacing w:val="12"/>
          <w:highlight w:val="yellow"/>
        </w:rPr>
        <w:t xml:space="preserve">soft </w:t>
      </w:r>
      <w:r w:rsidRPr="0065524D">
        <w:rPr>
          <w:highlight w:val="yellow"/>
        </w:rPr>
        <w:t>copies</w:t>
      </w:r>
      <w:r w:rsidRPr="0065524D">
        <w:rPr>
          <w:spacing w:val="-19"/>
          <w:highlight w:val="yellow"/>
        </w:rPr>
        <w:t xml:space="preserve"> </w:t>
      </w:r>
      <w:r w:rsidRPr="0065524D">
        <w:rPr>
          <w:highlight w:val="yellow"/>
        </w:rPr>
        <w:t>etc.]</w:t>
      </w:r>
    </w:p>
    <w:p w:rsidR="00540EFE" w:rsidRDefault="001F1877" w:rsidP="00C328F7">
      <w:pPr>
        <w:pStyle w:val="ListParagraph"/>
        <w:numPr>
          <w:ilvl w:val="0"/>
          <w:numId w:val="14"/>
        </w:numPr>
      </w:pPr>
      <w:r>
        <w:t xml:space="preserve">Check </w:t>
      </w:r>
      <w:r w:rsidRPr="00C328F7">
        <w:t>you</w:t>
      </w:r>
      <w:r>
        <w:t xml:space="preserve"> have provided all the necessary information in the correct format and</w:t>
      </w:r>
      <w:r>
        <w:rPr>
          <w:spacing w:val="-14"/>
        </w:rPr>
        <w:t xml:space="preserve"> </w:t>
      </w:r>
      <w:r>
        <w:rPr>
          <w:spacing w:val="-3"/>
        </w:rPr>
        <w:t>order.</w:t>
      </w:r>
    </w:p>
    <w:p w:rsidR="00540EFE" w:rsidRDefault="001F1877" w:rsidP="00C328F7">
      <w:pPr>
        <w:pStyle w:val="ListParagraph"/>
        <w:numPr>
          <w:ilvl w:val="0"/>
          <w:numId w:val="14"/>
        </w:numPr>
      </w:pPr>
      <w:r w:rsidRPr="00C328F7">
        <w:t>Submit</w:t>
      </w:r>
      <w:r>
        <w:t xml:space="preserve"> your Proposal before the Deadline for</w:t>
      </w:r>
      <w:r>
        <w:rPr>
          <w:spacing w:val="-4"/>
        </w:rPr>
        <w:t xml:space="preserve"> </w:t>
      </w:r>
      <w:r>
        <w:t>Proposals.</w:t>
      </w:r>
    </w:p>
    <w:p w:rsidR="00540EFE" w:rsidRDefault="001F1877" w:rsidP="0065524D">
      <w:pPr>
        <w:pStyle w:val="Heading3"/>
        <w:numPr>
          <w:ilvl w:val="1"/>
          <w:numId w:val="17"/>
        </w:numPr>
      </w:pPr>
      <w:r>
        <w:t>Address for submitting your</w:t>
      </w:r>
      <w:r>
        <w:rPr>
          <w:spacing w:val="-3"/>
        </w:rPr>
        <w:t xml:space="preserve"> </w:t>
      </w:r>
      <w:r>
        <w:t>Proposal</w:t>
      </w:r>
    </w:p>
    <w:p w:rsidR="00540EFE" w:rsidRPr="0065524D" w:rsidRDefault="001F1877" w:rsidP="00D0205A">
      <w:pPr>
        <w:pStyle w:val="BodyText"/>
        <w:keepNext/>
        <w:rPr>
          <w:color w:val="EF4056"/>
        </w:rPr>
      </w:pPr>
      <w:r>
        <w:rPr>
          <w:color w:val="EF4056"/>
        </w:rPr>
        <w:t>There are two options. Choose one and delete the other.</w:t>
      </w:r>
      <w:r w:rsidR="00EE3249">
        <w:rPr>
          <w:color w:val="EF4056"/>
        </w:rPr>
        <w:t xml:space="preserve">  Your choices here will have an impact on the minimum required timeframes for your RFP process.  See </w:t>
      </w:r>
      <w:hyperlink r:id="rId16">
        <w:r w:rsidR="00EE3249" w:rsidRPr="00EE3249">
          <w:rPr>
            <w:color w:val="193D64"/>
            <w:u w:val="single"/>
          </w:rPr>
          <w:t>Rule 31</w:t>
        </w:r>
        <w:r w:rsidR="00EE3249" w:rsidRPr="00EE3249">
          <w:rPr>
            <w:color w:val="EF4056"/>
          </w:rPr>
          <w:t xml:space="preserve"> </w:t>
        </w:r>
      </w:hyperlink>
      <w:r w:rsidR="00EE3249" w:rsidRPr="00EE3249">
        <w:rPr>
          <w:color w:val="EF4056"/>
        </w:rPr>
        <w:t>- Allowable reductions.</w:t>
      </w:r>
    </w:p>
    <w:p w:rsidR="00540EFE" w:rsidRPr="0065524D" w:rsidRDefault="001F1877" w:rsidP="00D0205A">
      <w:pPr>
        <w:pStyle w:val="BodyText"/>
        <w:keepNext/>
        <w:rPr>
          <w:b/>
          <w:color w:val="EF4056"/>
        </w:rPr>
      </w:pPr>
      <w:r w:rsidRPr="0065524D">
        <w:rPr>
          <w:b/>
          <w:color w:val="EF4056"/>
        </w:rPr>
        <w:t>OPTION ONE: El</w:t>
      </w:r>
      <w:r w:rsidR="00EE3249">
        <w:rPr>
          <w:b/>
          <w:color w:val="EF4056"/>
        </w:rPr>
        <w:t xml:space="preserve">ectronically (preferred option, gives an allowable reduction under </w:t>
      </w:r>
      <w:hyperlink r:id="rId17">
        <w:r w:rsidR="00EE3249" w:rsidRPr="0065524D">
          <w:rPr>
            <w:b/>
            <w:color w:val="193D64"/>
            <w:u w:val="single"/>
          </w:rPr>
          <w:t>Rule 31</w:t>
        </w:r>
      </w:hyperlink>
      <w:r w:rsidR="00EE3249">
        <w:rPr>
          <w:b/>
          <w:color w:val="EF4056"/>
        </w:rPr>
        <w:t xml:space="preserve">).  </w:t>
      </w:r>
    </w:p>
    <w:p w:rsidR="00540EFE" w:rsidRDefault="001F1877" w:rsidP="0065524D">
      <w:pPr>
        <w:pStyle w:val="BodyText"/>
      </w:pPr>
      <w:r w:rsidRPr="0065524D">
        <w:t>Submit</w:t>
      </w:r>
      <w:r w:rsidRPr="1FAF8267">
        <w:t xml:space="preserve"> your Proposal to the following address: </w:t>
      </w:r>
      <w:r w:rsidRPr="1FAF8267">
        <w:rPr>
          <w:highlight w:val="yellow"/>
        </w:rPr>
        <w:t>[insert agency email address or GETS in-box address]</w:t>
      </w:r>
      <w:r w:rsidRPr="1FAF8267">
        <w:t>.</w:t>
      </w:r>
    </w:p>
    <w:p w:rsidR="00540EFE" w:rsidRPr="0065524D" w:rsidRDefault="001F1877" w:rsidP="0065524D">
      <w:pPr>
        <w:pStyle w:val="BodyText"/>
        <w:rPr>
          <w:b/>
        </w:rPr>
      </w:pPr>
      <w:r w:rsidRPr="0065524D">
        <w:rPr>
          <w:b/>
        </w:rPr>
        <w:t>We will not accept Proposals sent by post or delivered to our office.</w:t>
      </w:r>
    </w:p>
    <w:p w:rsidR="00540EFE" w:rsidRPr="0065524D" w:rsidRDefault="001F1877" w:rsidP="00D0205A">
      <w:pPr>
        <w:pStyle w:val="BodyText"/>
        <w:keepNext/>
        <w:rPr>
          <w:b/>
          <w:color w:val="EF4056"/>
        </w:rPr>
      </w:pPr>
      <w:r w:rsidRPr="0065524D">
        <w:rPr>
          <w:b/>
          <w:color w:val="EF4056"/>
        </w:rPr>
        <w:t>OPTION TWO: Hard copies with one soft copy. (No allowable reduction</w:t>
      </w:r>
      <w:r w:rsidR="00EE3249">
        <w:rPr>
          <w:b/>
          <w:color w:val="EF4056"/>
        </w:rPr>
        <w:t xml:space="preserve"> under </w:t>
      </w:r>
      <w:hyperlink r:id="rId18">
        <w:r w:rsidRPr="0065524D">
          <w:rPr>
            <w:b/>
            <w:color w:val="193D64"/>
            <w:u w:val="single"/>
          </w:rPr>
          <w:t>Rule 31</w:t>
        </w:r>
      </w:hyperlink>
      <w:r w:rsidR="00EE3249">
        <w:rPr>
          <w:b/>
          <w:color w:val="EF4056"/>
        </w:rPr>
        <w:t>).</w:t>
      </w:r>
    </w:p>
    <w:p w:rsidR="00540EFE" w:rsidRDefault="001F1877" w:rsidP="0065524D">
      <w:pPr>
        <w:pStyle w:val="BodyText"/>
      </w:pPr>
      <w:r w:rsidRPr="0065524D">
        <w:t>Submit</w:t>
      </w:r>
      <w:r>
        <w:t xml:space="preserve"> your Proposal in hard copy to the address below and soft copy by to the following address: </w:t>
      </w:r>
      <w:r w:rsidRPr="0029599F">
        <w:rPr>
          <w:highlight w:val="yellow"/>
        </w:rPr>
        <w:t>[insert agency email address or GETS in-box address]</w:t>
      </w:r>
      <w:r>
        <w:t xml:space="preserve">. We require </w:t>
      </w:r>
      <w:r w:rsidR="00BC2B1A">
        <w:rPr>
          <w:highlight w:val="yellow"/>
        </w:rPr>
        <w:t>[insert number</w:t>
      </w:r>
      <w:r w:rsidR="00BC2B1A">
        <w:t>]</w:t>
      </w:r>
      <w:r>
        <w:t xml:space="preserve"> hard copies, and </w:t>
      </w:r>
      <w:r w:rsidRPr="0029599F">
        <w:rPr>
          <w:highlight w:val="yellow"/>
        </w:rPr>
        <w:t>[insert number]</w:t>
      </w:r>
      <w:r>
        <w:t xml:space="preserve"> soft copy/s.</w:t>
      </w:r>
    </w:p>
    <w:p w:rsidR="00540EFE" w:rsidRPr="0065524D" w:rsidRDefault="001F1877" w:rsidP="0065524D">
      <w:pPr>
        <w:pStyle w:val="BodyText"/>
        <w:keepNext/>
        <w:rPr>
          <w:b/>
        </w:rPr>
      </w:pPr>
      <w:r w:rsidRPr="0065524D">
        <w:rPr>
          <w:b/>
        </w:rPr>
        <w:t>For Proposals sent by post:</w:t>
      </w:r>
    </w:p>
    <w:p w:rsidR="0065524D" w:rsidRDefault="001F1877" w:rsidP="0065524D">
      <w:pPr>
        <w:pStyle w:val="BodyText"/>
        <w:keepNext/>
        <w:contextualSpacing/>
      </w:pPr>
      <w:r w:rsidRPr="0029599F">
        <w:rPr>
          <w:highlight w:val="yellow"/>
        </w:rPr>
        <w:t>[</w:t>
      </w:r>
      <w:proofErr w:type="gramStart"/>
      <w:r w:rsidRPr="0029599F">
        <w:rPr>
          <w:highlight w:val="yellow"/>
        </w:rPr>
        <w:t>insert</w:t>
      </w:r>
      <w:proofErr w:type="gramEnd"/>
      <w:r w:rsidRPr="0029599F">
        <w:rPr>
          <w:highlight w:val="yellow"/>
        </w:rPr>
        <w:t xml:space="preserve"> name of procurement]</w:t>
      </w:r>
    </w:p>
    <w:p w:rsidR="0065524D" w:rsidRDefault="001F1877" w:rsidP="0065524D">
      <w:pPr>
        <w:pStyle w:val="BodyText"/>
        <w:keepNext/>
        <w:contextualSpacing/>
      </w:pPr>
      <w:r w:rsidRPr="0029599F">
        <w:rPr>
          <w:highlight w:val="yellow"/>
        </w:rPr>
        <w:t>[</w:t>
      </w:r>
      <w:proofErr w:type="gramStart"/>
      <w:r w:rsidRPr="0029599F">
        <w:rPr>
          <w:highlight w:val="yellow"/>
        </w:rPr>
        <w:t>insert</w:t>
      </w:r>
      <w:proofErr w:type="gramEnd"/>
      <w:r w:rsidRPr="0029599F">
        <w:rPr>
          <w:highlight w:val="yellow"/>
        </w:rPr>
        <w:t xml:space="preserve"> name of </w:t>
      </w:r>
      <w:r w:rsidR="00EE3249">
        <w:rPr>
          <w:highlight w:val="yellow"/>
        </w:rPr>
        <w:t xml:space="preserve">Buyer’s </w:t>
      </w:r>
      <w:r w:rsidRPr="0029599F">
        <w:rPr>
          <w:highlight w:val="yellow"/>
        </w:rPr>
        <w:t>responsible officer]</w:t>
      </w:r>
    </w:p>
    <w:p w:rsidR="00540EFE" w:rsidRDefault="001F1877" w:rsidP="0065524D">
      <w:pPr>
        <w:pStyle w:val="BodyText"/>
        <w:keepNext/>
        <w:contextualSpacing/>
      </w:pPr>
      <w:r w:rsidRPr="0029599F">
        <w:rPr>
          <w:highlight w:val="yellow"/>
        </w:rPr>
        <w:t>[</w:t>
      </w:r>
      <w:proofErr w:type="gramStart"/>
      <w:r w:rsidRPr="0029599F">
        <w:rPr>
          <w:highlight w:val="yellow"/>
        </w:rPr>
        <w:t>insert</w:t>
      </w:r>
      <w:proofErr w:type="gramEnd"/>
      <w:r w:rsidRPr="0029599F">
        <w:rPr>
          <w:highlight w:val="yellow"/>
        </w:rPr>
        <w:t xml:space="preserve"> name of agency]</w:t>
      </w:r>
    </w:p>
    <w:p w:rsidR="0065524D" w:rsidRDefault="001F1877" w:rsidP="0065524D">
      <w:pPr>
        <w:pStyle w:val="BodyText"/>
        <w:contextualSpacing/>
      </w:pPr>
      <w:r w:rsidRPr="0029599F">
        <w:rPr>
          <w:highlight w:val="yellow"/>
        </w:rPr>
        <w:t>[</w:t>
      </w:r>
      <w:proofErr w:type="gramStart"/>
      <w:r w:rsidRPr="0029599F">
        <w:rPr>
          <w:highlight w:val="yellow"/>
        </w:rPr>
        <w:t>insert</w:t>
      </w:r>
      <w:proofErr w:type="gramEnd"/>
      <w:r w:rsidRPr="0029599F">
        <w:rPr>
          <w:highlight w:val="yellow"/>
        </w:rPr>
        <w:t xml:space="preserve"> postal address e.g. PO Box]</w:t>
      </w:r>
    </w:p>
    <w:p w:rsidR="00540EFE" w:rsidRDefault="001F1877" w:rsidP="0065524D">
      <w:pPr>
        <w:pStyle w:val="BodyText"/>
      </w:pPr>
      <w:r w:rsidRPr="0029599F">
        <w:rPr>
          <w:highlight w:val="yellow"/>
        </w:rPr>
        <w:t>[</w:t>
      </w:r>
      <w:proofErr w:type="gramStart"/>
      <w:r w:rsidRPr="0029599F">
        <w:rPr>
          <w:highlight w:val="yellow"/>
        </w:rPr>
        <w:t>insert</w:t>
      </w:r>
      <w:proofErr w:type="gramEnd"/>
      <w:r w:rsidRPr="0029599F">
        <w:rPr>
          <w:highlight w:val="yellow"/>
        </w:rPr>
        <w:t xml:space="preserve"> city]</w:t>
      </w:r>
      <w:r w:rsidRPr="0029599F">
        <w:t>.</w:t>
      </w:r>
    </w:p>
    <w:p w:rsidR="00540EFE" w:rsidRPr="0065524D" w:rsidRDefault="001F1877" w:rsidP="0065524D">
      <w:pPr>
        <w:pStyle w:val="BodyText"/>
        <w:keepNext/>
        <w:rPr>
          <w:b/>
        </w:rPr>
      </w:pPr>
      <w:r w:rsidRPr="0065524D">
        <w:rPr>
          <w:b/>
        </w:rPr>
        <w:lastRenderedPageBreak/>
        <w:t>For Proposals delivered by hand or courier:</w:t>
      </w:r>
    </w:p>
    <w:p w:rsidR="0065524D" w:rsidRDefault="001F1877" w:rsidP="0065524D">
      <w:pPr>
        <w:pStyle w:val="BodyText"/>
        <w:keepNext/>
        <w:contextualSpacing/>
      </w:pPr>
      <w:r w:rsidRPr="640AB2E3">
        <w:t>[</w:t>
      </w:r>
      <w:proofErr w:type="gramStart"/>
      <w:r w:rsidRPr="009630E8">
        <w:rPr>
          <w:highlight w:val="yellow"/>
        </w:rPr>
        <w:t>insert</w:t>
      </w:r>
      <w:proofErr w:type="gramEnd"/>
      <w:r w:rsidRPr="009630E8">
        <w:rPr>
          <w:highlight w:val="yellow"/>
        </w:rPr>
        <w:t xml:space="preserve"> name of procurement</w:t>
      </w:r>
      <w:r w:rsidR="0065524D">
        <w:t>]</w:t>
      </w:r>
    </w:p>
    <w:p w:rsidR="0065524D" w:rsidRDefault="001F1877" w:rsidP="0065524D">
      <w:pPr>
        <w:pStyle w:val="BodyText"/>
        <w:keepNext/>
        <w:contextualSpacing/>
      </w:pPr>
      <w:r w:rsidRPr="640AB2E3">
        <w:rPr>
          <w:highlight w:val="yellow"/>
        </w:rPr>
        <w:t>[</w:t>
      </w:r>
      <w:proofErr w:type="gramStart"/>
      <w:r w:rsidRPr="640AB2E3">
        <w:rPr>
          <w:highlight w:val="yellow"/>
        </w:rPr>
        <w:t>insert</w:t>
      </w:r>
      <w:proofErr w:type="gramEnd"/>
      <w:r w:rsidRPr="640AB2E3">
        <w:rPr>
          <w:highlight w:val="yellow"/>
        </w:rPr>
        <w:t xml:space="preserve"> name of </w:t>
      </w:r>
      <w:r w:rsidR="00EE3249">
        <w:rPr>
          <w:highlight w:val="yellow"/>
        </w:rPr>
        <w:t xml:space="preserve">Buyer’s </w:t>
      </w:r>
      <w:r w:rsidRPr="640AB2E3">
        <w:rPr>
          <w:highlight w:val="yellow"/>
        </w:rPr>
        <w:t>responsible officer]</w:t>
      </w:r>
    </w:p>
    <w:p w:rsidR="00540EFE" w:rsidRDefault="001F1877" w:rsidP="0065524D">
      <w:pPr>
        <w:pStyle w:val="BodyText"/>
        <w:keepNext/>
        <w:contextualSpacing/>
      </w:pPr>
      <w:r w:rsidRPr="640AB2E3">
        <w:rPr>
          <w:highlight w:val="yellow"/>
        </w:rPr>
        <w:t>[</w:t>
      </w:r>
      <w:proofErr w:type="gramStart"/>
      <w:r w:rsidRPr="640AB2E3">
        <w:rPr>
          <w:highlight w:val="yellow"/>
        </w:rPr>
        <w:t>insert</w:t>
      </w:r>
      <w:proofErr w:type="gramEnd"/>
      <w:r w:rsidRPr="640AB2E3">
        <w:rPr>
          <w:highlight w:val="yellow"/>
        </w:rPr>
        <w:t xml:space="preserve"> name of agency]</w:t>
      </w:r>
    </w:p>
    <w:p w:rsidR="0065524D" w:rsidRDefault="001F1877" w:rsidP="0065524D">
      <w:pPr>
        <w:pStyle w:val="BodyText"/>
        <w:contextualSpacing/>
      </w:pPr>
      <w:r w:rsidRPr="0029599F">
        <w:rPr>
          <w:highlight w:val="yellow"/>
        </w:rPr>
        <w:t>[</w:t>
      </w:r>
      <w:proofErr w:type="gramStart"/>
      <w:r w:rsidRPr="0029599F">
        <w:rPr>
          <w:highlight w:val="yellow"/>
        </w:rPr>
        <w:t>insert</w:t>
      </w:r>
      <w:proofErr w:type="gramEnd"/>
      <w:r w:rsidRPr="0029599F">
        <w:rPr>
          <w:highlight w:val="yellow"/>
        </w:rPr>
        <w:t xml:space="preserve"> street address]</w:t>
      </w:r>
    </w:p>
    <w:p w:rsidR="0065524D" w:rsidRDefault="001F1877" w:rsidP="0065524D">
      <w:pPr>
        <w:pStyle w:val="BodyText"/>
      </w:pPr>
      <w:r w:rsidRPr="0029599F">
        <w:rPr>
          <w:highlight w:val="yellow"/>
        </w:rPr>
        <w:t>[</w:t>
      </w:r>
      <w:proofErr w:type="gramStart"/>
      <w:r w:rsidRPr="0029599F">
        <w:rPr>
          <w:highlight w:val="yellow"/>
        </w:rPr>
        <w:t>insert</w:t>
      </w:r>
      <w:proofErr w:type="gramEnd"/>
      <w:r w:rsidRPr="0029599F">
        <w:rPr>
          <w:highlight w:val="yellow"/>
        </w:rPr>
        <w:t xml:space="preserve"> city]</w:t>
      </w:r>
      <w:r w:rsidRPr="0029599F">
        <w:t>.</w:t>
      </w:r>
    </w:p>
    <w:p w:rsidR="00EE3249" w:rsidRDefault="00EE3249" w:rsidP="00EE3249">
      <w:pPr>
        <w:pStyle w:val="BodyText"/>
        <w:rPr>
          <w:b/>
          <w:color w:val="EF4056"/>
        </w:rPr>
      </w:pPr>
      <w:r w:rsidRPr="00EE3249">
        <w:rPr>
          <w:b/>
          <w:color w:val="EF4056"/>
        </w:rPr>
        <w:t>[End of Option 2]</w:t>
      </w:r>
    </w:p>
    <w:p w:rsidR="004E1F5B" w:rsidRPr="004E1F5B" w:rsidRDefault="004E1F5B" w:rsidP="004E1F5B">
      <w:pPr>
        <w:pStyle w:val="BodyText"/>
      </w:pPr>
      <w:r>
        <w:t xml:space="preserve">Make sure you include all attachments and reference material. </w:t>
      </w:r>
      <w:r w:rsidRPr="004E1F5B">
        <w:rPr>
          <w:color w:val="EF4056"/>
        </w:rPr>
        <w:t xml:space="preserve">Option (include if you are using the two-envelope system as per </w:t>
      </w:r>
      <w:r w:rsidR="00E016B6">
        <w:rPr>
          <w:color w:val="EF4056"/>
        </w:rPr>
        <w:fldChar w:fldCharType="begin"/>
      </w:r>
      <w:r w:rsidR="00E016B6">
        <w:rPr>
          <w:color w:val="EF4056"/>
        </w:rPr>
        <w:instrText xml:space="preserve"> REF _Ref69652814 \n \h </w:instrText>
      </w:r>
      <w:r w:rsidR="00E016B6">
        <w:rPr>
          <w:color w:val="EF4056"/>
        </w:rPr>
      </w:r>
      <w:r w:rsidR="00E016B6">
        <w:rPr>
          <w:color w:val="EF4056"/>
        </w:rPr>
        <w:fldChar w:fldCharType="separate"/>
      </w:r>
      <w:r w:rsidR="00E016B6">
        <w:rPr>
          <w:color w:val="EF4056"/>
        </w:rPr>
        <w:t xml:space="preserve">SECTION 3 </w:t>
      </w:r>
      <w:r w:rsidR="00E016B6">
        <w:rPr>
          <w:color w:val="EF4056"/>
        </w:rPr>
        <w:fldChar w:fldCharType="end"/>
      </w:r>
      <w:r w:rsidRPr="004E1F5B">
        <w:rPr>
          <w:color w:val="EF4056"/>
        </w:rPr>
        <w:t xml:space="preserve"> below) [</w:t>
      </w:r>
      <w:r>
        <w:rPr>
          <w:highlight w:val="yellow"/>
        </w:rPr>
        <w:t>Make sure all pricing information is in a separate file.</w:t>
      </w:r>
      <w:r w:rsidRPr="004E1F5B">
        <w:rPr>
          <w:color w:val="EF4056"/>
        </w:rPr>
        <w:t>]</w:t>
      </w:r>
    </w:p>
    <w:p w:rsidR="00540EFE" w:rsidRDefault="001F1877" w:rsidP="0065524D">
      <w:pPr>
        <w:pStyle w:val="Heading3"/>
        <w:numPr>
          <w:ilvl w:val="1"/>
          <w:numId w:val="17"/>
        </w:numPr>
      </w:pPr>
      <w:r>
        <w:t xml:space="preserve">Our RFP </w:t>
      </w:r>
      <w:r w:rsidR="000432D7">
        <w:rPr>
          <w:spacing w:val="-6"/>
        </w:rPr>
        <w:t>Terms</w:t>
      </w:r>
    </w:p>
    <w:p w:rsidR="00540EFE" w:rsidRDefault="001F1877" w:rsidP="00EE3249">
      <w:pPr>
        <w:pStyle w:val="ListParagraph"/>
        <w:numPr>
          <w:ilvl w:val="0"/>
          <w:numId w:val="13"/>
        </w:numPr>
      </w:pPr>
      <w:r w:rsidRPr="009630E8">
        <w:rPr>
          <w:b/>
          <w:bCs/>
        </w:rPr>
        <w:t>Offer</w:t>
      </w:r>
      <w:r w:rsidRPr="009630E8">
        <w:rPr>
          <w:b/>
          <w:bCs/>
          <w:spacing w:val="-6"/>
        </w:rPr>
        <w:t xml:space="preserve"> </w:t>
      </w:r>
      <w:r w:rsidRPr="009630E8">
        <w:rPr>
          <w:b/>
          <w:bCs/>
        </w:rPr>
        <w:t>Validity</w:t>
      </w:r>
      <w:r w:rsidRPr="009630E8">
        <w:rPr>
          <w:b/>
          <w:bCs/>
          <w:spacing w:val="-6"/>
        </w:rPr>
        <w:t xml:space="preserve"> </w:t>
      </w:r>
      <w:r w:rsidRPr="009630E8">
        <w:rPr>
          <w:b/>
          <w:bCs/>
        </w:rPr>
        <w:t>Period</w:t>
      </w:r>
      <w:r w:rsidR="00EE3249">
        <w:rPr>
          <w:b/>
          <w:bCs/>
        </w:rPr>
        <w:br/>
      </w:r>
      <w:proofErr w:type="gramStart"/>
      <w:r w:rsidR="00EE3249">
        <w:t>B</w:t>
      </w:r>
      <w:r>
        <w:t>y</w:t>
      </w:r>
      <w:proofErr w:type="gramEnd"/>
      <w:r w:rsidRPr="00EE3249">
        <w:rPr>
          <w:spacing w:val="-6"/>
        </w:rPr>
        <w:t xml:space="preserve"> </w:t>
      </w:r>
      <w:r>
        <w:t>submitting</w:t>
      </w:r>
      <w:r w:rsidRPr="00EE3249">
        <w:rPr>
          <w:spacing w:val="-5"/>
        </w:rPr>
        <w:t xml:space="preserve"> </w:t>
      </w:r>
      <w:r>
        <w:t>a</w:t>
      </w:r>
      <w:r w:rsidRPr="00EE3249">
        <w:rPr>
          <w:spacing w:val="-7"/>
        </w:rPr>
        <w:t xml:space="preserve"> </w:t>
      </w:r>
      <w:r>
        <w:t>Proposal,</w:t>
      </w:r>
      <w:r w:rsidRPr="00EE3249">
        <w:rPr>
          <w:spacing w:val="-5"/>
        </w:rPr>
        <w:t xml:space="preserve"> </w:t>
      </w:r>
      <w:r>
        <w:t>the</w:t>
      </w:r>
      <w:r w:rsidRPr="00EE3249">
        <w:rPr>
          <w:spacing w:val="-6"/>
        </w:rPr>
        <w:t xml:space="preserve"> </w:t>
      </w:r>
      <w:r>
        <w:t>Respondent</w:t>
      </w:r>
      <w:r w:rsidRPr="00EE3249">
        <w:rPr>
          <w:spacing w:val="-6"/>
        </w:rPr>
        <w:t xml:space="preserve"> </w:t>
      </w:r>
      <w:r>
        <w:t>agrees</w:t>
      </w:r>
      <w:r w:rsidRPr="00EE3249">
        <w:rPr>
          <w:spacing w:val="-6"/>
        </w:rPr>
        <w:t xml:space="preserve"> </w:t>
      </w:r>
      <w:r>
        <w:t>that</w:t>
      </w:r>
      <w:r w:rsidRPr="00EE3249">
        <w:rPr>
          <w:spacing w:val="-6"/>
        </w:rPr>
        <w:t xml:space="preserve"> </w:t>
      </w:r>
      <w:r>
        <w:t>their</w:t>
      </w:r>
      <w:r w:rsidRPr="00EE3249">
        <w:rPr>
          <w:spacing w:val="-5"/>
        </w:rPr>
        <w:t xml:space="preserve"> </w:t>
      </w:r>
      <w:r>
        <w:t>offer</w:t>
      </w:r>
      <w:r w:rsidRPr="00EE3249">
        <w:rPr>
          <w:spacing w:val="-6"/>
        </w:rPr>
        <w:t xml:space="preserve"> </w:t>
      </w:r>
      <w:r>
        <w:t>will</w:t>
      </w:r>
      <w:r w:rsidRPr="00EE3249">
        <w:rPr>
          <w:spacing w:val="-6"/>
        </w:rPr>
        <w:t xml:space="preserve"> </w:t>
      </w:r>
      <w:r>
        <w:t>remain</w:t>
      </w:r>
      <w:r w:rsidRPr="00EE3249">
        <w:rPr>
          <w:spacing w:val="-7"/>
        </w:rPr>
        <w:t xml:space="preserve"> </w:t>
      </w:r>
      <w:r>
        <w:t xml:space="preserve">open for </w:t>
      </w:r>
      <w:r w:rsidRPr="00EE3249">
        <w:rPr>
          <w:highlight w:val="yellow"/>
        </w:rPr>
        <w:t>[insert number]</w:t>
      </w:r>
      <w:r w:rsidR="004A1D43">
        <w:t> </w:t>
      </w:r>
      <w:r>
        <w:t>calendar months from the Deadline for</w:t>
      </w:r>
      <w:r w:rsidRPr="00EE3249">
        <w:rPr>
          <w:spacing w:val="-8"/>
        </w:rPr>
        <w:t xml:space="preserve"> </w:t>
      </w:r>
      <w:r>
        <w:t>Proposals.</w:t>
      </w:r>
    </w:p>
    <w:p w:rsidR="00540EFE" w:rsidRDefault="00EE3249" w:rsidP="00EE3249">
      <w:pPr>
        <w:pStyle w:val="ListParagraph"/>
        <w:numPr>
          <w:ilvl w:val="0"/>
          <w:numId w:val="13"/>
        </w:numPr>
      </w:pPr>
      <w:r>
        <w:rPr>
          <w:b/>
        </w:rPr>
        <w:t>RFP Terms</w:t>
      </w:r>
      <w:r>
        <w:rPr>
          <w:b/>
        </w:rPr>
        <w:br/>
      </w:r>
      <w:r>
        <w:t xml:space="preserve">By submitting a proposal, the Respondent agrees to </w:t>
      </w:r>
      <w:r w:rsidR="001F1877">
        <w:t>the RFP</w:t>
      </w:r>
      <w:r w:rsidR="15BD5676">
        <w:t>-Terms</w:t>
      </w:r>
      <w:r w:rsidR="001F1877">
        <w:t xml:space="preserve"> described in </w:t>
      </w:r>
      <w:r w:rsidR="00E016B6">
        <w:fldChar w:fldCharType="begin"/>
      </w:r>
      <w:r w:rsidR="00E016B6">
        <w:instrText xml:space="preserve"> REF _Ref70236848 \n \h </w:instrText>
      </w:r>
      <w:r w:rsidR="00E016B6">
        <w:fldChar w:fldCharType="separate"/>
      </w:r>
      <w:r w:rsidR="00E016B6">
        <w:t xml:space="preserve">SECTION </w:t>
      </w:r>
      <w:proofErr w:type="gramStart"/>
      <w:r w:rsidR="00E016B6">
        <w:t xml:space="preserve">6 </w:t>
      </w:r>
      <w:proofErr w:type="gramEnd"/>
      <w:r w:rsidR="00E016B6">
        <w:fldChar w:fldCharType="end"/>
      </w:r>
      <w:r w:rsidR="719877E9">
        <w:t xml:space="preserve">.  </w:t>
      </w:r>
    </w:p>
    <w:p w:rsidR="004A1D43" w:rsidRPr="004A1D43" w:rsidRDefault="00EE3249" w:rsidP="004A1D43">
      <w:pPr>
        <w:pStyle w:val="ListParagraph"/>
        <w:keepNext/>
        <w:numPr>
          <w:ilvl w:val="0"/>
          <w:numId w:val="13"/>
        </w:numPr>
      </w:pPr>
      <w:r w:rsidRPr="004A1D43">
        <w:rPr>
          <w:b/>
          <w:bCs/>
        </w:rPr>
        <w:t>Variations</w:t>
      </w:r>
      <w:r w:rsidR="004A1D43" w:rsidRPr="004A1D43">
        <w:rPr>
          <w:b/>
          <w:bCs/>
        </w:rPr>
        <w:t xml:space="preserve"> </w:t>
      </w:r>
      <w:r w:rsidR="004A1D43" w:rsidRPr="004A1D43">
        <w:rPr>
          <w:b/>
          <w:bCs/>
          <w:color w:val="EF4056"/>
        </w:rPr>
        <w:t>[Delete this paragraph and the table below if not applicable]</w:t>
      </w:r>
      <w:r w:rsidRPr="004A1D43">
        <w:rPr>
          <w:b/>
          <w:bCs/>
        </w:rPr>
        <w:br/>
      </w:r>
      <w:r w:rsidR="001F1877" w:rsidRPr="004A1D43">
        <w:rPr>
          <w:spacing w:val="-4"/>
        </w:rPr>
        <w:t xml:space="preserve">We </w:t>
      </w:r>
      <w:r w:rsidR="001F1877" w:rsidRPr="004A1D43">
        <w:t>have</w:t>
      </w:r>
      <w:r w:rsidR="001F1877" w:rsidRPr="004A1D43">
        <w:rPr>
          <w:spacing w:val="-4"/>
        </w:rPr>
        <w:t xml:space="preserve"> </w:t>
      </w:r>
      <w:r w:rsidR="001F1877" w:rsidRPr="004A1D43">
        <w:t>made</w:t>
      </w:r>
      <w:r w:rsidR="001F1877" w:rsidRPr="004A1D43">
        <w:rPr>
          <w:spacing w:val="-4"/>
        </w:rPr>
        <w:t xml:space="preserve"> </w:t>
      </w:r>
      <w:r w:rsidR="001F1877" w:rsidRPr="004A1D43">
        <w:t>the</w:t>
      </w:r>
      <w:r w:rsidR="001F1877" w:rsidRPr="004A1D43">
        <w:rPr>
          <w:spacing w:val="-4"/>
        </w:rPr>
        <w:t xml:space="preserve"> </w:t>
      </w:r>
      <w:r w:rsidR="001F1877" w:rsidRPr="004A1D43">
        <w:t>following</w:t>
      </w:r>
      <w:r w:rsidR="001F1877" w:rsidRPr="004A1D43">
        <w:rPr>
          <w:spacing w:val="-4"/>
        </w:rPr>
        <w:t xml:space="preserve"> </w:t>
      </w:r>
      <w:r w:rsidR="001F1877" w:rsidRPr="004A1D43">
        <w:t>variations</w:t>
      </w:r>
      <w:r w:rsidR="001F1877" w:rsidRPr="004A1D43">
        <w:rPr>
          <w:spacing w:val="-5"/>
        </w:rPr>
        <w:t xml:space="preserve"> </w:t>
      </w:r>
      <w:r w:rsidR="001F1877" w:rsidRPr="004A1D43">
        <w:rPr>
          <w:spacing w:val="-3"/>
        </w:rPr>
        <w:t>and/or</w:t>
      </w:r>
      <w:r w:rsidR="001F1877" w:rsidRPr="004A1D43">
        <w:rPr>
          <w:spacing w:val="-4"/>
        </w:rPr>
        <w:t xml:space="preserve"> </w:t>
      </w:r>
      <w:r w:rsidR="001F1877" w:rsidRPr="004A1D43">
        <w:t>added</w:t>
      </w:r>
      <w:r w:rsidR="001F1877" w:rsidRPr="004A1D43">
        <w:rPr>
          <w:spacing w:val="-4"/>
        </w:rPr>
        <w:t xml:space="preserve"> </w:t>
      </w:r>
      <w:r w:rsidR="001F1877" w:rsidRPr="004A1D43">
        <w:t>special</w:t>
      </w:r>
      <w:r w:rsidR="001F1877" w:rsidRPr="004A1D43">
        <w:rPr>
          <w:spacing w:val="-5"/>
        </w:rPr>
        <w:t xml:space="preserve"> </w:t>
      </w:r>
      <w:r w:rsidR="001F1877" w:rsidRPr="004A1D43">
        <w:t>conditions</w:t>
      </w:r>
      <w:r w:rsidR="001F1877" w:rsidRPr="004A1D43">
        <w:rPr>
          <w:spacing w:val="-5"/>
        </w:rPr>
        <w:t xml:space="preserve"> </w:t>
      </w:r>
      <w:r w:rsidR="001F1877" w:rsidRPr="004A1D43">
        <w:t>to</w:t>
      </w:r>
      <w:r w:rsidR="001F1877" w:rsidRPr="004A1D43">
        <w:rPr>
          <w:spacing w:val="-5"/>
        </w:rPr>
        <w:t xml:space="preserve"> </w:t>
      </w:r>
      <w:r w:rsidR="001F1877" w:rsidRPr="004A1D43">
        <w:t>the</w:t>
      </w:r>
      <w:r w:rsidR="001F1877" w:rsidRPr="004A1D43">
        <w:rPr>
          <w:spacing w:val="-4"/>
        </w:rPr>
        <w:t xml:space="preserve"> RFP-Terms:</w:t>
      </w:r>
      <w:r w:rsidR="004A1D43">
        <w:rPr>
          <w:spacing w:val="-4"/>
        </w:rPr>
        <w:t xml:space="preserve"> </w:t>
      </w:r>
      <w:r w:rsidR="004A1D43" w:rsidRPr="004A1D43">
        <w:rPr>
          <w:spacing w:val="-4"/>
        </w:rPr>
        <w:t>[</w:t>
      </w:r>
    </w:p>
    <w:p w:rsidR="00540EFE" w:rsidRPr="004A1D43" w:rsidRDefault="004A1D43" w:rsidP="004A1D43">
      <w:pPr>
        <w:pStyle w:val="BodyText"/>
        <w:ind w:left="397"/>
        <w:rPr>
          <w:color w:val="EF4056"/>
        </w:rPr>
      </w:pPr>
      <w:r w:rsidRPr="004A1D43">
        <w:rPr>
          <w:color w:val="EF4056"/>
        </w:rPr>
        <w:t xml:space="preserve">List the variations you have made to the RFP-Terms </w:t>
      </w:r>
      <w:r>
        <w:rPr>
          <w:color w:val="EF4056"/>
        </w:rPr>
        <w:t>in the table below</w:t>
      </w:r>
      <w:r w:rsidRPr="004A1D43">
        <w:rPr>
          <w:color w:val="EF4056"/>
        </w:rPr>
        <w:t xml:space="preserve">. Specify which (if any) are </w:t>
      </w:r>
      <w:r>
        <w:rPr>
          <w:color w:val="EF4056"/>
        </w:rPr>
        <w:t xml:space="preserve">legally </w:t>
      </w:r>
      <w:r w:rsidRPr="004A1D43">
        <w:rPr>
          <w:color w:val="EF4056"/>
        </w:rPr>
        <w:t>binding obligations (</w:t>
      </w:r>
      <w:r>
        <w:rPr>
          <w:color w:val="EF4056"/>
        </w:rPr>
        <w:t>see Section 6.21 of the RFP-Terms</w:t>
      </w:r>
      <w:r w:rsidRPr="004A1D43">
        <w:rPr>
          <w:color w:val="EF4056"/>
        </w:rPr>
        <w:t>).</w:t>
      </w:r>
      <w:r>
        <w:rPr>
          <w:color w:val="EF4056"/>
        </w:rPr>
        <w:t xml:space="preserve"> To add new rows to the table, click or tap an existing row, and hit the ‘+’ button that appears on the far right of the table.</w:t>
      </w:r>
    </w:p>
    <w:tbl>
      <w:tblPr>
        <w:tblStyle w:val="TableGrid"/>
        <w:tblW w:w="0" w:type="auto"/>
        <w:tblInd w:w="113" w:type="dxa"/>
        <w:tblLook w:val="04A0" w:firstRow="1" w:lastRow="0" w:firstColumn="1" w:lastColumn="0" w:noHBand="0" w:noVBand="1"/>
        <w:tblCaption w:val="RFP Terms"/>
        <w:tblDescription w:val="insert RFP term variations "/>
      </w:tblPr>
      <w:tblGrid>
        <w:gridCol w:w="712"/>
        <w:gridCol w:w="6541"/>
        <w:gridCol w:w="2494"/>
      </w:tblGrid>
      <w:tr w:rsidR="00EE3249" w:rsidRPr="0065524D" w:rsidTr="00461584">
        <w:trPr>
          <w:tblHeader/>
        </w:trPr>
        <w:tc>
          <w:tcPr>
            <w:tcW w:w="712" w:type="dxa"/>
            <w:shd w:val="clear" w:color="auto" w:fill="002060"/>
          </w:tcPr>
          <w:p w:rsidR="00EE3249" w:rsidRPr="0065524D" w:rsidRDefault="00EE3249" w:rsidP="0065524D">
            <w:pPr>
              <w:pStyle w:val="TableParagraph"/>
              <w:keepNext/>
              <w:rPr>
                <w:b/>
                <w:color w:val="FFFFFF" w:themeColor="background1"/>
              </w:rPr>
            </w:pPr>
            <w:r w:rsidRPr="0065524D">
              <w:rPr>
                <w:b/>
                <w:color w:val="FFFFFF" w:themeColor="background1"/>
              </w:rPr>
              <w:t>#</w:t>
            </w:r>
          </w:p>
        </w:tc>
        <w:tc>
          <w:tcPr>
            <w:tcW w:w="6541" w:type="dxa"/>
            <w:shd w:val="clear" w:color="auto" w:fill="002060"/>
          </w:tcPr>
          <w:p w:rsidR="00EE3249" w:rsidRPr="0065524D" w:rsidRDefault="005346B0" w:rsidP="0065524D">
            <w:pPr>
              <w:pStyle w:val="TableParagraph"/>
              <w:keepNext/>
              <w:rPr>
                <w:b/>
                <w:color w:val="FFFFFF" w:themeColor="background1"/>
              </w:rPr>
            </w:pPr>
            <w:r>
              <w:rPr>
                <w:b/>
                <w:color w:val="FFFFFF" w:themeColor="background1"/>
              </w:rPr>
              <w:t xml:space="preserve">Variation </w:t>
            </w:r>
            <w:r w:rsidR="00F8229F">
              <w:rPr>
                <w:b/>
                <w:color w:val="FFFFFF" w:themeColor="background1"/>
              </w:rPr>
              <w:t xml:space="preserve">or addition </w:t>
            </w:r>
            <w:r>
              <w:rPr>
                <w:b/>
                <w:color w:val="FFFFFF" w:themeColor="background1"/>
              </w:rPr>
              <w:t>to RFP-</w:t>
            </w:r>
            <w:r w:rsidR="004A1D43">
              <w:rPr>
                <w:b/>
                <w:color w:val="FFFFFF" w:themeColor="background1"/>
              </w:rPr>
              <w:t>Terms</w:t>
            </w:r>
          </w:p>
        </w:tc>
        <w:tc>
          <w:tcPr>
            <w:tcW w:w="2494" w:type="dxa"/>
            <w:shd w:val="clear" w:color="auto" w:fill="002060"/>
          </w:tcPr>
          <w:p w:rsidR="00EE3249" w:rsidRPr="0065524D" w:rsidRDefault="000432D7" w:rsidP="00F8229F">
            <w:pPr>
              <w:pStyle w:val="TableParagraph"/>
              <w:keepNext/>
              <w:rPr>
                <w:b/>
                <w:color w:val="FFFFFF" w:themeColor="background1"/>
              </w:rPr>
            </w:pPr>
            <w:r>
              <w:rPr>
                <w:b/>
                <w:color w:val="FFFFFF" w:themeColor="background1"/>
              </w:rPr>
              <w:t xml:space="preserve">Contractually </w:t>
            </w:r>
            <w:r w:rsidR="00EE3249">
              <w:rPr>
                <w:b/>
                <w:color w:val="FFFFFF" w:themeColor="background1"/>
              </w:rPr>
              <w:t>binding?</w:t>
            </w:r>
          </w:p>
        </w:tc>
      </w:tr>
      <w:sdt>
        <w:sdtPr>
          <w:id w:val="1388530301"/>
          <w15:repeatingSection/>
        </w:sdtPr>
        <w:sdtEndPr>
          <w:rPr>
            <w:highlight w:val="yellow"/>
          </w:rPr>
        </w:sdtEndPr>
        <w:sdtContent>
          <w:sdt>
            <w:sdtPr>
              <w:id w:val="983355113"/>
              <w:placeholder>
                <w:docPart w:val="DefaultPlaceholder_-1854013436"/>
              </w:placeholder>
              <w15:repeatingSectionItem/>
            </w:sdtPr>
            <w:sdtEndPr>
              <w:rPr>
                <w:highlight w:val="yellow"/>
              </w:rPr>
            </w:sdtEndPr>
            <w:sdtContent>
              <w:tr w:rsidR="00EE3249" w:rsidTr="000432D7">
                <w:tc>
                  <w:tcPr>
                    <w:tcW w:w="712" w:type="dxa"/>
                  </w:tcPr>
                  <w:p w:rsidR="00EE3249" w:rsidRDefault="00EE3249" w:rsidP="0065524D">
                    <w:pPr>
                      <w:pStyle w:val="TableParagraph"/>
                      <w:numPr>
                        <w:ilvl w:val="0"/>
                        <w:numId w:val="24"/>
                      </w:numPr>
                    </w:pPr>
                  </w:p>
                </w:tc>
                <w:tc>
                  <w:tcPr>
                    <w:tcW w:w="6541" w:type="dxa"/>
                  </w:tcPr>
                  <w:p w:rsidR="00EE3249" w:rsidRDefault="00BC4A87" w:rsidP="0065524D">
                    <w:pPr>
                      <w:pStyle w:val="TableParagraph"/>
                    </w:pPr>
                    <w:r w:rsidRPr="00BC4A87">
                      <w:rPr>
                        <w:highlight w:val="yellow"/>
                      </w:rPr>
                      <w:t>[insert details]</w:t>
                    </w:r>
                  </w:p>
                </w:tc>
                <w:tc>
                  <w:tcPr>
                    <w:tcW w:w="2494" w:type="dxa"/>
                  </w:tcPr>
                  <w:p w:rsidR="00EE3249" w:rsidRPr="0065524D" w:rsidRDefault="00EE3249" w:rsidP="0065524D">
                    <w:pPr>
                      <w:pStyle w:val="TableParagraph"/>
                      <w:rPr>
                        <w:highlight w:val="yellow"/>
                      </w:rPr>
                    </w:pPr>
                    <w:r>
                      <w:rPr>
                        <w:highlight w:val="yellow"/>
                      </w:rPr>
                      <w:t>[Y/N]</w:t>
                    </w:r>
                  </w:p>
                </w:tc>
              </w:tr>
            </w:sdtContent>
          </w:sdt>
        </w:sdtContent>
      </w:sdt>
    </w:tbl>
    <w:p w:rsidR="00F8229F" w:rsidRDefault="00F8229F" w:rsidP="00F8229F">
      <w:pPr>
        <w:pStyle w:val="BodyText"/>
      </w:pPr>
      <w:r>
        <w:t xml:space="preserve">Remember, if a Respondent </w:t>
      </w:r>
      <w:r w:rsidR="00EC2D6C">
        <w:t xml:space="preserve">commits a non-trivial breach of </w:t>
      </w:r>
      <w:r>
        <w:t xml:space="preserve">the RFP-Terms, we may exclude them from further participation in the RFP process, whether or not that requirement is </w:t>
      </w:r>
      <w:r w:rsidR="000432D7">
        <w:t>contractually</w:t>
      </w:r>
      <w:r>
        <w:t xml:space="preserve"> binding.</w:t>
      </w:r>
    </w:p>
    <w:p w:rsidR="00540EFE" w:rsidRDefault="001F1877" w:rsidP="0065524D">
      <w:pPr>
        <w:pStyle w:val="Heading3"/>
        <w:numPr>
          <w:ilvl w:val="1"/>
          <w:numId w:val="17"/>
        </w:numPr>
      </w:pPr>
      <w:r>
        <w:t>Later changes to the RFP or RFP</w:t>
      </w:r>
      <w:r>
        <w:rPr>
          <w:spacing w:val="-7"/>
        </w:rPr>
        <w:t xml:space="preserve"> </w:t>
      </w:r>
      <w:r>
        <w:t>process</w:t>
      </w:r>
    </w:p>
    <w:p w:rsidR="00540EFE" w:rsidRDefault="001F1877" w:rsidP="0065524D">
      <w:pPr>
        <w:pStyle w:val="ListParagraph"/>
        <w:numPr>
          <w:ilvl w:val="0"/>
          <w:numId w:val="25"/>
        </w:numPr>
      </w:pPr>
      <w:r>
        <w:t>After</w:t>
      </w:r>
      <w:r>
        <w:rPr>
          <w:spacing w:val="-4"/>
        </w:rPr>
        <w:t xml:space="preserve"> </w:t>
      </w:r>
      <w:r>
        <w:t>publishing</w:t>
      </w:r>
      <w:r>
        <w:rPr>
          <w:spacing w:val="-4"/>
        </w:rPr>
        <w:t xml:space="preserve"> </w:t>
      </w:r>
      <w:r>
        <w:t>the</w:t>
      </w:r>
      <w:r>
        <w:rPr>
          <w:spacing w:val="-3"/>
        </w:rPr>
        <w:t xml:space="preserve"> </w:t>
      </w:r>
      <w:r>
        <w:rPr>
          <w:spacing w:val="-8"/>
        </w:rPr>
        <w:t>RFP,</w:t>
      </w:r>
      <w:r>
        <w:rPr>
          <w:spacing w:val="-4"/>
        </w:rPr>
        <w:t xml:space="preserve"> </w:t>
      </w:r>
      <w:r>
        <w:t>if</w:t>
      </w:r>
      <w:r>
        <w:rPr>
          <w:spacing w:val="-4"/>
        </w:rPr>
        <w:t xml:space="preserve"> </w:t>
      </w:r>
      <w:r>
        <w:t>we</w:t>
      </w:r>
      <w:r>
        <w:rPr>
          <w:spacing w:val="-4"/>
        </w:rPr>
        <w:t xml:space="preserve"> </w:t>
      </w:r>
      <w:r>
        <w:t>need</w:t>
      </w:r>
      <w:r>
        <w:rPr>
          <w:spacing w:val="-3"/>
        </w:rPr>
        <w:t xml:space="preserve"> </w:t>
      </w:r>
      <w:r>
        <w:t>to</w:t>
      </w:r>
      <w:r>
        <w:rPr>
          <w:spacing w:val="-5"/>
        </w:rPr>
        <w:t xml:space="preserve"> </w:t>
      </w:r>
      <w:r>
        <w:t>change</w:t>
      </w:r>
      <w:r>
        <w:rPr>
          <w:spacing w:val="-3"/>
        </w:rPr>
        <w:t xml:space="preserve"> </w:t>
      </w:r>
      <w:r>
        <w:t>anything</w:t>
      </w:r>
      <w:r>
        <w:rPr>
          <w:spacing w:val="-4"/>
        </w:rPr>
        <w:t xml:space="preserve"> </w:t>
      </w:r>
      <w:r>
        <w:t>or</w:t>
      </w:r>
      <w:r>
        <w:rPr>
          <w:spacing w:val="-3"/>
        </w:rPr>
        <w:t xml:space="preserve"> </w:t>
      </w:r>
      <w:r>
        <w:t>provide</w:t>
      </w:r>
      <w:r>
        <w:rPr>
          <w:spacing w:val="-4"/>
        </w:rPr>
        <w:t xml:space="preserve"> </w:t>
      </w:r>
      <w:r>
        <w:t>additional</w:t>
      </w:r>
      <w:r>
        <w:rPr>
          <w:spacing w:val="-4"/>
        </w:rPr>
        <w:t xml:space="preserve"> </w:t>
      </w:r>
      <w:r w:rsidR="36D8CB9B">
        <w:t>information,</w:t>
      </w:r>
      <w:r>
        <w:rPr>
          <w:spacing w:val="-5"/>
        </w:rPr>
        <w:t xml:space="preserve"> </w:t>
      </w:r>
      <w:r>
        <w:t>we</w:t>
      </w:r>
      <w:r>
        <w:rPr>
          <w:spacing w:val="-3"/>
        </w:rPr>
        <w:t xml:space="preserve"> </w:t>
      </w:r>
      <w:r>
        <w:t>will</w:t>
      </w:r>
      <w:r>
        <w:rPr>
          <w:spacing w:val="-5"/>
        </w:rPr>
        <w:t xml:space="preserve"> </w:t>
      </w:r>
      <w:r>
        <w:t>let</w:t>
      </w:r>
      <w:r>
        <w:rPr>
          <w:spacing w:val="-3"/>
        </w:rPr>
        <w:t xml:space="preserve"> </w:t>
      </w:r>
      <w:r>
        <w:t xml:space="preserve">all </w:t>
      </w:r>
      <w:r w:rsidRPr="009630E8">
        <w:t>Respondents</w:t>
      </w:r>
      <w:r>
        <w:t xml:space="preserve"> know by </w:t>
      </w:r>
      <w:r w:rsidRPr="0029599F">
        <w:rPr>
          <w:highlight w:val="yellow"/>
        </w:rPr>
        <w:t>[placing a notice on GETS or contacting Respondents by</w:t>
      </w:r>
      <w:r w:rsidRPr="0029599F">
        <w:rPr>
          <w:spacing w:val="-2"/>
          <w:highlight w:val="yellow"/>
        </w:rPr>
        <w:t xml:space="preserve"> </w:t>
      </w:r>
      <w:r w:rsidRPr="0029599F">
        <w:rPr>
          <w:highlight w:val="yellow"/>
        </w:rPr>
        <w:t>email]</w:t>
      </w:r>
      <w:r w:rsidRPr="0029599F">
        <w:t>.</w:t>
      </w:r>
    </w:p>
    <w:p w:rsidR="00540EFE" w:rsidRDefault="001F1877" w:rsidP="0065524D">
      <w:pPr>
        <w:pStyle w:val="ListParagraph"/>
        <w:numPr>
          <w:ilvl w:val="0"/>
          <w:numId w:val="25"/>
        </w:numPr>
      </w:pPr>
      <w:r w:rsidRPr="0029599F">
        <w:rPr>
          <w:highlight w:val="yellow"/>
        </w:rPr>
        <w:t>If</w:t>
      </w:r>
      <w:r w:rsidRPr="0029599F">
        <w:rPr>
          <w:spacing w:val="-5"/>
          <w:highlight w:val="yellow"/>
        </w:rPr>
        <w:t xml:space="preserve"> </w:t>
      </w:r>
      <w:r w:rsidRPr="0029599F">
        <w:rPr>
          <w:highlight w:val="yellow"/>
        </w:rPr>
        <w:t>you</w:t>
      </w:r>
      <w:r w:rsidRPr="0029599F">
        <w:rPr>
          <w:spacing w:val="-5"/>
          <w:highlight w:val="yellow"/>
        </w:rPr>
        <w:t xml:space="preserve"> </w:t>
      </w:r>
      <w:r w:rsidRPr="0029599F">
        <w:rPr>
          <w:highlight w:val="yellow"/>
        </w:rPr>
        <w:t>downloaded</w:t>
      </w:r>
      <w:r w:rsidRPr="0029599F">
        <w:rPr>
          <w:spacing w:val="-4"/>
          <w:highlight w:val="yellow"/>
        </w:rPr>
        <w:t xml:space="preserve"> </w:t>
      </w:r>
      <w:r w:rsidRPr="0029599F">
        <w:rPr>
          <w:highlight w:val="yellow"/>
        </w:rPr>
        <w:t>the</w:t>
      </w:r>
      <w:r w:rsidRPr="0029599F">
        <w:rPr>
          <w:spacing w:val="-3"/>
          <w:highlight w:val="yellow"/>
        </w:rPr>
        <w:t xml:space="preserve"> </w:t>
      </w:r>
      <w:r w:rsidRPr="0029599F">
        <w:rPr>
          <w:highlight w:val="yellow"/>
        </w:rPr>
        <w:t>RFP</w:t>
      </w:r>
      <w:r w:rsidRPr="0029599F">
        <w:rPr>
          <w:spacing w:val="-4"/>
          <w:highlight w:val="yellow"/>
        </w:rPr>
        <w:t xml:space="preserve"> </w:t>
      </w:r>
      <w:r w:rsidRPr="0029599F">
        <w:rPr>
          <w:highlight w:val="yellow"/>
        </w:rPr>
        <w:t>from</w:t>
      </w:r>
      <w:r w:rsidRPr="0029599F">
        <w:rPr>
          <w:spacing w:val="-4"/>
          <w:highlight w:val="yellow"/>
        </w:rPr>
        <w:t xml:space="preserve"> </w:t>
      </w:r>
      <w:r w:rsidRPr="0029599F">
        <w:rPr>
          <w:highlight w:val="yellow"/>
        </w:rPr>
        <w:t>GETS</w:t>
      </w:r>
      <w:r w:rsidRPr="0029599F">
        <w:rPr>
          <w:spacing w:val="-5"/>
          <w:highlight w:val="yellow"/>
        </w:rPr>
        <w:t xml:space="preserve"> </w:t>
      </w:r>
      <w:r w:rsidRPr="0029599F">
        <w:rPr>
          <w:highlight w:val="yellow"/>
        </w:rPr>
        <w:t>you</w:t>
      </w:r>
      <w:r w:rsidRPr="0029599F">
        <w:rPr>
          <w:spacing w:val="-4"/>
          <w:highlight w:val="yellow"/>
        </w:rPr>
        <w:t xml:space="preserve"> </w:t>
      </w:r>
      <w:r w:rsidRPr="0029599F">
        <w:rPr>
          <w:highlight w:val="yellow"/>
        </w:rPr>
        <w:t>will</w:t>
      </w:r>
      <w:r w:rsidRPr="0029599F">
        <w:rPr>
          <w:spacing w:val="-5"/>
          <w:highlight w:val="yellow"/>
        </w:rPr>
        <w:t xml:space="preserve"> </w:t>
      </w:r>
      <w:r w:rsidRPr="0029599F">
        <w:rPr>
          <w:highlight w:val="yellow"/>
        </w:rPr>
        <w:t>automatically</w:t>
      </w:r>
      <w:r w:rsidRPr="0029599F">
        <w:rPr>
          <w:spacing w:val="-4"/>
          <w:highlight w:val="yellow"/>
        </w:rPr>
        <w:t xml:space="preserve"> </w:t>
      </w:r>
      <w:r w:rsidRPr="0029599F">
        <w:rPr>
          <w:highlight w:val="yellow"/>
        </w:rPr>
        <w:t>receive</w:t>
      </w:r>
      <w:r w:rsidRPr="0029599F">
        <w:rPr>
          <w:spacing w:val="-4"/>
          <w:highlight w:val="yellow"/>
        </w:rPr>
        <w:t xml:space="preserve"> </w:t>
      </w:r>
      <w:r w:rsidRPr="0029599F">
        <w:rPr>
          <w:highlight w:val="yellow"/>
        </w:rPr>
        <w:t>notifications</w:t>
      </w:r>
      <w:r w:rsidRPr="0029599F">
        <w:rPr>
          <w:spacing w:val="-4"/>
          <w:highlight w:val="yellow"/>
        </w:rPr>
        <w:t xml:space="preserve"> </w:t>
      </w:r>
      <w:r w:rsidRPr="0029599F">
        <w:rPr>
          <w:highlight w:val="yellow"/>
        </w:rPr>
        <w:t>of</w:t>
      </w:r>
      <w:r w:rsidRPr="0029599F">
        <w:rPr>
          <w:spacing w:val="-5"/>
          <w:highlight w:val="yellow"/>
        </w:rPr>
        <w:t xml:space="preserve"> </w:t>
      </w:r>
      <w:r w:rsidRPr="0029599F">
        <w:rPr>
          <w:highlight w:val="yellow"/>
        </w:rPr>
        <w:t>any</w:t>
      </w:r>
      <w:r w:rsidRPr="0029599F">
        <w:rPr>
          <w:spacing w:val="-4"/>
          <w:highlight w:val="yellow"/>
        </w:rPr>
        <w:t xml:space="preserve"> </w:t>
      </w:r>
      <w:r w:rsidRPr="0029599F">
        <w:rPr>
          <w:highlight w:val="yellow"/>
        </w:rPr>
        <w:t>changes through</w:t>
      </w:r>
      <w:r w:rsidRPr="0029599F">
        <w:rPr>
          <w:spacing w:val="-1"/>
          <w:highlight w:val="yellow"/>
        </w:rPr>
        <w:t xml:space="preserve"> </w:t>
      </w:r>
      <w:r w:rsidRPr="0029599F">
        <w:rPr>
          <w:highlight w:val="yellow"/>
        </w:rPr>
        <w:t>GETS.</w:t>
      </w:r>
    </w:p>
    <w:p w:rsidR="002323E9" w:rsidRDefault="002323E9" w:rsidP="0065524D">
      <w:pPr>
        <w:pStyle w:val="Heading3"/>
        <w:numPr>
          <w:ilvl w:val="1"/>
          <w:numId w:val="17"/>
        </w:numPr>
      </w:pPr>
      <w:r w:rsidRPr="1FAF8267">
        <w:t>Define</w:t>
      </w:r>
      <w:r w:rsidR="36E0DCE5" w:rsidRPr="1FAF8267">
        <w:t>d</w:t>
      </w:r>
      <w:r w:rsidRPr="1FAF8267">
        <w:t xml:space="preserve"> terms</w:t>
      </w:r>
    </w:p>
    <w:p w:rsidR="00540EFE" w:rsidRDefault="001F1877">
      <w:pPr>
        <w:pStyle w:val="BodyText"/>
        <w:spacing w:before="92" w:line="235" w:lineRule="auto"/>
        <w:ind w:right="194"/>
      </w:pPr>
      <w:r w:rsidRPr="640AB2E3">
        <w:t xml:space="preserve">These are shown </w:t>
      </w:r>
      <w:r w:rsidR="68C5ED7C" w:rsidRPr="640AB2E3">
        <w:t>using</w:t>
      </w:r>
      <w:r w:rsidRPr="640AB2E3">
        <w:t xml:space="preserve"> capitals. You can find all definitions at the back of the RFP</w:t>
      </w:r>
      <w:r w:rsidR="6DC65968" w:rsidRPr="640AB2E3">
        <w:t>-Terms</w:t>
      </w:r>
      <w:r w:rsidRPr="640AB2E3">
        <w:t>.</w:t>
      </w:r>
    </w:p>
    <w:p w:rsidR="00540EFE" w:rsidRDefault="001F1877" w:rsidP="00DA4FCC">
      <w:pPr>
        <w:pStyle w:val="Heading2"/>
        <w:pageBreakBefore/>
        <w:numPr>
          <w:ilvl w:val="0"/>
          <w:numId w:val="17"/>
        </w:numPr>
      </w:pPr>
      <w:bookmarkStart w:id="2" w:name="_Ref70236431"/>
      <w:r>
        <w:lastRenderedPageBreak/>
        <w:t>Our Requirements</w:t>
      </w:r>
      <w:bookmarkEnd w:id="2"/>
    </w:p>
    <w:p w:rsidR="00540EFE" w:rsidRPr="00E33CB2" w:rsidRDefault="001F1877" w:rsidP="00E33CB2">
      <w:pPr>
        <w:pStyle w:val="BodyText"/>
        <w:rPr>
          <w:color w:val="EF4056"/>
        </w:rPr>
      </w:pPr>
      <w:r w:rsidRPr="00E33CB2">
        <w:rPr>
          <w:color w:val="EF4056"/>
        </w:rPr>
        <w:t xml:space="preserve">Read these instructions and then delete them before </w:t>
      </w:r>
      <w:r w:rsidR="00C66378">
        <w:rPr>
          <w:color w:val="EF4056"/>
        </w:rPr>
        <w:t>releasing</w:t>
      </w:r>
      <w:r w:rsidRPr="00E33CB2">
        <w:rPr>
          <w:color w:val="EF4056"/>
        </w:rPr>
        <w:t xml:space="preserve"> the RFP.</w:t>
      </w:r>
    </w:p>
    <w:p w:rsidR="00540EFE" w:rsidRPr="00C66378" w:rsidRDefault="001F1877" w:rsidP="00E33CB2">
      <w:pPr>
        <w:pStyle w:val="BodyText"/>
        <w:rPr>
          <w:b/>
          <w:color w:val="EF4056"/>
        </w:rPr>
      </w:pPr>
      <w:r w:rsidRPr="00C66378">
        <w:rPr>
          <w:b/>
          <w:color w:val="EF4056"/>
        </w:rPr>
        <w:t>Describe what you want to purchase.</w:t>
      </w:r>
    </w:p>
    <w:p w:rsidR="00540EFE" w:rsidRPr="00E33CB2" w:rsidRDefault="001F1877" w:rsidP="00E33CB2">
      <w:pPr>
        <w:pStyle w:val="BodyText"/>
        <w:rPr>
          <w:color w:val="EF4056"/>
        </w:rPr>
      </w:pPr>
      <w:r w:rsidRPr="1FAF8267">
        <w:rPr>
          <w:color w:val="EF4056"/>
        </w:rPr>
        <w:t xml:space="preserve">Copy the Requirements from your procurement plan. Make sure you align your Requirements, Evaluation Approach and Response Form questions, e.g. if the </w:t>
      </w:r>
      <w:r w:rsidR="7B682658" w:rsidRPr="1FAF8267">
        <w:rPr>
          <w:color w:val="EF4056"/>
        </w:rPr>
        <w:t xml:space="preserve">Respondent </w:t>
      </w:r>
      <w:r w:rsidRPr="1FAF8267">
        <w:rPr>
          <w:color w:val="EF4056"/>
        </w:rPr>
        <w:t>must have a particular accreditation</w:t>
      </w:r>
      <w:r w:rsidR="0E17B763" w:rsidRPr="1FAF8267">
        <w:rPr>
          <w:color w:val="EF4056"/>
        </w:rPr>
        <w:t xml:space="preserve"> to be successful</w:t>
      </w:r>
      <w:r w:rsidRPr="1FAF8267">
        <w:rPr>
          <w:color w:val="EF4056"/>
        </w:rPr>
        <w:t xml:space="preserve"> </w:t>
      </w:r>
      <w:r w:rsidR="1DF74AC5" w:rsidRPr="1FAF8267">
        <w:rPr>
          <w:color w:val="EF4056"/>
        </w:rPr>
        <w:t xml:space="preserve">then </w:t>
      </w:r>
      <w:r w:rsidRPr="1FAF8267">
        <w:rPr>
          <w:color w:val="EF4056"/>
        </w:rPr>
        <w:t xml:space="preserve">make sure this is made clear to the Respondent in your </w:t>
      </w:r>
      <w:r w:rsidR="2359CC1A" w:rsidRPr="1FAF8267">
        <w:rPr>
          <w:color w:val="EF4056"/>
        </w:rPr>
        <w:t>E</w:t>
      </w:r>
      <w:r w:rsidRPr="1FAF8267">
        <w:rPr>
          <w:color w:val="EF4056"/>
        </w:rPr>
        <w:t xml:space="preserve">valuation </w:t>
      </w:r>
      <w:r w:rsidR="61672DA3" w:rsidRPr="1FAF8267">
        <w:rPr>
          <w:color w:val="EF4056"/>
        </w:rPr>
        <w:t>A</w:t>
      </w:r>
      <w:r w:rsidRPr="1FAF8267">
        <w:rPr>
          <w:color w:val="EF4056"/>
        </w:rPr>
        <w:t>pproach and there is a question in the Response Form asking for details.</w:t>
      </w:r>
    </w:p>
    <w:p w:rsidR="00540EFE" w:rsidRPr="00E33CB2" w:rsidRDefault="001F1877" w:rsidP="00E33CB2">
      <w:pPr>
        <w:pStyle w:val="BodyText"/>
        <w:rPr>
          <w:color w:val="EF4056"/>
        </w:rPr>
      </w:pPr>
      <w:r w:rsidRPr="1FAF8267">
        <w:rPr>
          <w:color w:val="EF4056"/>
        </w:rPr>
        <w:t xml:space="preserve">Outline the Requirements from a performance (outcomes based) perspective, rather than a conformance (inputs based) one. This allows Respondents flexibility in their proposed </w:t>
      </w:r>
      <w:r w:rsidR="61212F55" w:rsidRPr="1FAF8267">
        <w:rPr>
          <w:color w:val="EF4056"/>
        </w:rPr>
        <w:t>solutions and</w:t>
      </w:r>
      <w:r w:rsidRPr="1FAF8267">
        <w:rPr>
          <w:color w:val="EF4056"/>
        </w:rPr>
        <w:t xml:space="preserve"> shows that you are open to </w:t>
      </w:r>
      <w:r w:rsidR="0AE49400" w:rsidRPr="1FAF8267">
        <w:rPr>
          <w:color w:val="EF4056"/>
        </w:rPr>
        <w:t>innovation</w:t>
      </w:r>
      <w:r w:rsidRPr="1FAF8267">
        <w:rPr>
          <w:color w:val="EF4056"/>
        </w:rPr>
        <w:t>.</w:t>
      </w:r>
    </w:p>
    <w:p w:rsidR="00540EFE" w:rsidRPr="00E33CB2" w:rsidRDefault="001F1877" w:rsidP="00E33CB2">
      <w:pPr>
        <w:pStyle w:val="BodyText"/>
        <w:rPr>
          <w:color w:val="EF4056"/>
        </w:rPr>
      </w:pPr>
      <w:r>
        <w:rPr>
          <w:color w:val="EF4056"/>
        </w:rPr>
        <w:t xml:space="preserve">Avoid describing goods or services by their design characteristics or brand names. See </w:t>
      </w:r>
      <w:hyperlink r:id="rId19">
        <w:r w:rsidRPr="00E33CB2">
          <w:rPr>
            <w:color w:val="193D64"/>
            <w:u w:val="single"/>
          </w:rPr>
          <w:t>Rule 27</w:t>
        </w:r>
        <w:r w:rsidRPr="00E33CB2">
          <w:rPr>
            <w:color w:val="193D64"/>
          </w:rPr>
          <w:t xml:space="preserve"> </w:t>
        </w:r>
      </w:hyperlink>
      <w:r>
        <w:rPr>
          <w:color w:val="EF4056"/>
        </w:rPr>
        <w:t>Technical Specifications.</w:t>
      </w:r>
    </w:p>
    <w:p w:rsidR="00540EFE" w:rsidRPr="00E33CB2" w:rsidRDefault="001F1877" w:rsidP="00E33CB2">
      <w:pPr>
        <w:pStyle w:val="BodyText"/>
        <w:rPr>
          <w:color w:val="EF4056"/>
        </w:rPr>
      </w:pPr>
      <w:r>
        <w:rPr>
          <w:color w:val="EF4056"/>
        </w:rPr>
        <w:t>Include any specific legislation or standards that apply to this procurement e.g. Health and Safety standards. State whether the standard is required or preferred. Mention any security clearance requirements that the successful Respondent must meet.</w:t>
      </w:r>
    </w:p>
    <w:p w:rsidR="00540EFE" w:rsidRPr="00E33CB2" w:rsidRDefault="001F1877" w:rsidP="005346B0">
      <w:pPr>
        <w:pStyle w:val="BodyText"/>
        <w:spacing w:after="0"/>
        <w:rPr>
          <w:b/>
          <w:color w:val="EF4056"/>
        </w:rPr>
      </w:pPr>
      <w:r w:rsidRPr="00E33CB2">
        <w:rPr>
          <w:b/>
          <w:color w:val="EF4056"/>
        </w:rPr>
        <w:t>Broader Outcomes</w:t>
      </w:r>
    </w:p>
    <w:p w:rsidR="00540EFE" w:rsidRPr="00E33CB2" w:rsidRDefault="001F1877" w:rsidP="00E33CB2">
      <w:pPr>
        <w:pStyle w:val="BodyText"/>
        <w:rPr>
          <w:color w:val="EF4056"/>
        </w:rPr>
      </w:pPr>
      <w:r>
        <w:rPr>
          <w:color w:val="EF4056"/>
        </w:rPr>
        <w:t>Broader Outcomes are the secondary benefits generated from a procurement. They can be social, environmental, cultural or economic and should be considered and incorporated where appropriate (</w:t>
      </w:r>
      <w:hyperlink r:id="rId20">
        <w:r w:rsidR="00E33CB2">
          <w:rPr>
            <w:color w:val="193D64"/>
            <w:u w:val="single"/>
          </w:rPr>
          <w:t>Rule </w:t>
        </w:r>
        <w:r w:rsidRPr="00E33CB2">
          <w:rPr>
            <w:color w:val="193D64"/>
            <w:u w:val="single"/>
          </w:rPr>
          <w:t>16</w:t>
        </w:r>
      </w:hyperlink>
      <w:r>
        <w:rPr>
          <w:color w:val="EF4056"/>
        </w:rPr>
        <w:t xml:space="preserve">). Including Broader Outcomes is important for delivering </w:t>
      </w:r>
      <w:r w:rsidR="00C44E37">
        <w:rPr>
          <w:color w:val="EF4056"/>
        </w:rPr>
        <w:t>p</w:t>
      </w:r>
      <w:r>
        <w:rPr>
          <w:color w:val="EF4056"/>
        </w:rPr>
        <w:t xml:space="preserve">ublic </w:t>
      </w:r>
      <w:r w:rsidR="00C44E37">
        <w:rPr>
          <w:color w:val="EF4056"/>
        </w:rPr>
        <w:t>v</w:t>
      </w:r>
      <w:r>
        <w:rPr>
          <w:color w:val="EF4056"/>
        </w:rPr>
        <w:t xml:space="preserve">alue through procurement. The </w:t>
      </w:r>
      <w:hyperlink r:id="rId21">
        <w:r w:rsidRPr="00E33CB2">
          <w:rPr>
            <w:color w:val="193D64"/>
            <w:u w:val="single"/>
          </w:rPr>
          <w:t xml:space="preserve">Government Procurement Rules 17 to 20 </w:t>
        </w:r>
      </w:hyperlink>
      <w:r>
        <w:rPr>
          <w:color w:val="EF4056"/>
        </w:rPr>
        <w:t>set out priority outcomes for which there are explicit requirements for agencies to incorporate or consider in designated contracts.</w:t>
      </w:r>
    </w:p>
    <w:p w:rsidR="00540EFE" w:rsidRPr="00E33CB2" w:rsidRDefault="001F1877" w:rsidP="00E33CB2">
      <w:pPr>
        <w:pStyle w:val="BodyText"/>
        <w:rPr>
          <w:color w:val="EF4056"/>
        </w:rPr>
      </w:pPr>
      <w:r w:rsidRPr="1FAF8267">
        <w:rPr>
          <w:color w:val="EF4056"/>
        </w:rPr>
        <w:t xml:space="preserve">Explain clearly and concisely what you need and the outcomes you expect. Think about </w:t>
      </w:r>
      <w:hyperlink r:id="rId22">
        <w:r w:rsidRPr="00E33CB2">
          <w:rPr>
            <w:color w:val="193D64"/>
            <w:u w:val="single"/>
          </w:rPr>
          <w:t>Public Value</w:t>
        </w:r>
      </w:hyperlink>
      <w:r w:rsidRPr="1FAF8267">
        <w:rPr>
          <w:color w:val="EF4056"/>
        </w:rPr>
        <w:t>. Include Broader Outcomes details and how your procurement will incorporate these secondary benefits.</w:t>
      </w:r>
    </w:p>
    <w:p w:rsidR="00540EFE" w:rsidRPr="00E33CB2" w:rsidRDefault="001F1877" w:rsidP="00E33CB2">
      <w:pPr>
        <w:pStyle w:val="BodyText"/>
        <w:rPr>
          <w:color w:val="EF4056"/>
        </w:rPr>
      </w:pPr>
      <w:r>
        <w:rPr>
          <w:color w:val="EF4056"/>
        </w:rPr>
        <w:t xml:space="preserve">For more information and resources to help you prepare your RFP visit </w:t>
      </w:r>
      <w:hyperlink r:id="rId23">
        <w:r w:rsidRPr="00E33CB2">
          <w:rPr>
            <w:color w:val="193D64"/>
            <w:u w:val="single"/>
          </w:rPr>
          <w:t>www.procurement.govt.nz/</w:t>
        </w:r>
      </w:hyperlink>
      <w:r w:rsidRPr="00E33CB2">
        <w:rPr>
          <w:color w:val="193D64"/>
          <w:u w:val="single"/>
        </w:rPr>
        <w:t xml:space="preserve"> </w:t>
      </w:r>
      <w:hyperlink r:id="rId24">
        <w:r w:rsidRPr="00E33CB2">
          <w:rPr>
            <w:color w:val="193D64"/>
            <w:u w:val="single"/>
          </w:rPr>
          <w:t>procurement/</w:t>
        </w:r>
      </w:hyperlink>
    </w:p>
    <w:p w:rsidR="00540EFE" w:rsidRPr="00E33CB2" w:rsidRDefault="001F1877" w:rsidP="00E33CB2">
      <w:pPr>
        <w:pStyle w:val="BodyText"/>
        <w:rPr>
          <w:b/>
          <w:color w:val="EF4056"/>
        </w:rPr>
      </w:pPr>
      <w:r w:rsidRPr="00E33CB2">
        <w:rPr>
          <w:b/>
          <w:color w:val="EF4056"/>
        </w:rPr>
        <w:t xml:space="preserve">From here, you can tailor this </w:t>
      </w:r>
      <w:r w:rsidR="00C66378">
        <w:rPr>
          <w:b/>
          <w:color w:val="EF4056"/>
        </w:rPr>
        <w:t>S</w:t>
      </w:r>
      <w:r w:rsidRPr="00E33CB2">
        <w:rPr>
          <w:b/>
          <w:color w:val="EF4056"/>
        </w:rPr>
        <w:t>ection</w:t>
      </w:r>
      <w:r w:rsidR="00C66378">
        <w:rPr>
          <w:b/>
          <w:color w:val="EF4056"/>
        </w:rPr>
        <w:t xml:space="preserve"> 2</w:t>
      </w:r>
      <w:r w:rsidRPr="00E33CB2">
        <w:rPr>
          <w:b/>
          <w:color w:val="EF4056"/>
        </w:rPr>
        <w:t xml:space="preserve"> as you wish, and change sub-headings and content to suit your </w:t>
      </w:r>
      <w:r w:rsidR="00C66378">
        <w:rPr>
          <w:b/>
          <w:color w:val="EF4056"/>
        </w:rPr>
        <w:t>needs</w:t>
      </w:r>
      <w:r w:rsidRPr="00E33CB2">
        <w:rPr>
          <w:b/>
          <w:color w:val="EF4056"/>
        </w:rPr>
        <w:t>. The following sub-headings are suggestions; you can delete any that are not relevant.</w:t>
      </w:r>
    </w:p>
    <w:p w:rsidR="00540EFE" w:rsidRPr="00E33CB2" w:rsidRDefault="001F1877" w:rsidP="00E33CB2">
      <w:pPr>
        <w:pStyle w:val="BodyText"/>
        <w:rPr>
          <w:color w:val="EF4056"/>
        </w:rPr>
      </w:pPr>
      <w:r>
        <w:rPr>
          <w:color w:val="EF4056"/>
        </w:rPr>
        <w:t xml:space="preserve">When you have completed this Section </w:t>
      </w:r>
      <w:r w:rsidR="00C66378">
        <w:rPr>
          <w:color w:val="EF4056"/>
        </w:rPr>
        <w:t xml:space="preserve">2 </w:t>
      </w:r>
      <w:r>
        <w:rPr>
          <w:color w:val="EF4056"/>
        </w:rPr>
        <w:t xml:space="preserve">please un-shade the </w:t>
      </w:r>
      <w:r w:rsidR="00B53B67" w:rsidRPr="00E33CB2">
        <w:rPr>
          <w:b/>
          <w:color w:val="EF4056"/>
          <w:highlight w:val="yellow"/>
        </w:rPr>
        <w:t>YELLOW</w:t>
      </w:r>
      <w:r w:rsidR="00B53B67" w:rsidRPr="00E33CB2">
        <w:rPr>
          <w:color w:val="EF4056"/>
        </w:rPr>
        <w:t xml:space="preserve"> </w:t>
      </w:r>
      <w:r>
        <w:rPr>
          <w:color w:val="EF4056"/>
        </w:rPr>
        <w:t>shaded areas</w:t>
      </w:r>
      <w:r w:rsidR="00C66378">
        <w:rPr>
          <w:color w:val="EF4056"/>
        </w:rPr>
        <w:t xml:space="preserve">, and delete all the instructions in </w:t>
      </w:r>
      <w:r w:rsidR="00C66378">
        <w:rPr>
          <w:b/>
          <w:color w:val="EF4056"/>
        </w:rPr>
        <w:t>RED</w:t>
      </w:r>
      <w:r>
        <w:rPr>
          <w:color w:val="EF4056"/>
        </w:rPr>
        <w:t>.</w:t>
      </w:r>
    </w:p>
    <w:p w:rsidR="00540EFE" w:rsidRPr="00E33CB2" w:rsidRDefault="001F1877" w:rsidP="00DA4FCC">
      <w:pPr>
        <w:pStyle w:val="Heading3"/>
        <w:numPr>
          <w:ilvl w:val="1"/>
          <w:numId w:val="17"/>
        </w:numPr>
        <w:rPr>
          <w:highlight w:val="yellow"/>
        </w:rPr>
      </w:pPr>
      <w:r w:rsidRPr="00E33CB2">
        <w:rPr>
          <w:highlight w:val="yellow"/>
        </w:rPr>
        <w:t>Background</w:t>
      </w:r>
    </w:p>
    <w:p w:rsidR="00540EFE" w:rsidRDefault="001F1877" w:rsidP="00E33CB2">
      <w:pPr>
        <w:pStyle w:val="BodyText"/>
      </w:pPr>
      <w:r w:rsidRPr="00CF1C86">
        <w:rPr>
          <w:highlight w:val="yellow"/>
        </w:rPr>
        <w:t>This procurement relates to [insert policy or business outcome that it relates to]. Previously these have been provided by [summarise how the goods or services have been delivered in the past]. Going forward we wish to [insert your strategy for future delivery].</w:t>
      </w:r>
    </w:p>
    <w:p w:rsidR="00540EFE" w:rsidRPr="00CF1C86" w:rsidRDefault="001F1877" w:rsidP="00DA4FCC">
      <w:pPr>
        <w:pStyle w:val="Heading3"/>
        <w:numPr>
          <w:ilvl w:val="1"/>
          <w:numId w:val="17"/>
        </w:numPr>
        <w:rPr>
          <w:highlight w:val="yellow"/>
        </w:rPr>
      </w:pPr>
      <w:r w:rsidRPr="00E33CB2">
        <w:rPr>
          <w:highlight w:val="yellow"/>
        </w:rPr>
        <w:lastRenderedPageBreak/>
        <w:t xml:space="preserve">Key </w:t>
      </w:r>
      <w:r w:rsidRPr="00CF1C86">
        <w:rPr>
          <w:highlight w:val="yellow"/>
        </w:rPr>
        <w:t>outcomes</w:t>
      </w:r>
    </w:p>
    <w:p w:rsidR="00540EFE" w:rsidRDefault="001F1877" w:rsidP="00E33CB2">
      <w:pPr>
        <w:pStyle w:val="BodyText"/>
      </w:pPr>
      <w:r w:rsidRPr="00CF1C86">
        <w:rPr>
          <w:highlight w:val="yellow"/>
        </w:rPr>
        <w:t>Key outcomes are about what we are buying and why. This RFP relates to the purchase of [describe the specific goods or services]. The outcomes we want to achieve are [insert key outcomes, including expectations of Broader Outcomes].</w:t>
      </w:r>
    </w:p>
    <w:p w:rsidR="00CF1C86" w:rsidRPr="00CF1C86" w:rsidRDefault="00CF1C86" w:rsidP="00DA4FCC">
      <w:pPr>
        <w:pStyle w:val="Heading3"/>
        <w:numPr>
          <w:ilvl w:val="1"/>
          <w:numId w:val="17"/>
        </w:numPr>
        <w:rPr>
          <w:highlight w:val="yellow"/>
        </w:rPr>
      </w:pPr>
      <w:r w:rsidRPr="00E33CB2">
        <w:rPr>
          <w:highlight w:val="yellow"/>
        </w:rPr>
        <w:t xml:space="preserve">What we require from a </w:t>
      </w:r>
      <w:r w:rsidR="29160DBD" w:rsidRPr="00E33CB2">
        <w:rPr>
          <w:highlight w:val="yellow"/>
        </w:rPr>
        <w:t>Respondent</w:t>
      </w:r>
      <w:r w:rsidRPr="00E33CB2">
        <w:rPr>
          <w:highlight w:val="yellow"/>
        </w:rPr>
        <w:t>:</w:t>
      </w:r>
    </w:p>
    <w:p w:rsidR="00540EFE" w:rsidRPr="00CF1C86" w:rsidRDefault="001F1877">
      <w:pPr>
        <w:pStyle w:val="Heading5"/>
        <w:numPr>
          <w:ilvl w:val="0"/>
          <w:numId w:val="10"/>
        </w:numPr>
        <w:tabs>
          <w:tab w:val="left" w:pos="398"/>
        </w:tabs>
        <w:spacing w:before="203"/>
        <w:ind w:hanging="285"/>
        <w:rPr>
          <w:color w:val="4C4D4F"/>
          <w:highlight w:val="yellow"/>
        </w:rPr>
      </w:pPr>
      <w:proofErr w:type="gramStart"/>
      <w:r w:rsidRPr="00CF1C86">
        <w:rPr>
          <w:color w:val="4C4D4F"/>
          <w:highlight w:val="yellow"/>
        </w:rPr>
        <w:t>track</w:t>
      </w:r>
      <w:proofErr w:type="gramEnd"/>
      <w:r w:rsidRPr="00CF1C86">
        <w:rPr>
          <w:color w:val="4C4D4F"/>
          <w:highlight w:val="yellow"/>
        </w:rPr>
        <w:t xml:space="preserve"> record</w:t>
      </w:r>
    </w:p>
    <w:p w:rsidR="00246FB7" w:rsidRPr="00CF1C86" w:rsidRDefault="001F1877" w:rsidP="00E33CB2">
      <w:pPr>
        <w:pStyle w:val="BodyText"/>
        <w:rPr>
          <w:highlight w:val="yellow"/>
        </w:rPr>
      </w:pPr>
      <w:r w:rsidRPr="1FAF8267">
        <w:rPr>
          <w:highlight w:val="yellow"/>
        </w:rPr>
        <w:t xml:space="preserve">We are </w:t>
      </w:r>
      <w:r w:rsidRPr="00E33CB2">
        <w:rPr>
          <w:highlight w:val="yellow"/>
        </w:rPr>
        <w:t>seeking</w:t>
      </w:r>
      <w:r w:rsidRPr="1FAF8267">
        <w:rPr>
          <w:highlight w:val="yellow"/>
        </w:rPr>
        <w:t xml:space="preserve"> </w:t>
      </w:r>
      <w:r w:rsidR="42C7CEF9" w:rsidRPr="1FAF8267">
        <w:rPr>
          <w:highlight w:val="yellow"/>
        </w:rPr>
        <w:t xml:space="preserve">Respondents </w:t>
      </w:r>
      <w:r w:rsidRPr="1FAF8267">
        <w:rPr>
          <w:highlight w:val="yellow"/>
        </w:rPr>
        <w:t>that have [describe the required experience or track record].</w:t>
      </w:r>
    </w:p>
    <w:p w:rsidR="00540EFE" w:rsidRPr="00CF1C86" w:rsidRDefault="001F1877">
      <w:pPr>
        <w:pStyle w:val="Heading5"/>
        <w:numPr>
          <w:ilvl w:val="0"/>
          <w:numId w:val="10"/>
        </w:numPr>
        <w:tabs>
          <w:tab w:val="left" w:pos="398"/>
        </w:tabs>
        <w:spacing w:before="225"/>
        <w:ind w:hanging="285"/>
        <w:rPr>
          <w:color w:val="4C4D4F"/>
          <w:highlight w:val="yellow"/>
        </w:rPr>
      </w:pPr>
      <w:proofErr w:type="gramStart"/>
      <w:r w:rsidRPr="00CF1C86">
        <w:rPr>
          <w:color w:val="4C4D4F"/>
          <w:highlight w:val="yellow"/>
        </w:rPr>
        <w:t>capability</w:t>
      </w:r>
      <w:proofErr w:type="gramEnd"/>
    </w:p>
    <w:p w:rsidR="00A4270D" w:rsidRDefault="001F1877" w:rsidP="00E33CB2">
      <w:pPr>
        <w:pStyle w:val="BodyText"/>
        <w:rPr>
          <w:highlight w:val="yellow"/>
        </w:rPr>
      </w:pPr>
      <w:r w:rsidRPr="1FAF8267">
        <w:rPr>
          <w:highlight w:val="yellow"/>
        </w:rPr>
        <w:t xml:space="preserve">We are seeking </w:t>
      </w:r>
      <w:r w:rsidR="1AEE8193" w:rsidRPr="1FAF8267">
        <w:rPr>
          <w:highlight w:val="yellow"/>
        </w:rPr>
        <w:t xml:space="preserve">Respondents </w:t>
      </w:r>
      <w:r w:rsidRPr="1FAF8267">
        <w:rPr>
          <w:highlight w:val="yellow"/>
        </w:rPr>
        <w:t>that can [describe the required skills or capability].</w:t>
      </w:r>
      <w:r w:rsidR="00A4270D" w:rsidRPr="009630E8">
        <w:rPr>
          <w:highlight w:val="yellow"/>
        </w:rPr>
        <w:t xml:space="preserve">  </w:t>
      </w:r>
    </w:p>
    <w:p w:rsidR="00540EFE" w:rsidRPr="00CF1C86" w:rsidRDefault="001F1877" w:rsidP="009630E8">
      <w:pPr>
        <w:pStyle w:val="Heading5"/>
        <w:numPr>
          <w:ilvl w:val="0"/>
          <w:numId w:val="10"/>
        </w:numPr>
        <w:tabs>
          <w:tab w:val="left" w:pos="398"/>
        </w:tabs>
        <w:spacing w:before="225"/>
        <w:ind w:hanging="285"/>
        <w:rPr>
          <w:color w:val="4C4D4F"/>
          <w:highlight w:val="yellow"/>
        </w:rPr>
      </w:pPr>
      <w:proofErr w:type="gramStart"/>
      <w:r w:rsidRPr="00CF1C86">
        <w:rPr>
          <w:color w:val="4C4D4F"/>
          <w:highlight w:val="yellow"/>
        </w:rPr>
        <w:t>capacity</w:t>
      </w:r>
      <w:proofErr w:type="gramEnd"/>
    </w:p>
    <w:p w:rsidR="00540EFE" w:rsidRPr="00CF1C86" w:rsidRDefault="001F1877" w:rsidP="00E33CB2">
      <w:pPr>
        <w:pStyle w:val="BodyText"/>
        <w:rPr>
          <w:highlight w:val="yellow"/>
        </w:rPr>
      </w:pPr>
      <w:r w:rsidRPr="1FAF8267">
        <w:rPr>
          <w:highlight w:val="yellow"/>
        </w:rPr>
        <w:t xml:space="preserve">We are seeking </w:t>
      </w:r>
      <w:r w:rsidR="5B032F9E" w:rsidRPr="1FAF8267">
        <w:rPr>
          <w:highlight w:val="yellow"/>
        </w:rPr>
        <w:t xml:space="preserve">Respondents </w:t>
      </w:r>
      <w:r w:rsidRPr="1FAF8267">
        <w:rPr>
          <w:highlight w:val="yellow"/>
        </w:rPr>
        <w:t>that can [describe the required processes, timeline or capacity].</w:t>
      </w:r>
    </w:p>
    <w:p w:rsidR="00540EFE" w:rsidRPr="00CF1C86" w:rsidRDefault="001F1877">
      <w:pPr>
        <w:pStyle w:val="Heading5"/>
        <w:numPr>
          <w:ilvl w:val="0"/>
          <w:numId w:val="10"/>
        </w:numPr>
        <w:tabs>
          <w:tab w:val="left" w:pos="398"/>
        </w:tabs>
        <w:spacing w:before="225"/>
        <w:ind w:hanging="285"/>
        <w:rPr>
          <w:color w:val="4C4D4F"/>
          <w:highlight w:val="yellow"/>
        </w:rPr>
      </w:pPr>
      <w:proofErr w:type="gramStart"/>
      <w:r w:rsidRPr="00CF1C86">
        <w:rPr>
          <w:color w:val="4C4D4F"/>
          <w:highlight w:val="yellow"/>
        </w:rPr>
        <w:t>solution</w:t>
      </w:r>
      <w:proofErr w:type="gramEnd"/>
    </w:p>
    <w:p w:rsidR="00540EFE" w:rsidRPr="00CF1C86" w:rsidRDefault="001F1877" w:rsidP="00E33CB2">
      <w:pPr>
        <w:pStyle w:val="BodyText"/>
        <w:rPr>
          <w:highlight w:val="yellow"/>
        </w:rPr>
      </w:pPr>
      <w:r w:rsidRPr="00E33CB2">
        <w:rPr>
          <w:highlight w:val="yellow"/>
        </w:rPr>
        <w:t>We</w:t>
      </w:r>
      <w:r w:rsidRPr="00CF1C86">
        <w:rPr>
          <w:highlight w:val="yellow"/>
        </w:rPr>
        <w:t xml:space="preserve"> are looking for solutions that [describe the specific goods or services required].</w:t>
      </w:r>
    </w:p>
    <w:p w:rsidR="00540EFE" w:rsidRPr="00CF1C86" w:rsidRDefault="001F1877" w:rsidP="00E33CB2">
      <w:pPr>
        <w:pStyle w:val="Heading5"/>
        <w:numPr>
          <w:ilvl w:val="0"/>
          <w:numId w:val="10"/>
        </w:numPr>
        <w:tabs>
          <w:tab w:val="left" w:pos="398"/>
        </w:tabs>
        <w:spacing w:before="225"/>
        <w:ind w:hanging="285"/>
        <w:rPr>
          <w:color w:val="4C4D4F"/>
          <w:highlight w:val="yellow"/>
        </w:rPr>
      </w:pPr>
      <w:r w:rsidRPr="00E33CB2">
        <w:rPr>
          <w:color w:val="4C4D4F"/>
          <w:highlight w:val="yellow"/>
        </w:rPr>
        <w:t>Broader</w:t>
      </w:r>
      <w:r w:rsidRPr="009630E8">
        <w:rPr>
          <w:b w:val="0"/>
          <w:bCs w:val="0"/>
          <w:color w:val="4C4D4F"/>
          <w:highlight w:val="yellow"/>
        </w:rPr>
        <w:t xml:space="preserve"> </w:t>
      </w:r>
      <w:r w:rsidRPr="00E33CB2">
        <w:rPr>
          <w:color w:val="4C4D4F"/>
          <w:highlight w:val="yellow"/>
        </w:rPr>
        <w:t>Outcomes</w:t>
      </w:r>
      <w:r w:rsidRPr="1FAF8267">
        <w:rPr>
          <w:color w:val="4C4D4F"/>
          <w:highlight w:val="yellow"/>
        </w:rPr>
        <w:t xml:space="preserve"> </w:t>
      </w:r>
      <w:r w:rsidRPr="1FAF8267">
        <w:rPr>
          <w:color w:val="FF0000"/>
          <w:highlight w:val="yellow"/>
        </w:rPr>
        <w:t>[Delete if not applicable]</w:t>
      </w:r>
    </w:p>
    <w:p w:rsidR="00540EFE" w:rsidRPr="00CF1C86" w:rsidRDefault="001F1877" w:rsidP="00E33CB2">
      <w:pPr>
        <w:pStyle w:val="BodyText"/>
      </w:pPr>
      <w:r w:rsidRPr="1FAF8267">
        <w:rPr>
          <w:highlight w:val="yellow"/>
        </w:rPr>
        <w:t xml:space="preserve">We are seeking </w:t>
      </w:r>
      <w:r w:rsidR="25AD11BC" w:rsidRPr="1FAF8267">
        <w:rPr>
          <w:highlight w:val="yellow"/>
        </w:rPr>
        <w:t xml:space="preserve">Respondents </w:t>
      </w:r>
      <w:r w:rsidRPr="1FAF8267">
        <w:rPr>
          <w:highlight w:val="yellow"/>
        </w:rPr>
        <w:t>that can demonstrate [describe the broader or priority outcomes required].</w:t>
      </w:r>
    </w:p>
    <w:p w:rsidR="00540EFE" w:rsidRPr="00E33CB2" w:rsidRDefault="001F1877" w:rsidP="00DA4FCC">
      <w:pPr>
        <w:pStyle w:val="Heading3"/>
        <w:numPr>
          <w:ilvl w:val="1"/>
          <w:numId w:val="17"/>
        </w:numPr>
        <w:rPr>
          <w:highlight w:val="yellow"/>
        </w:rPr>
      </w:pPr>
      <w:r w:rsidRPr="00E33CB2">
        <w:rPr>
          <w:highlight w:val="yellow"/>
        </w:rPr>
        <w:t>Other information</w:t>
      </w:r>
    </w:p>
    <w:p w:rsidR="00AE67A0" w:rsidRDefault="001F1877" w:rsidP="009630E8">
      <w:pPr>
        <w:pStyle w:val="ListParagraph"/>
        <w:numPr>
          <w:ilvl w:val="0"/>
          <w:numId w:val="23"/>
        </w:numPr>
        <w:tabs>
          <w:tab w:val="left" w:pos="398"/>
        </w:tabs>
        <w:spacing w:before="225"/>
        <w:rPr>
          <w:bCs/>
          <w:color w:val="4C4D4F"/>
          <w:highlight w:val="yellow"/>
        </w:rPr>
      </w:pPr>
      <w:r w:rsidRPr="00AE67A0">
        <w:rPr>
          <w:bCs/>
          <w:color w:val="4C4D4F"/>
          <w:highlight w:val="yellow"/>
        </w:rPr>
        <w:t xml:space="preserve">We estimate the quantity to be delivered is [provide details about quantity]. </w:t>
      </w:r>
    </w:p>
    <w:p w:rsidR="00540EFE" w:rsidRPr="00AE67A0" w:rsidRDefault="001F1877" w:rsidP="009630E8">
      <w:pPr>
        <w:pStyle w:val="ListParagraph"/>
        <w:numPr>
          <w:ilvl w:val="0"/>
          <w:numId w:val="23"/>
        </w:numPr>
        <w:tabs>
          <w:tab w:val="left" w:pos="398"/>
        </w:tabs>
        <w:spacing w:before="225"/>
        <w:rPr>
          <w:bCs/>
          <w:color w:val="4C4D4F"/>
          <w:highlight w:val="yellow"/>
        </w:rPr>
      </w:pPr>
      <w:r w:rsidRPr="00AE67A0">
        <w:rPr>
          <w:bCs/>
          <w:color w:val="4C4D4F"/>
          <w:highlight w:val="yellow"/>
        </w:rPr>
        <w:t>The [goods/services] must be delivered to [insert location for delivery].</w:t>
      </w:r>
    </w:p>
    <w:p w:rsidR="00540EFE" w:rsidRPr="00AE67A0" w:rsidRDefault="001F1877" w:rsidP="009630E8">
      <w:pPr>
        <w:pStyle w:val="ListParagraph"/>
        <w:numPr>
          <w:ilvl w:val="0"/>
          <w:numId w:val="23"/>
        </w:numPr>
        <w:tabs>
          <w:tab w:val="left" w:pos="398"/>
        </w:tabs>
        <w:spacing w:before="225"/>
        <w:rPr>
          <w:bCs/>
          <w:color w:val="4C4D4F"/>
          <w:highlight w:val="yellow"/>
        </w:rPr>
      </w:pPr>
      <w:r w:rsidRPr="00AE67A0">
        <w:rPr>
          <w:bCs/>
          <w:color w:val="4C4D4F"/>
          <w:highlight w:val="yellow"/>
        </w:rPr>
        <w:t xml:space="preserve">Payment will be [on successful delivery of milestones / at the end of the </w:t>
      </w:r>
      <w:r w:rsidR="488FFEE9" w:rsidRPr="00AE67A0">
        <w:rPr>
          <w:bCs/>
          <w:color w:val="4C4D4F"/>
          <w:highlight w:val="yellow"/>
        </w:rPr>
        <w:t>C</w:t>
      </w:r>
      <w:r w:rsidRPr="00AE67A0">
        <w:rPr>
          <w:bCs/>
          <w:color w:val="4C4D4F"/>
          <w:highlight w:val="yellow"/>
        </w:rPr>
        <w:t>ontract / monthly on invoice].</w:t>
      </w:r>
    </w:p>
    <w:p w:rsidR="00540EFE" w:rsidRPr="00E33CB2" w:rsidRDefault="001F1877" w:rsidP="00DA4FCC">
      <w:pPr>
        <w:pStyle w:val="Heading3"/>
        <w:numPr>
          <w:ilvl w:val="1"/>
          <w:numId w:val="17"/>
        </w:numPr>
        <w:rPr>
          <w:highlight w:val="yellow"/>
        </w:rPr>
      </w:pPr>
      <w:r w:rsidRPr="00E33CB2">
        <w:rPr>
          <w:highlight w:val="yellow"/>
        </w:rPr>
        <w:t>Contract term</w:t>
      </w:r>
    </w:p>
    <w:p w:rsidR="003714A6" w:rsidRDefault="001F1877" w:rsidP="00E33CB2">
      <w:pPr>
        <w:pStyle w:val="BodyText"/>
        <w:keepNext/>
      </w:pPr>
      <w:r w:rsidRPr="00CF1C86">
        <w:rPr>
          <w:highlight w:val="yellow"/>
        </w:rPr>
        <w:t xml:space="preserve">We </w:t>
      </w:r>
      <w:r w:rsidRPr="00E33CB2">
        <w:rPr>
          <w:highlight w:val="yellow"/>
        </w:rPr>
        <w:t>expect</w:t>
      </w:r>
      <w:r w:rsidRPr="00CF1C86">
        <w:rPr>
          <w:highlight w:val="yellow"/>
        </w:rPr>
        <w:t xml:space="preserve"> that the Contract will commence [insert month and year]. The anticipated Contract term and options to extend are:</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ntract terms"/>
        <w:tblDescription w:val="Insert contract descriptions and years"/>
      </w:tblPr>
      <w:tblGrid>
        <w:gridCol w:w="3680"/>
        <w:gridCol w:w="5940"/>
      </w:tblGrid>
      <w:tr w:rsidR="00E33CB2" w:rsidRPr="00E33CB2" w:rsidTr="00461584">
        <w:trPr>
          <w:tblHeader/>
        </w:trPr>
        <w:tc>
          <w:tcPr>
            <w:tcW w:w="3680" w:type="dxa"/>
            <w:shd w:val="clear" w:color="auto" w:fill="183D63"/>
            <w:vAlign w:val="center"/>
          </w:tcPr>
          <w:p w:rsidR="00CF1C86" w:rsidRPr="00E33CB2" w:rsidRDefault="003714A6" w:rsidP="00E33CB2">
            <w:pPr>
              <w:pStyle w:val="TableParagraph"/>
              <w:rPr>
                <w:b/>
                <w:color w:val="FFFFFF" w:themeColor="background1"/>
              </w:rPr>
            </w:pPr>
            <w:r w:rsidRPr="00E33CB2">
              <w:rPr>
                <w:b/>
                <w:color w:val="FFFFFF" w:themeColor="background1"/>
              </w:rPr>
              <w:t>Description</w:t>
            </w:r>
          </w:p>
        </w:tc>
        <w:tc>
          <w:tcPr>
            <w:tcW w:w="5940" w:type="dxa"/>
            <w:shd w:val="clear" w:color="auto" w:fill="183D63"/>
            <w:vAlign w:val="center"/>
          </w:tcPr>
          <w:p w:rsidR="00CF1C86" w:rsidRPr="00E33CB2" w:rsidRDefault="003714A6" w:rsidP="00E33CB2">
            <w:pPr>
              <w:pStyle w:val="TableParagraph"/>
              <w:rPr>
                <w:b/>
                <w:color w:val="FFFFFF" w:themeColor="background1"/>
              </w:rPr>
            </w:pPr>
            <w:r w:rsidRPr="00E33CB2">
              <w:rPr>
                <w:b/>
                <w:color w:val="FFFFFF" w:themeColor="background1"/>
              </w:rPr>
              <w:t>Years</w:t>
            </w:r>
          </w:p>
        </w:tc>
      </w:tr>
      <w:tr w:rsidR="00CF1C86" w:rsidTr="00C328F7">
        <w:tc>
          <w:tcPr>
            <w:tcW w:w="3680" w:type="dxa"/>
            <w:tcBorders>
              <w:bottom w:val="single" w:sz="4" w:space="0" w:color="auto"/>
            </w:tcBorders>
          </w:tcPr>
          <w:p w:rsidR="003714A6" w:rsidRPr="003714A6" w:rsidRDefault="003714A6" w:rsidP="00E33CB2">
            <w:pPr>
              <w:pStyle w:val="TableParagraph"/>
              <w:rPr>
                <w:color w:val="4C4D4F"/>
              </w:rPr>
            </w:pPr>
            <w:r w:rsidRPr="003714A6">
              <w:rPr>
                <w:color w:val="4C4D4F"/>
                <w:highlight w:val="yellow"/>
              </w:rPr>
              <w:t>Initial term of the Contract</w:t>
            </w:r>
          </w:p>
        </w:tc>
        <w:tc>
          <w:tcPr>
            <w:tcW w:w="5940" w:type="dxa"/>
            <w:tcBorders>
              <w:bottom w:val="single" w:sz="4" w:space="0" w:color="auto"/>
            </w:tcBorders>
          </w:tcPr>
          <w:p w:rsidR="003714A6" w:rsidRPr="003714A6" w:rsidRDefault="003714A6" w:rsidP="00E33CB2">
            <w:pPr>
              <w:pStyle w:val="TableParagraph"/>
              <w:rPr>
                <w:color w:val="4C4D4F"/>
              </w:rPr>
            </w:pPr>
            <w:r w:rsidRPr="003714A6">
              <w:rPr>
                <w:color w:val="4C4D4F"/>
                <w:highlight w:val="yellow"/>
              </w:rPr>
              <w:t>[insert number of years]</w:t>
            </w:r>
          </w:p>
        </w:tc>
      </w:tr>
      <w:tr w:rsidR="00CF1C86" w:rsidTr="00C328F7">
        <w:tc>
          <w:tcPr>
            <w:tcW w:w="3680" w:type="dxa"/>
            <w:tcBorders>
              <w:top w:val="single" w:sz="4" w:space="0" w:color="auto"/>
              <w:bottom w:val="single" w:sz="4" w:space="0" w:color="auto"/>
            </w:tcBorders>
          </w:tcPr>
          <w:p w:rsidR="00CF1C86" w:rsidRPr="003714A6" w:rsidRDefault="003714A6" w:rsidP="00F8229F">
            <w:pPr>
              <w:pStyle w:val="TableParagraph"/>
              <w:rPr>
                <w:color w:val="4C4D4F"/>
              </w:rPr>
            </w:pPr>
            <w:r w:rsidRPr="003714A6">
              <w:rPr>
                <w:color w:val="4C4D4F"/>
                <w:highlight w:val="yellow"/>
              </w:rPr>
              <w:t xml:space="preserve">Options </w:t>
            </w:r>
            <w:r w:rsidR="009C5DCD">
              <w:rPr>
                <w:color w:val="4C4D4F"/>
                <w:highlight w:val="yellow"/>
              </w:rPr>
              <w:t xml:space="preserve">for </w:t>
            </w:r>
            <w:r w:rsidR="00F8229F">
              <w:rPr>
                <w:color w:val="4C4D4F"/>
                <w:highlight w:val="yellow"/>
              </w:rPr>
              <w:t xml:space="preserve">us </w:t>
            </w:r>
            <w:r w:rsidRPr="003714A6">
              <w:rPr>
                <w:color w:val="4C4D4F"/>
                <w:highlight w:val="yellow"/>
              </w:rPr>
              <w:t>to extend the Contract</w:t>
            </w:r>
          </w:p>
        </w:tc>
        <w:tc>
          <w:tcPr>
            <w:tcW w:w="5940" w:type="dxa"/>
            <w:tcBorders>
              <w:top w:val="single" w:sz="4" w:space="0" w:color="auto"/>
              <w:bottom w:val="single" w:sz="4" w:space="0" w:color="auto"/>
            </w:tcBorders>
          </w:tcPr>
          <w:p w:rsidR="00CF1C86" w:rsidRPr="003714A6" w:rsidRDefault="003714A6" w:rsidP="00E33CB2">
            <w:pPr>
              <w:pStyle w:val="TableParagraph"/>
              <w:rPr>
                <w:color w:val="4C4D4F"/>
              </w:rPr>
            </w:pPr>
            <w:r w:rsidRPr="003714A6">
              <w:rPr>
                <w:color w:val="4C4D4F"/>
                <w:highlight w:val="yellow"/>
              </w:rPr>
              <w:t>[insert e.g. up to two extensions of one year each i.e. X+1+1]</w:t>
            </w:r>
          </w:p>
        </w:tc>
      </w:tr>
      <w:tr w:rsidR="00CF1C86" w:rsidTr="00C328F7">
        <w:tc>
          <w:tcPr>
            <w:tcW w:w="3680" w:type="dxa"/>
            <w:tcBorders>
              <w:top w:val="single" w:sz="4" w:space="0" w:color="auto"/>
              <w:bottom w:val="single" w:sz="4" w:space="0" w:color="auto"/>
            </w:tcBorders>
          </w:tcPr>
          <w:p w:rsidR="00CF1C86" w:rsidRPr="003714A6" w:rsidRDefault="003714A6" w:rsidP="00E33CB2">
            <w:pPr>
              <w:pStyle w:val="TableParagraph"/>
              <w:rPr>
                <w:color w:val="4C4D4F"/>
              </w:rPr>
            </w:pPr>
            <w:r w:rsidRPr="003714A6">
              <w:rPr>
                <w:color w:val="4C4D4F"/>
                <w:highlight w:val="yellow"/>
              </w:rPr>
              <w:t>Maximum term of the Contract</w:t>
            </w:r>
          </w:p>
        </w:tc>
        <w:tc>
          <w:tcPr>
            <w:tcW w:w="5940" w:type="dxa"/>
            <w:tcBorders>
              <w:top w:val="single" w:sz="4" w:space="0" w:color="auto"/>
              <w:bottom w:val="single" w:sz="4" w:space="0" w:color="auto"/>
            </w:tcBorders>
          </w:tcPr>
          <w:p w:rsidR="003714A6" w:rsidRPr="003714A6" w:rsidRDefault="003714A6" w:rsidP="00E33CB2">
            <w:pPr>
              <w:pStyle w:val="TableParagraph"/>
              <w:rPr>
                <w:color w:val="4C4D4F"/>
              </w:rPr>
            </w:pPr>
            <w:r w:rsidRPr="003714A6">
              <w:rPr>
                <w:color w:val="4C4D4F"/>
                <w:highlight w:val="yellow"/>
              </w:rPr>
              <w:t>[insert number of years]</w:t>
            </w:r>
          </w:p>
        </w:tc>
      </w:tr>
    </w:tbl>
    <w:p w:rsidR="00246FB7" w:rsidRDefault="00246FB7" w:rsidP="003714A6">
      <w:pPr>
        <w:pStyle w:val="BodyText"/>
        <w:tabs>
          <w:tab w:val="left" w:pos="3299"/>
        </w:tabs>
        <w:spacing w:before="40" w:after="51"/>
        <w:ind w:left="0"/>
        <w:rPr>
          <w:sz w:val="2"/>
        </w:rPr>
      </w:pPr>
    </w:p>
    <w:p w:rsidR="003714A6" w:rsidRDefault="003714A6" w:rsidP="003714A6">
      <w:pPr>
        <w:pStyle w:val="BodyText"/>
        <w:tabs>
          <w:tab w:val="left" w:pos="3299"/>
        </w:tabs>
        <w:spacing w:before="40" w:after="51"/>
        <w:ind w:left="0"/>
        <w:rPr>
          <w:sz w:val="2"/>
        </w:rPr>
      </w:pPr>
    </w:p>
    <w:p w:rsidR="00540EFE" w:rsidRPr="003714A6" w:rsidRDefault="001F1877" w:rsidP="00DA4FCC">
      <w:pPr>
        <w:pStyle w:val="Heading3"/>
        <w:numPr>
          <w:ilvl w:val="1"/>
          <w:numId w:val="17"/>
        </w:numPr>
        <w:rPr>
          <w:highlight w:val="yellow"/>
        </w:rPr>
      </w:pPr>
      <w:r w:rsidRPr="003714A6">
        <w:rPr>
          <w:highlight w:val="yellow"/>
        </w:rPr>
        <w:t>Contract</w:t>
      </w:r>
      <w:r w:rsidRPr="00E33CB2">
        <w:rPr>
          <w:highlight w:val="yellow"/>
        </w:rPr>
        <w:t xml:space="preserve"> </w:t>
      </w:r>
      <w:r w:rsidRPr="003714A6">
        <w:rPr>
          <w:highlight w:val="yellow"/>
        </w:rPr>
        <w:t>value</w:t>
      </w:r>
    </w:p>
    <w:p w:rsidR="00540EFE" w:rsidRPr="00C328F7" w:rsidRDefault="003714A6" w:rsidP="00E33CB2">
      <w:pPr>
        <w:pStyle w:val="BodyText"/>
      </w:pPr>
      <w:r w:rsidRPr="003714A6">
        <w:rPr>
          <w:highlight w:val="yellow"/>
        </w:rPr>
        <w:t xml:space="preserve">We </w:t>
      </w:r>
      <w:r w:rsidR="001F1877" w:rsidRPr="00E33CB2">
        <w:rPr>
          <w:highlight w:val="yellow"/>
        </w:rPr>
        <w:t>estimate</w:t>
      </w:r>
      <w:r w:rsidR="001F1877" w:rsidRPr="003714A6">
        <w:rPr>
          <w:highlight w:val="yellow"/>
        </w:rPr>
        <w:t xml:space="preserve"> the value of this Contract to be </w:t>
      </w:r>
      <w:r w:rsidR="009C5DCD">
        <w:rPr>
          <w:highlight w:val="yellow"/>
        </w:rPr>
        <w:t>$</w:t>
      </w:r>
      <w:r w:rsidR="001F1877" w:rsidRPr="003714A6">
        <w:rPr>
          <w:highlight w:val="yellow"/>
        </w:rPr>
        <w:t>[</w:t>
      </w:r>
      <w:r w:rsidR="009C5DCD">
        <w:rPr>
          <w:highlight w:val="yellow"/>
        </w:rPr>
        <w:t>x</w:t>
      </w:r>
      <w:r w:rsidR="001F1877" w:rsidRPr="003714A6">
        <w:rPr>
          <w:highlight w:val="yellow"/>
        </w:rPr>
        <w:t>]</w:t>
      </w:r>
      <w:r w:rsidR="009C5DCD">
        <w:rPr>
          <w:highlight w:val="yellow"/>
        </w:rPr>
        <w:t xml:space="preserve"> plus GST for the initial term, and [x] plus GST in aggregate if all renewals and extensions are taken up</w:t>
      </w:r>
      <w:r w:rsidR="001F1877" w:rsidRPr="003714A6">
        <w:rPr>
          <w:highlight w:val="yellow"/>
        </w:rPr>
        <w:t>.</w:t>
      </w:r>
    </w:p>
    <w:p w:rsidR="00AE67A0" w:rsidRPr="00E33CB2" w:rsidRDefault="001F1877" w:rsidP="00DA4FCC">
      <w:pPr>
        <w:pStyle w:val="Heading3"/>
        <w:numPr>
          <w:ilvl w:val="1"/>
          <w:numId w:val="17"/>
        </w:numPr>
        <w:rPr>
          <w:highlight w:val="yellow"/>
        </w:rPr>
      </w:pPr>
      <w:r w:rsidRPr="00E33CB2">
        <w:rPr>
          <w:highlight w:val="yellow"/>
        </w:rPr>
        <w:t xml:space="preserve">Key </w:t>
      </w:r>
      <w:r w:rsidRPr="003714A6">
        <w:rPr>
          <w:highlight w:val="yellow"/>
        </w:rPr>
        <w:t>deliverables</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Key delivereables"/>
      </w:tblPr>
      <w:tblGrid>
        <w:gridCol w:w="5517"/>
        <w:gridCol w:w="4103"/>
      </w:tblGrid>
      <w:tr w:rsidR="00E33CB2" w:rsidRPr="00E33CB2" w:rsidTr="00461584">
        <w:trPr>
          <w:tblHeader/>
        </w:trPr>
        <w:tc>
          <w:tcPr>
            <w:tcW w:w="5517" w:type="dxa"/>
            <w:shd w:val="clear" w:color="auto" w:fill="183D63"/>
            <w:vAlign w:val="center"/>
          </w:tcPr>
          <w:p w:rsidR="003714A6" w:rsidRPr="00E33CB2" w:rsidRDefault="003714A6" w:rsidP="00E33CB2">
            <w:pPr>
              <w:pStyle w:val="TableParagraph"/>
              <w:rPr>
                <w:b/>
                <w:color w:val="FFFFFF" w:themeColor="background1"/>
              </w:rPr>
            </w:pPr>
            <w:r w:rsidRPr="00E33CB2">
              <w:rPr>
                <w:b/>
                <w:color w:val="FFFFFF" w:themeColor="background1"/>
              </w:rPr>
              <w:t>Description</w:t>
            </w:r>
          </w:p>
        </w:tc>
        <w:tc>
          <w:tcPr>
            <w:tcW w:w="4103" w:type="dxa"/>
            <w:shd w:val="clear" w:color="auto" w:fill="183D63"/>
            <w:vAlign w:val="center"/>
          </w:tcPr>
          <w:p w:rsidR="003714A6" w:rsidRPr="00E33CB2" w:rsidRDefault="003714A6" w:rsidP="00E33CB2">
            <w:pPr>
              <w:pStyle w:val="TableParagraph"/>
              <w:rPr>
                <w:b/>
                <w:color w:val="FFFFFF" w:themeColor="background1"/>
              </w:rPr>
            </w:pPr>
            <w:r w:rsidRPr="00E33CB2">
              <w:rPr>
                <w:b/>
                <w:color w:val="FFFFFF" w:themeColor="background1"/>
              </w:rPr>
              <w:t>Indicative date for</w:t>
            </w:r>
            <w:r w:rsidRPr="00E33CB2">
              <w:rPr>
                <w:b/>
                <w:color w:val="FFFFFF" w:themeColor="background1"/>
                <w:spacing w:val="-16"/>
              </w:rPr>
              <w:t xml:space="preserve"> </w:t>
            </w:r>
            <w:r w:rsidRPr="00E33CB2">
              <w:rPr>
                <w:b/>
                <w:color w:val="FFFFFF" w:themeColor="background1"/>
              </w:rPr>
              <w:t>delivery</w:t>
            </w:r>
          </w:p>
        </w:tc>
      </w:tr>
      <w:sdt>
        <w:sdtPr>
          <w:rPr>
            <w:color w:val="4C4D4F"/>
            <w:highlight w:val="yellow"/>
          </w:rPr>
          <w:id w:val="-1932738690"/>
          <w15:repeatingSection/>
        </w:sdtPr>
        <w:sdtEndPr/>
        <w:sdtContent>
          <w:sdt>
            <w:sdtPr>
              <w:rPr>
                <w:color w:val="4C4D4F"/>
                <w:highlight w:val="yellow"/>
              </w:rPr>
              <w:id w:val="-1817186537"/>
              <w:placeholder>
                <w:docPart w:val="DefaultPlaceholder_-1854013436"/>
              </w:placeholder>
              <w15:repeatingSectionItem/>
            </w:sdtPr>
            <w:sdtEndPr/>
            <w:sdtContent>
              <w:tr w:rsidR="003714A6" w:rsidRPr="003714A6" w:rsidTr="00C328F7">
                <w:tc>
                  <w:tcPr>
                    <w:tcW w:w="5517" w:type="dxa"/>
                    <w:tcBorders>
                      <w:bottom w:val="single" w:sz="4" w:space="0" w:color="auto"/>
                    </w:tcBorders>
                  </w:tcPr>
                  <w:p w:rsidR="003714A6" w:rsidRPr="003714A6" w:rsidRDefault="003714A6" w:rsidP="00E33CB2">
                    <w:pPr>
                      <w:pStyle w:val="TableParagraph"/>
                      <w:rPr>
                        <w:color w:val="4C4D4F"/>
                      </w:rPr>
                    </w:pPr>
                    <w:r w:rsidRPr="003714A6">
                      <w:rPr>
                        <w:color w:val="4C4D4F"/>
                        <w:highlight w:val="yellow"/>
                      </w:rPr>
                      <w:t>[describe first key deliverable / milestone / outcome]</w:t>
                    </w:r>
                  </w:p>
                </w:tc>
                <w:tc>
                  <w:tcPr>
                    <w:tcW w:w="4103" w:type="dxa"/>
                    <w:tcBorders>
                      <w:bottom w:val="single" w:sz="4" w:space="0" w:color="auto"/>
                    </w:tcBorders>
                    <w:vAlign w:val="center"/>
                  </w:tcPr>
                  <w:p w:rsidR="003714A6" w:rsidRDefault="003714A6" w:rsidP="00E33CB2">
                    <w:pPr>
                      <w:pStyle w:val="TableParagraph"/>
                    </w:pPr>
                    <w:r w:rsidRPr="00CA2237">
                      <w:rPr>
                        <w:color w:val="4C4D4F"/>
                        <w:highlight w:val="yellow"/>
                      </w:rPr>
                      <w:t>[insert delivery date]</w:t>
                    </w:r>
                  </w:p>
                </w:tc>
              </w:tr>
            </w:sdtContent>
          </w:sdt>
        </w:sdtContent>
      </w:sdt>
      <w:sdt>
        <w:sdtPr>
          <w:rPr>
            <w:color w:val="4C4D4F"/>
            <w:highlight w:val="yellow"/>
          </w:rPr>
          <w:id w:val="-1971506779"/>
          <w15:repeatingSection/>
        </w:sdtPr>
        <w:sdtEndPr/>
        <w:sdtContent>
          <w:sdt>
            <w:sdtPr>
              <w:rPr>
                <w:color w:val="4C4D4F"/>
                <w:highlight w:val="yellow"/>
              </w:rPr>
              <w:id w:val="1163966844"/>
              <w:placeholder>
                <w:docPart w:val="DefaultPlaceholder_-1854013436"/>
              </w:placeholder>
              <w15:repeatingSectionItem/>
            </w:sdtPr>
            <w:sdtEndPr/>
            <w:sdtContent>
              <w:tr w:rsidR="003714A6" w:rsidRPr="003714A6" w:rsidTr="00C328F7">
                <w:tc>
                  <w:tcPr>
                    <w:tcW w:w="5517" w:type="dxa"/>
                    <w:tcBorders>
                      <w:top w:val="single" w:sz="4" w:space="0" w:color="auto"/>
                      <w:bottom w:val="single" w:sz="4" w:space="0" w:color="auto"/>
                    </w:tcBorders>
                  </w:tcPr>
                  <w:p w:rsidR="003714A6" w:rsidRPr="003714A6" w:rsidRDefault="003714A6" w:rsidP="00E33CB2">
                    <w:pPr>
                      <w:pStyle w:val="TableParagraph"/>
                      <w:rPr>
                        <w:color w:val="4C4D4F"/>
                      </w:rPr>
                    </w:pPr>
                    <w:r w:rsidRPr="003714A6">
                      <w:rPr>
                        <w:color w:val="4C4D4F"/>
                        <w:highlight w:val="yellow"/>
                      </w:rPr>
                      <w:t>[describe first key deliverable / milestone / outcome]</w:t>
                    </w:r>
                  </w:p>
                </w:tc>
                <w:tc>
                  <w:tcPr>
                    <w:tcW w:w="4103" w:type="dxa"/>
                    <w:tcBorders>
                      <w:top w:val="single" w:sz="4" w:space="0" w:color="auto"/>
                      <w:bottom w:val="single" w:sz="4" w:space="0" w:color="auto"/>
                    </w:tcBorders>
                    <w:vAlign w:val="center"/>
                  </w:tcPr>
                  <w:p w:rsidR="003714A6" w:rsidRDefault="003714A6" w:rsidP="00E33CB2">
                    <w:pPr>
                      <w:pStyle w:val="TableParagraph"/>
                    </w:pPr>
                    <w:r w:rsidRPr="00CA2237">
                      <w:rPr>
                        <w:color w:val="4C4D4F"/>
                        <w:highlight w:val="yellow"/>
                      </w:rPr>
                      <w:t>[insert delivery date]</w:t>
                    </w:r>
                  </w:p>
                </w:tc>
              </w:tr>
            </w:sdtContent>
          </w:sdt>
        </w:sdtContent>
      </w:sdt>
      <w:sdt>
        <w:sdtPr>
          <w:rPr>
            <w:color w:val="4C4D4F"/>
            <w:highlight w:val="yellow"/>
          </w:rPr>
          <w:id w:val="-233010363"/>
          <w15:repeatingSection/>
        </w:sdtPr>
        <w:sdtEndPr/>
        <w:sdtContent>
          <w:sdt>
            <w:sdtPr>
              <w:rPr>
                <w:color w:val="4C4D4F"/>
                <w:highlight w:val="yellow"/>
              </w:rPr>
              <w:id w:val="1458751027"/>
              <w:placeholder>
                <w:docPart w:val="DefaultPlaceholder_-1854013436"/>
              </w:placeholder>
              <w15:repeatingSectionItem/>
            </w:sdtPr>
            <w:sdtEndPr/>
            <w:sdtContent>
              <w:tr w:rsidR="003714A6" w:rsidRPr="003714A6" w:rsidTr="00C328F7">
                <w:tc>
                  <w:tcPr>
                    <w:tcW w:w="5517" w:type="dxa"/>
                    <w:tcBorders>
                      <w:top w:val="single" w:sz="4" w:space="0" w:color="auto"/>
                      <w:bottom w:val="single" w:sz="4" w:space="0" w:color="auto"/>
                    </w:tcBorders>
                  </w:tcPr>
                  <w:p w:rsidR="003714A6" w:rsidRPr="003714A6" w:rsidRDefault="003714A6" w:rsidP="00E33CB2">
                    <w:pPr>
                      <w:pStyle w:val="TableParagraph"/>
                      <w:rPr>
                        <w:color w:val="4C4D4F"/>
                      </w:rPr>
                    </w:pPr>
                    <w:r w:rsidRPr="003714A6">
                      <w:rPr>
                        <w:color w:val="4C4D4F"/>
                        <w:highlight w:val="yellow"/>
                      </w:rPr>
                      <w:t>[describe first key deliverable / milestone / outcome]</w:t>
                    </w:r>
                  </w:p>
                </w:tc>
                <w:tc>
                  <w:tcPr>
                    <w:tcW w:w="4103" w:type="dxa"/>
                    <w:tcBorders>
                      <w:top w:val="single" w:sz="4" w:space="0" w:color="auto"/>
                      <w:bottom w:val="single" w:sz="4" w:space="0" w:color="auto"/>
                    </w:tcBorders>
                    <w:vAlign w:val="center"/>
                  </w:tcPr>
                  <w:p w:rsidR="003714A6" w:rsidRDefault="003714A6" w:rsidP="00E33CB2">
                    <w:pPr>
                      <w:pStyle w:val="TableParagraph"/>
                    </w:pPr>
                    <w:r w:rsidRPr="00CA2237">
                      <w:rPr>
                        <w:color w:val="4C4D4F"/>
                        <w:highlight w:val="yellow"/>
                      </w:rPr>
                      <w:t>[insert delivery date]</w:t>
                    </w:r>
                  </w:p>
                </w:tc>
              </w:tr>
            </w:sdtContent>
          </w:sdt>
        </w:sdtContent>
      </w:sdt>
    </w:tbl>
    <w:p w:rsidR="00540EFE" w:rsidRDefault="00EC2D6C">
      <w:pPr>
        <w:pStyle w:val="BodyText"/>
        <w:spacing w:before="6"/>
        <w:ind w:left="0"/>
        <w:rPr>
          <w:sz w:val="21"/>
        </w:rPr>
      </w:pPr>
      <w:r>
        <w:rPr>
          <w:color w:val="EF4056"/>
        </w:rPr>
        <w:t>To add new rows to the table, click or tap an existing row, and hit the ‘+’ button that appears on the far right of the table.</w:t>
      </w:r>
    </w:p>
    <w:p w:rsidR="00EC2D6C" w:rsidRDefault="00EC2D6C">
      <w:pPr>
        <w:pStyle w:val="BodyText"/>
        <w:spacing w:before="6"/>
        <w:ind w:left="0"/>
        <w:rPr>
          <w:sz w:val="21"/>
        </w:rPr>
      </w:pPr>
    </w:p>
    <w:p w:rsidR="00540EFE" w:rsidRDefault="001F1877" w:rsidP="00DA4FCC">
      <w:pPr>
        <w:pStyle w:val="Heading3"/>
        <w:numPr>
          <w:ilvl w:val="1"/>
          <w:numId w:val="17"/>
        </w:numPr>
        <w:rPr>
          <w:highlight w:val="yellow"/>
        </w:rPr>
      </w:pPr>
      <w:r w:rsidRPr="00E33CB2">
        <w:rPr>
          <w:highlight w:val="yellow"/>
        </w:rPr>
        <w:t>Other</w:t>
      </w:r>
      <w:r w:rsidRPr="691AE09E">
        <w:rPr>
          <w:highlight w:val="yellow"/>
        </w:rPr>
        <w:t xml:space="preserve"> tender documents</w:t>
      </w:r>
    </w:p>
    <w:p w:rsidR="00540EFE" w:rsidRPr="003714A6" w:rsidRDefault="001F1877" w:rsidP="00B270E7">
      <w:pPr>
        <w:pStyle w:val="BodyText"/>
        <w:keepNext/>
        <w:rPr>
          <w:highlight w:val="yellow"/>
        </w:rPr>
      </w:pPr>
      <w:r w:rsidRPr="024C5844">
        <w:rPr>
          <w:highlight w:val="yellow"/>
        </w:rPr>
        <w:t xml:space="preserve">These </w:t>
      </w:r>
      <w:r w:rsidRPr="00B270E7">
        <w:rPr>
          <w:highlight w:val="yellow"/>
        </w:rPr>
        <w:t>documents</w:t>
      </w:r>
      <w:r w:rsidRPr="024C5844">
        <w:rPr>
          <w:highlight w:val="yellow"/>
        </w:rPr>
        <w:t xml:space="preserve"> have been uploaded on GETS and are available to </w:t>
      </w:r>
      <w:r w:rsidRPr="009630E8">
        <w:rPr>
          <w:highlight w:val="yellow"/>
        </w:rPr>
        <w:t>Respondents</w:t>
      </w:r>
      <w:r w:rsidRPr="024C5844">
        <w:rPr>
          <w:highlight w:val="yellow"/>
        </w:rPr>
        <w:t xml:space="preserve"> </w:t>
      </w:r>
      <w:r w:rsidR="007949BE">
        <w:rPr>
          <w:highlight w:val="yellow"/>
        </w:rPr>
        <w:t>–</w:t>
      </w:r>
      <w:r w:rsidRPr="024C5844">
        <w:rPr>
          <w:highlight w:val="yellow"/>
        </w:rPr>
        <w:t xml:space="preserve"> they</w:t>
      </w:r>
      <w:r w:rsidR="007949BE">
        <w:rPr>
          <w:highlight w:val="yellow"/>
        </w:rPr>
        <w:t xml:space="preserve"> </w:t>
      </w:r>
      <w:r w:rsidRPr="024C5844">
        <w:rPr>
          <w:highlight w:val="yellow"/>
        </w:rPr>
        <w:t>form part of this RFP. These</w:t>
      </w:r>
      <w:r w:rsidR="0E5AEC02" w:rsidRPr="024C5844">
        <w:rPr>
          <w:highlight w:val="yellow"/>
        </w:rPr>
        <w:t xml:space="preserve"> </w:t>
      </w:r>
      <w:r w:rsidRPr="024C5844">
        <w:rPr>
          <w:highlight w:val="yellow"/>
        </w:rPr>
        <w:t>include:</w:t>
      </w:r>
    </w:p>
    <w:p w:rsidR="00540EFE" w:rsidRPr="003714A6" w:rsidRDefault="001F1877" w:rsidP="00B270E7">
      <w:pPr>
        <w:pStyle w:val="ListParagraph"/>
        <w:numPr>
          <w:ilvl w:val="0"/>
          <w:numId w:val="9"/>
        </w:numPr>
        <w:rPr>
          <w:highlight w:val="yellow"/>
        </w:rPr>
      </w:pPr>
      <w:r w:rsidRPr="003714A6">
        <w:rPr>
          <w:highlight w:val="yellow"/>
        </w:rPr>
        <w:t>RFP Response form.</w:t>
      </w:r>
    </w:p>
    <w:p w:rsidR="00540EFE" w:rsidRPr="003714A6" w:rsidRDefault="14C18266" w:rsidP="00B270E7">
      <w:pPr>
        <w:pStyle w:val="ListParagraph"/>
        <w:numPr>
          <w:ilvl w:val="0"/>
          <w:numId w:val="9"/>
        </w:numPr>
        <w:rPr>
          <w:color w:val="4C4D4F"/>
          <w:highlight w:val="yellow"/>
        </w:rPr>
      </w:pPr>
      <w:r w:rsidRPr="024C5844">
        <w:rPr>
          <w:color w:val="4C4D4F"/>
          <w:highlight w:val="yellow"/>
        </w:rPr>
        <w:t xml:space="preserve">Pricing </w:t>
      </w:r>
      <w:r w:rsidRPr="00B270E7">
        <w:rPr>
          <w:highlight w:val="yellow"/>
        </w:rPr>
        <w:t>Schedule</w:t>
      </w:r>
      <w:r w:rsidR="001F1877" w:rsidRPr="024C5844">
        <w:rPr>
          <w:color w:val="4C4D4F"/>
          <w:highlight w:val="yellow"/>
        </w:rPr>
        <w:t>.</w:t>
      </w:r>
    </w:p>
    <w:p w:rsidR="00540EFE" w:rsidRDefault="001F1877" w:rsidP="00B270E7">
      <w:pPr>
        <w:pStyle w:val="ListParagraph"/>
        <w:numPr>
          <w:ilvl w:val="0"/>
          <w:numId w:val="9"/>
        </w:numPr>
        <w:rPr>
          <w:color w:val="4C4D4F"/>
          <w:highlight w:val="yellow"/>
        </w:rPr>
      </w:pPr>
      <w:r w:rsidRPr="024C5844">
        <w:rPr>
          <w:color w:val="4C4D4F"/>
          <w:highlight w:val="yellow"/>
        </w:rPr>
        <w:t xml:space="preserve">List any other documents or useful information that you think will be relevant to the </w:t>
      </w:r>
      <w:r w:rsidR="50BB3B2D" w:rsidRPr="024C5844">
        <w:rPr>
          <w:color w:val="4C4D4F"/>
          <w:highlight w:val="yellow"/>
        </w:rPr>
        <w:t xml:space="preserve">Respondent </w:t>
      </w:r>
      <w:r w:rsidRPr="024C5844">
        <w:rPr>
          <w:color w:val="4C4D4F"/>
          <w:highlight w:val="yellow"/>
        </w:rPr>
        <w:t>in relation to this RFP].</w:t>
      </w:r>
    </w:p>
    <w:p w:rsidR="00540EFE" w:rsidRPr="009C5DCD" w:rsidRDefault="001F1877" w:rsidP="00DA4FCC">
      <w:pPr>
        <w:pStyle w:val="Heading3"/>
        <w:numPr>
          <w:ilvl w:val="1"/>
          <w:numId w:val="17"/>
        </w:numPr>
        <w:rPr>
          <w:highlight w:val="yellow"/>
        </w:rPr>
      </w:pPr>
      <w:r w:rsidRPr="009C5DCD">
        <w:rPr>
          <w:highlight w:val="yellow"/>
        </w:rPr>
        <w:t>Delivery locations</w:t>
      </w:r>
    </w:p>
    <w:p w:rsidR="00B270E7" w:rsidRDefault="001F1877" w:rsidP="00B270E7">
      <w:pPr>
        <w:pStyle w:val="BodyText"/>
        <w:keepNext/>
        <w:rPr>
          <w:color w:val="4C4D4F"/>
          <w:highlight w:val="yellow"/>
        </w:rPr>
      </w:pPr>
      <w:r w:rsidRPr="003714A6">
        <w:rPr>
          <w:color w:val="4C4D4F"/>
          <w:highlight w:val="yellow"/>
        </w:rPr>
        <w:t xml:space="preserve">We </w:t>
      </w:r>
      <w:r w:rsidRPr="00B270E7">
        <w:rPr>
          <w:highlight w:val="yellow"/>
        </w:rPr>
        <w:t>anticipate</w:t>
      </w:r>
      <w:r w:rsidRPr="003714A6">
        <w:rPr>
          <w:color w:val="4C4D4F"/>
          <w:highlight w:val="yellow"/>
        </w:rPr>
        <w:t xml:space="preserve"> the Respondent will need to deliver the goods or services to these locations:</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elivery locations"/>
      </w:tblPr>
      <w:tblGrid>
        <w:gridCol w:w="3011"/>
        <w:gridCol w:w="6609"/>
      </w:tblGrid>
      <w:tr w:rsidR="009C5DCD" w:rsidRPr="00E33CB2" w:rsidTr="009C5DCD">
        <w:trPr>
          <w:cantSplit/>
          <w:tblHeader/>
        </w:trPr>
        <w:tc>
          <w:tcPr>
            <w:tcW w:w="3011" w:type="dxa"/>
            <w:shd w:val="clear" w:color="auto" w:fill="183D63"/>
            <w:vAlign w:val="center"/>
          </w:tcPr>
          <w:p w:rsidR="009C5DCD" w:rsidRPr="00E33CB2" w:rsidRDefault="009C5DCD" w:rsidP="009C5DCD">
            <w:pPr>
              <w:pStyle w:val="TableParagraph"/>
              <w:keepNext/>
              <w:rPr>
                <w:b/>
                <w:color w:val="FFFFFF" w:themeColor="background1"/>
              </w:rPr>
            </w:pPr>
            <w:r>
              <w:rPr>
                <w:b/>
                <w:color w:val="FFFFFF" w:themeColor="background1"/>
              </w:rPr>
              <w:t>Location</w:t>
            </w:r>
          </w:p>
        </w:tc>
        <w:tc>
          <w:tcPr>
            <w:tcW w:w="6609" w:type="dxa"/>
            <w:shd w:val="clear" w:color="auto" w:fill="183D63"/>
            <w:vAlign w:val="center"/>
          </w:tcPr>
          <w:p w:rsidR="009C5DCD" w:rsidRPr="00E33CB2" w:rsidRDefault="009C5DCD" w:rsidP="009C5DCD">
            <w:pPr>
              <w:pStyle w:val="TableParagraph"/>
              <w:keepNext/>
              <w:rPr>
                <w:b/>
                <w:color w:val="FFFFFF" w:themeColor="background1"/>
              </w:rPr>
            </w:pPr>
            <w:r>
              <w:rPr>
                <w:b/>
                <w:color w:val="FFFFFF" w:themeColor="background1"/>
              </w:rPr>
              <w:t>What is being delivered here?</w:t>
            </w:r>
          </w:p>
        </w:tc>
      </w:tr>
      <w:sdt>
        <w:sdtPr>
          <w:rPr>
            <w:color w:val="4C4D4F"/>
            <w:highlight w:val="yellow"/>
          </w:rPr>
          <w:id w:val="682246257"/>
          <w15:repeatingSection/>
        </w:sdtPr>
        <w:sdtEndPr/>
        <w:sdtContent>
          <w:sdt>
            <w:sdtPr>
              <w:rPr>
                <w:color w:val="4C4D4F"/>
                <w:highlight w:val="yellow"/>
              </w:rPr>
              <w:id w:val="-436978443"/>
              <w:placeholder>
                <w:docPart w:val="DefaultPlaceholder_-1854013436"/>
              </w:placeholder>
              <w15:repeatingSectionItem/>
            </w:sdtPr>
            <w:sdtEndPr/>
            <w:sdtContent>
              <w:tr w:rsidR="009C5DCD" w:rsidRPr="003714A6" w:rsidTr="009C5DCD">
                <w:trPr>
                  <w:cantSplit/>
                </w:trPr>
                <w:tc>
                  <w:tcPr>
                    <w:tcW w:w="3011" w:type="dxa"/>
                    <w:tcBorders>
                      <w:bottom w:val="single" w:sz="4" w:space="0" w:color="auto"/>
                    </w:tcBorders>
                  </w:tcPr>
                  <w:p w:rsidR="009C5DCD" w:rsidRPr="003714A6" w:rsidRDefault="009C5DCD" w:rsidP="009C5DCD">
                    <w:pPr>
                      <w:pStyle w:val="TableParagraph"/>
                      <w:rPr>
                        <w:color w:val="4C4D4F"/>
                      </w:rPr>
                    </w:pPr>
                    <w:r w:rsidRPr="009C5DCD">
                      <w:rPr>
                        <w:color w:val="4C4D4F"/>
                        <w:highlight w:val="yellow"/>
                      </w:rPr>
                      <w:t>[insert]</w:t>
                    </w:r>
                  </w:p>
                </w:tc>
                <w:tc>
                  <w:tcPr>
                    <w:tcW w:w="6609" w:type="dxa"/>
                    <w:tcBorders>
                      <w:bottom w:val="single" w:sz="4" w:space="0" w:color="auto"/>
                    </w:tcBorders>
                    <w:vAlign w:val="center"/>
                  </w:tcPr>
                  <w:p w:rsidR="009C5DCD" w:rsidRDefault="009C5DCD" w:rsidP="009C5DCD">
                    <w:pPr>
                      <w:pStyle w:val="TableParagraph"/>
                    </w:pPr>
                    <w:r w:rsidRPr="009C5DCD">
                      <w:rPr>
                        <w:color w:val="4C4D4F"/>
                        <w:highlight w:val="yellow"/>
                      </w:rPr>
                      <w:t>[insert]</w:t>
                    </w:r>
                  </w:p>
                </w:tc>
              </w:tr>
            </w:sdtContent>
          </w:sdt>
        </w:sdtContent>
      </w:sdt>
    </w:tbl>
    <w:p w:rsidR="00540EFE" w:rsidRDefault="001F1877" w:rsidP="00B270E7">
      <w:pPr>
        <w:pStyle w:val="BodyText"/>
        <w:rPr>
          <w:color w:val="EF4056"/>
        </w:rPr>
      </w:pPr>
      <w:r w:rsidRPr="00B270E7">
        <w:rPr>
          <w:color w:val="EF4056"/>
        </w:rPr>
        <w:t>Please state in full where the Contract will need to be delivered. If this is multiple locations, list them all.</w:t>
      </w:r>
      <w:r w:rsidR="009C5DCD">
        <w:rPr>
          <w:color w:val="EF4056"/>
        </w:rPr>
        <w:t xml:space="preserve">  To add new rows to the table, click or tap an existing row, and hit the ‘+’ button that appears on the far right of the table.</w:t>
      </w:r>
    </w:p>
    <w:p w:rsidR="009C5DCD" w:rsidRPr="009C5DCD" w:rsidRDefault="009C5DCD" w:rsidP="009C5DCD">
      <w:pPr>
        <w:pStyle w:val="BodyText"/>
      </w:pPr>
    </w:p>
    <w:p w:rsidR="00540EFE" w:rsidRDefault="001F1877" w:rsidP="00DA4FCC">
      <w:pPr>
        <w:pStyle w:val="Heading2"/>
        <w:pageBreakBefore/>
        <w:numPr>
          <w:ilvl w:val="0"/>
          <w:numId w:val="17"/>
        </w:numPr>
      </w:pPr>
      <w:bookmarkStart w:id="3" w:name="_Ref69652814"/>
      <w:r>
        <w:lastRenderedPageBreak/>
        <w:t>Our Evaluation Approach</w:t>
      </w:r>
      <w:bookmarkEnd w:id="3"/>
    </w:p>
    <w:p w:rsidR="00C328F7" w:rsidRDefault="00C328F7" w:rsidP="00B270E7">
      <w:pPr>
        <w:pStyle w:val="BodyText"/>
        <w:keepNext/>
      </w:pPr>
      <w:r>
        <w:t>This section sets out the Evaluation Approach that will be used to assess Proposals.</w:t>
      </w:r>
    </w:p>
    <w:p w:rsidR="00540EFE" w:rsidRPr="009559F4" w:rsidRDefault="001F1877" w:rsidP="00B270E7">
      <w:pPr>
        <w:pStyle w:val="BodyText"/>
        <w:keepNext/>
        <w:rPr>
          <w:b/>
          <w:color w:val="EF4056"/>
        </w:rPr>
      </w:pPr>
      <w:r w:rsidRPr="009559F4">
        <w:rPr>
          <w:b/>
          <w:color w:val="EF4056"/>
        </w:rPr>
        <w:t>Read these instructions and then delete them before publishing the RFP. Describe here how you will evaluate Proposals.</w:t>
      </w:r>
    </w:p>
    <w:p w:rsidR="00540EFE" w:rsidRPr="009559F4" w:rsidRDefault="001F1877" w:rsidP="009559F4">
      <w:pPr>
        <w:pStyle w:val="BodyText"/>
        <w:rPr>
          <w:color w:val="EF4056"/>
        </w:rPr>
      </w:pPr>
      <w:r w:rsidRPr="009559F4">
        <w:rPr>
          <w:color w:val="EF4056"/>
        </w:rPr>
        <w:t xml:space="preserve">Copy the Evaluation Approach from your procurement plan. Make sure your Evaluation Approach aligns with your Requirements and Response Form questions, e.g. if the </w:t>
      </w:r>
      <w:r w:rsidR="7ED4BE94" w:rsidRPr="009559F4">
        <w:rPr>
          <w:color w:val="EF4056"/>
        </w:rPr>
        <w:t>Respondent</w:t>
      </w:r>
      <w:r w:rsidRPr="009559F4">
        <w:rPr>
          <w:color w:val="EF4056"/>
        </w:rPr>
        <w:t xml:space="preserve"> must have a particular</w:t>
      </w:r>
      <w:r w:rsidR="009C5DCD">
        <w:rPr>
          <w:color w:val="EF4056"/>
        </w:rPr>
        <w:t xml:space="preserve"> </w:t>
      </w:r>
      <w:r w:rsidRPr="009559F4">
        <w:rPr>
          <w:color w:val="EF4056"/>
        </w:rPr>
        <w:t xml:space="preserve">accreditation make sure this is made clear to the Respondent in your </w:t>
      </w:r>
      <w:r w:rsidR="053B54F9" w:rsidRPr="009559F4">
        <w:rPr>
          <w:color w:val="EF4056"/>
        </w:rPr>
        <w:t>E</w:t>
      </w:r>
      <w:r w:rsidRPr="009559F4">
        <w:rPr>
          <w:color w:val="EF4056"/>
        </w:rPr>
        <w:t xml:space="preserve">valuation </w:t>
      </w:r>
      <w:r w:rsidR="5284BF73" w:rsidRPr="009559F4">
        <w:rPr>
          <w:color w:val="EF4056"/>
        </w:rPr>
        <w:t>A</w:t>
      </w:r>
      <w:r w:rsidRPr="009559F4">
        <w:rPr>
          <w:color w:val="EF4056"/>
        </w:rPr>
        <w:t>pproach, and there is a question in the Response Form asking for details.</w:t>
      </w:r>
    </w:p>
    <w:p w:rsidR="00540EFE" w:rsidRPr="009559F4" w:rsidRDefault="001F1877" w:rsidP="009559F4">
      <w:pPr>
        <w:pStyle w:val="BodyText"/>
        <w:rPr>
          <w:color w:val="EF4056"/>
        </w:rPr>
      </w:pPr>
      <w:r w:rsidRPr="009559F4">
        <w:rPr>
          <w:color w:val="EF4056"/>
        </w:rPr>
        <w:t xml:space="preserve">Your evaluation criteria </w:t>
      </w:r>
      <w:r w:rsidR="47896A93" w:rsidRPr="009559F4">
        <w:rPr>
          <w:color w:val="EF4056"/>
        </w:rPr>
        <w:t>are</w:t>
      </w:r>
      <w:r w:rsidRPr="009559F4">
        <w:rPr>
          <w:color w:val="EF4056"/>
        </w:rPr>
        <w:t xml:space="preserve"> the set of standards or tests that you’ll judge Proposals against, including preconditions, </w:t>
      </w:r>
      <w:r w:rsidR="21FC801B" w:rsidRPr="009559F4">
        <w:rPr>
          <w:color w:val="EF4056"/>
        </w:rPr>
        <w:t>p</w:t>
      </w:r>
      <w:r w:rsidRPr="009559F4">
        <w:rPr>
          <w:color w:val="EF4056"/>
        </w:rPr>
        <w:t xml:space="preserve">ublic </w:t>
      </w:r>
      <w:r w:rsidR="007C0AF6" w:rsidRPr="009559F4">
        <w:rPr>
          <w:color w:val="EF4056"/>
        </w:rPr>
        <w:t>v</w:t>
      </w:r>
      <w:r w:rsidRPr="009559F4">
        <w:rPr>
          <w:color w:val="EF4056"/>
        </w:rPr>
        <w:t>alue (</w:t>
      </w:r>
      <w:r w:rsidR="3F6FA5C3" w:rsidRPr="009559F4">
        <w:rPr>
          <w:color w:val="EF4056"/>
        </w:rPr>
        <w:t xml:space="preserve">including any </w:t>
      </w:r>
      <w:r w:rsidRPr="009559F4">
        <w:rPr>
          <w:color w:val="EF4056"/>
        </w:rPr>
        <w:t>Broader Outcomes), capability and capacity. Your Evaluation Approach must be able to assess Proposals on these factors.</w:t>
      </w:r>
    </w:p>
    <w:p w:rsidR="00540EFE" w:rsidRPr="009559F4" w:rsidRDefault="001F1877" w:rsidP="009559F4">
      <w:pPr>
        <w:pStyle w:val="BodyText"/>
        <w:rPr>
          <w:color w:val="EF4056"/>
        </w:rPr>
      </w:pPr>
      <w:r w:rsidRPr="009559F4">
        <w:rPr>
          <w:color w:val="EF4056"/>
        </w:rPr>
        <w:t>From here, you can tailor this section as you wish, and change sub-headings and content to suit your request. The following sub-headings are suggestions; you can delete any that are not relevant.</w:t>
      </w:r>
    </w:p>
    <w:p w:rsidR="00540EFE" w:rsidRPr="009559F4" w:rsidRDefault="001F1877" w:rsidP="009559F4">
      <w:pPr>
        <w:pStyle w:val="BodyText"/>
        <w:rPr>
          <w:color w:val="EF4056"/>
        </w:rPr>
      </w:pPr>
      <w:r w:rsidRPr="009559F4">
        <w:rPr>
          <w:color w:val="EF4056"/>
        </w:rPr>
        <w:t xml:space="preserve">When you have completed this Section please delete the RED instructions and un-shade the </w:t>
      </w:r>
      <w:r w:rsidR="00B53B67" w:rsidRPr="009559F4">
        <w:rPr>
          <w:color w:val="EF4056"/>
          <w:highlight w:val="yellow"/>
        </w:rPr>
        <w:t>YELLOW</w:t>
      </w:r>
      <w:r w:rsidR="00C328F7" w:rsidRPr="009559F4">
        <w:rPr>
          <w:color w:val="EF4056"/>
        </w:rPr>
        <w:t xml:space="preserve"> </w:t>
      </w:r>
      <w:r w:rsidRPr="009559F4">
        <w:rPr>
          <w:color w:val="EF4056"/>
        </w:rPr>
        <w:t>shaded areas.</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tips"/>
        <w:tblDescription w:val="more information for buyers"/>
      </w:tblPr>
      <w:tblGrid>
        <w:gridCol w:w="236"/>
        <w:gridCol w:w="9248"/>
        <w:gridCol w:w="243"/>
      </w:tblGrid>
      <w:tr w:rsidR="00C328F7" w:rsidRPr="00C328F7" w:rsidTr="00461584">
        <w:trPr>
          <w:tblHeader/>
        </w:trPr>
        <w:tc>
          <w:tcPr>
            <w:tcW w:w="236" w:type="dxa"/>
          </w:tcPr>
          <w:p w:rsidR="00C328F7" w:rsidRPr="00C328F7" w:rsidRDefault="00C328F7" w:rsidP="00C328F7">
            <w:pPr>
              <w:pStyle w:val="BodyText"/>
              <w:spacing w:before="110" w:line="266" w:lineRule="exact"/>
              <w:ind w:left="0"/>
              <w:rPr>
                <w:rFonts w:asciiTheme="minorHAnsi" w:hAnsiTheme="minorHAnsi" w:cstheme="minorHAnsi"/>
                <w:color w:val="EF4056"/>
              </w:rPr>
            </w:pPr>
          </w:p>
        </w:tc>
        <w:tc>
          <w:tcPr>
            <w:tcW w:w="9248" w:type="dxa"/>
          </w:tcPr>
          <w:p w:rsidR="00C328F7" w:rsidRPr="00C328F7" w:rsidRDefault="009559F4" w:rsidP="009559F4">
            <w:pPr>
              <w:pStyle w:val="BodyText"/>
              <w:spacing w:line="266" w:lineRule="exact"/>
              <w:ind w:left="391"/>
              <w:rPr>
                <w:rFonts w:asciiTheme="minorHAnsi" w:hAnsiTheme="minorHAnsi" w:cstheme="minorHAnsi"/>
                <w:b/>
                <w:color w:val="EF4056"/>
              </w:rPr>
            </w:pPr>
            <w:r w:rsidRPr="009559F4">
              <w:rPr>
                <w:rFonts w:asciiTheme="minorHAnsi" w:hAnsiTheme="minorHAnsi" w:cstheme="minorHAnsi"/>
                <w:b/>
                <w:noProof/>
                <w:color w:val="EF4056"/>
                <w:lang w:eastAsia="en-NZ"/>
              </w:rPr>
              <w:drawing>
                <wp:anchor distT="0" distB="0" distL="114300" distR="114300" simplePos="0" relativeHeight="487621120" behindDoc="1" locked="0" layoutInCell="1" allowOverlap="1" wp14:anchorId="64B7776B" wp14:editId="613BD652">
                  <wp:simplePos x="0" y="0"/>
                  <wp:positionH relativeFrom="column">
                    <wp:posOffset>-17780</wp:posOffset>
                  </wp:positionH>
                  <wp:positionV relativeFrom="paragraph">
                    <wp:posOffset>53340</wp:posOffset>
                  </wp:positionV>
                  <wp:extent cx="216535" cy="216535"/>
                  <wp:effectExtent l="0" t="0" r="0" b="0"/>
                  <wp:wrapNone/>
                  <wp:docPr id="16"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C328F7" w:rsidRPr="009559F4">
              <w:rPr>
                <w:rFonts w:asciiTheme="minorHAnsi" w:hAnsiTheme="minorHAnsi" w:cstheme="minorHAnsi"/>
                <w:b/>
                <w:color w:val="EF4056"/>
              </w:rPr>
              <w:t>BUYER</w:t>
            </w:r>
            <w:r w:rsidR="00C328F7" w:rsidRPr="00C328F7">
              <w:rPr>
                <w:rFonts w:asciiTheme="minorHAnsi" w:hAnsiTheme="minorHAnsi" w:cstheme="minorHAnsi"/>
                <w:b/>
                <w:color w:val="EF4056"/>
              </w:rPr>
              <w:t xml:space="preserve"> TIP</w:t>
            </w:r>
            <w:r>
              <w:rPr>
                <w:rFonts w:asciiTheme="minorHAnsi" w:hAnsiTheme="minorHAnsi" w:cstheme="minorHAnsi"/>
                <w:b/>
                <w:color w:val="EF4056"/>
              </w:rPr>
              <w:t>:</w:t>
            </w:r>
          </w:p>
          <w:p w:rsidR="00C328F7" w:rsidRPr="00C328F7" w:rsidRDefault="00C328F7" w:rsidP="00C328F7">
            <w:pPr>
              <w:pStyle w:val="BodyText"/>
              <w:spacing w:before="110" w:line="266" w:lineRule="exact"/>
              <w:ind w:left="0"/>
              <w:rPr>
                <w:rFonts w:asciiTheme="minorHAnsi" w:hAnsiTheme="minorHAnsi" w:cstheme="minorHAnsi"/>
                <w:color w:val="EF4056"/>
              </w:rPr>
            </w:pPr>
            <w:r w:rsidRPr="00C328F7">
              <w:rPr>
                <w:rFonts w:asciiTheme="minorHAnsi" w:hAnsiTheme="minorHAnsi" w:cstheme="minorHAnsi"/>
                <w:color w:val="EF4056"/>
              </w:rPr>
              <w:t>Public value means the best available result for New Zealand for the money spent, using resources effectively, economically and responsibly.</w:t>
            </w:r>
          </w:p>
          <w:p w:rsidR="00C328F7" w:rsidRPr="00C328F7" w:rsidRDefault="00C328F7" w:rsidP="00C328F7">
            <w:pPr>
              <w:pStyle w:val="BodyText"/>
              <w:spacing w:before="110" w:line="266" w:lineRule="exact"/>
              <w:ind w:left="0"/>
              <w:rPr>
                <w:rFonts w:asciiTheme="minorHAnsi" w:hAnsiTheme="minorHAnsi" w:cstheme="minorHAnsi"/>
                <w:color w:val="EF4056"/>
              </w:rPr>
            </w:pPr>
            <w:r w:rsidRPr="00C328F7">
              <w:rPr>
                <w:rFonts w:asciiTheme="minorHAnsi" w:hAnsiTheme="minorHAnsi" w:cstheme="minorHAnsi"/>
                <w:color w:val="EF4056"/>
              </w:rPr>
              <w:t>The principle of public value when procuring goods, services or works does not mean selecting the lowest price, but rather the best possible outcome for the total cost of ownership (over the whole-of-life of the goods, services or works).</w:t>
            </w:r>
          </w:p>
        </w:tc>
        <w:tc>
          <w:tcPr>
            <w:tcW w:w="243" w:type="dxa"/>
          </w:tcPr>
          <w:p w:rsidR="00C328F7" w:rsidRPr="00C328F7" w:rsidRDefault="00C328F7" w:rsidP="00C328F7">
            <w:pPr>
              <w:pStyle w:val="BodyText"/>
              <w:spacing w:before="110" w:line="266" w:lineRule="exact"/>
              <w:ind w:left="0"/>
              <w:rPr>
                <w:rFonts w:asciiTheme="minorHAnsi" w:hAnsiTheme="minorHAnsi" w:cstheme="minorHAnsi"/>
                <w:color w:val="EF4056"/>
              </w:rPr>
            </w:pPr>
          </w:p>
        </w:tc>
      </w:tr>
    </w:tbl>
    <w:p w:rsidR="0098705D" w:rsidRPr="009559F4" w:rsidRDefault="0098705D" w:rsidP="0098705D">
      <w:pPr>
        <w:pStyle w:val="Heading3"/>
        <w:numPr>
          <w:ilvl w:val="1"/>
          <w:numId w:val="17"/>
        </w:numPr>
        <w:rPr>
          <w:highlight w:val="yellow"/>
        </w:rPr>
      </w:pPr>
      <w:r>
        <w:rPr>
          <w:highlight w:val="yellow"/>
        </w:rPr>
        <w:lastRenderedPageBreak/>
        <w:t xml:space="preserve">Pre-conditions </w:t>
      </w:r>
      <w:r w:rsidRPr="00B270E7">
        <w:rPr>
          <w:color w:val="EF4056"/>
          <w:highlight w:val="yellow"/>
        </w:rPr>
        <w:t>[Delete if not applicable]</w:t>
      </w:r>
    </w:p>
    <w:p w:rsidR="0098705D" w:rsidRDefault="0098705D" w:rsidP="0098705D">
      <w:pPr>
        <w:pStyle w:val="BodyText"/>
        <w:keepNext/>
        <w:spacing w:before="92" w:line="235" w:lineRule="auto"/>
        <w:ind w:right="193"/>
        <w:rPr>
          <w:color w:val="193D64"/>
          <w:highlight w:val="yellow"/>
        </w:rPr>
      </w:pPr>
      <w:r w:rsidRPr="009559F4">
        <w:rPr>
          <w:color w:val="193D64"/>
          <w:highlight w:val="yellow"/>
        </w:rPr>
        <w:t>(See Rule 28: Pre-conditions for more information).</w:t>
      </w:r>
    </w:p>
    <w:p w:rsidR="0098705D" w:rsidRDefault="0098705D" w:rsidP="0098705D">
      <w:pPr>
        <w:pStyle w:val="BodyText"/>
        <w:keepNext/>
        <w:spacing w:before="92" w:line="235" w:lineRule="auto"/>
        <w:ind w:right="193"/>
        <w:rPr>
          <w:color w:val="4C4D4F"/>
        </w:rPr>
      </w:pPr>
      <w:r w:rsidRPr="640AB2E3">
        <w:rPr>
          <w:color w:val="4C4D4F"/>
          <w:highlight w:val="yellow"/>
        </w:rPr>
        <w:t xml:space="preserve">Each Proposal must meet the following pre-conditions. </w:t>
      </w:r>
      <w:r w:rsidR="00027813">
        <w:rPr>
          <w:color w:val="4C4D4F"/>
          <w:highlight w:val="yellow"/>
        </w:rPr>
        <w:t>We</w:t>
      </w:r>
      <w:r w:rsidRPr="640AB2E3">
        <w:rPr>
          <w:color w:val="4C4D4F"/>
          <w:highlight w:val="yellow"/>
        </w:rPr>
        <w:t xml:space="preserve"> will not consider Proposals which fail</w:t>
      </w:r>
      <w:r w:rsidRPr="00B270E7">
        <w:rPr>
          <w:color w:val="4C4D4F"/>
          <w:highlight w:val="yellow"/>
        </w:rPr>
        <w:t xml:space="preserve"> </w:t>
      </w:r>
      <w:r w:rsidRPr="640AB2E3">
        <w:rPr>
          <w:color w:val="4C4D4F"/>
          <w:highlight w:val="yellow"/>
        </w:rPr>
        <w:t>to meet these conditions.</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information"/>
        <w:tblDescription w:val="more information for buyers"/>
      </w:tblPr>
      <w:tblGrid>
        <w:gridCol w:w="236"/>
        <w:gridCol w:w="9248"/>
        <w:gridCol w:w="243"/>
      </w:tblGrid>
      <w:tr w:rsidR="0098705D" w:rsidRPr="00C328F7" w:rsidTr="00461584">
        <w:trPr>
          <w:tblHeader/>
        </w:trPr>
        <w:tc>
          <w:tcPr>
            <w:tcW w:w="236" w:type="dxa"/>
          </w:tcPr>
          <w:p w:rsidR="0098705D" w:rsidRPr="00C328F7" w:rsidRDefault="0098705D" w:rsidP="00D07DD5">
            <w:pPr>
              <w:pStyle w:val="BodyText"/>
              <w:spacing w:before="110" w:line="266" w:lineRule="exact"/>
              <w:ind w:left="0"/>
              <w:rPr>
                <w:rFonts w:asciiTheme="minorHAnsi" w:hAnsiTheme="minorHAnsi" w:cstheme="minorHAnsi"/>
                <w:color w:val="EF4056"/>
              </w:rPr>
            </w:pPr>
          </w:p>
        </w:tc>
        <w:tc>
          <w:tcPr>
            <w:tcW w:w="9248" w:type="dxa"/>
          </w:tcPr>
          <w:p w:rsidR="0098705D" w:rsidRPr="00C328F7" w:rsidRDefault="0098705D" w:rsidP="00D07DD5">
            <w:pPr>
              <w:pStyle w:val="BodyText"/>
              <w:spacing w:line="266" w:lineRule="exact"/>
              <w:ind w:left="391"/>
              <w:rPr>
                <w:rFonts w:asciiTheme="minorHAnsi" w:hAnsiTheme="minorHAnsi" w:cstheme="minorHAnsi"/>
                <w:b/>
                <w:color w:val="EF4056"/>
              </w:rPr>
            </w:pPr>
            <w:r>
              <w:rPr>
                <w:noProof/>
                <w:color w:val="EF4056"/>
                <w:lang w:eastAsia="en-NZ"/>
              </w:rPr>
              <w:drawing>
                <wp:anchor distT="0" distB="0" distL="114300" distR="114300" simplePos="0" relativeHeight="487627264" behindDoc="1" locked="0" layoutInCell="1" allowOverlap="1" wp14:anchorId="56A7AAC9" wp14:editId="794FBBFB">
                  <wp:simplePos x="0" y="0"/>
                  <wp:positionH relativeFrom="column">
                    <wp:posOffset>-17780</wp:posOffset>
                  </wp:positionH>
                  <wp:positionV relativeFrom="paragraph">
                    <wp:posOffset>53340</wp:posOffset>
                  </wp:positionV>
                  <wp:extent cx="216535" cy="216535"/>
                  <wp:effectExtent l="0" t="0" r="0" b="0"/>
                  <wp:wrapNone/>
                  <wp:docPr id="7"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328F7">
              <w:rPr>
                <w:rFonts w:asciiTheme="minorHAnsi" w:hAnsiTheme="minorHAnsi" w:cstheme="minorHAnsi"/>
                <w:b/>
                <w:color w:val="EF4056"/>
              </w:rPr>
              <w:t>BUYER TIP</w:t>
            </w:r>
            <w:r>
              <w:rPr>
                <w:rFonts w:asciiTheme="minorHAnsi" w:hAnsiTheme="minorHAnsi" w:cstheme="minorHAnsi"/>
                <w:b/>
                <w:color w:val="EF4056"/>
              </w:rPr>
              <w:t>:</w:t>
            </w:r>
          </w:p>
          <w:p w:rsidR="0098705D" w:rsidRPr="00B270E7" w:rsidRDefault="0098705D" w:rsidP="00027813">
            <w:pPr>
              <w:numPr>
                <w:ilvl w:val="0"/>
                <w:numId w:val="7"/>
              </w:numPr>
              <w:tabs>
                <w:tab w:val="left" w:pos="397"/>
              </w:tabs>
              <w:spacing w:after="120" w:line="240" w:lineRule="exact"/>
              <w:ind w:right="170"/>
              <w:rPr>
                <w:color w:val="EF4056"/>
              </w:rPr>
            </w:pPr>
            <w:r w:rsidRPr="00B270E7">
              <w:rPr>
                <w:color w:val="EF4056"/>
              </w:rPr>
              <w:t>Pre-conditions are requirements that must be met, either at the time of submitting the Proposal, or within</w:t>
            </w:r>
            <w:r w:rsidRPr="00B270E7">
              <w:rPr>
                <w:color w:val="EF4056"/>
                <w:spacing w:val="-6"/>
              </w:rPr>
              <w:t xml:space="preserve"> </w:t>
            </w:r>
            <w:r w:rsidRPr="00B270E7">
              <w:rPr>
                <w:color w:val="EF4056"/>
              </w:rPr>
              <w:t>a</w:t>
            </w:r>
            <w:r w:rsidRPr="00B270E7">
              <w:rPr>
                <w:color w:val="EF4056"/>
                <w:spacing w:val="-5"/>
              </w:rPr>
              <w:t xml:space="preserve"> </w:t>
            </w:r>
            <w:r w:rsidRPr="00B270E7">
              <w:rPr>
                <w:color w:val="EF4056"/>
              </w:rPr>
              <w:t>certain</w:t>
            </w:r>
            <w:r w:rsidRPr="00B270E7">
              <w:rPr>
                <w:color w:val="EF4056"/>
                <w:spacing w:val="-6"/>
              </w:rPr>
              <w:t xml:space="preserve"> </w:t>
            </w:r>
            <w:r w:rsidRPr="00B270E7">
              <w:rPr>
                <w:color w:val="EF4056"/>
              </w:rPr>
              <w:t>(designated)</w:t>
            </w:r>
            <w:r w:rsidRPr="00B270E7">
              <w:rPr>
                <w:color w:val="EF4056"/>
                <w:spacing w:val="-5"/>
              </w:rPr>
              <w:t xml:space="preserve"> </w:t>
            </w:r>
            <w:r w:rsidRPr="00B270E7">
              <w:rPr>
                <w:color w:val="EF4056"/>
              </w:rPr>
              <w:t>timeframe.</w:t>
            </w:r>
            <w:r w:rsidRPr="00B270E7">
              <w:rPr>
                <w:color w:val="EF4056"/>
                <w:spacing w:val="-5"/>
              </w:rPr>
              <w:t xml:space="preserve"> </w:t>
            </w:r>
            <w:r w:rsidRPr="00B270E7">
              <w:rPr>
                <w:color w:val="EF4056"/>
              </w:rPr>
              <w:t>If</w:t>
            </w:r>
            <w:r w:rsidRPr="00B270E7">
              <w:rPr>
                <w:color w:val="EF4056"/>
                <w:spacing w:val="-6"/>
              </w:rPr>
              <w:t xml:space="preserve"> </w:t>
            </w:r>
            <w:r w:rsidRPr="00B270E7">
              <w:rPr>
                <w:color w:val="EF4056"/>
              </w:rPr>
              <w:t>you</w:t>
            </w:r>
            <w:r w:rsidRPr="00B270E7">
              <w:rPr>
                <w:color w:val="EF4056"/>
                <w:spacing w:val="-5"/>
              </w:rPr>
              <w:t xml:space="preserve"> </w:t>
            </w:r>
            <w:r w:rsidRPr="00B270E7">
              <w:rPr>
                <w:color w:val="EF4056"/>
              </w:rPr>
              <w:t>intend</w:t>
            </w:r>
            <w:r w:rsidRPr="00B270E7">
              <w:rPr>
                <w:color w:val="EF4056"/>
                <w:spacing w:val="-5"/>
              </w:rPr>
              <w:t xml:space="preserve"> </w:t>
            </w:r>
            <w:r w:rsidRPr="00B270E7">
              <w:rPr>
                <w:color w:val="EF4056"/>
              </w:rPr>
              <w:t>to</w:t>
            </w:r>
            <w:r w:rsidRPr="00B270E7">
              <w:rPr>
                <w:color w:val="EF4056"/>
                <w:spacing w:val="-6"/>
              </w:rPr>
              <w:t xml:space="preserve"> </w:t>
            </w:r>
            <w:r w:rsidRPr="00B270E7">
              <w:rPr>
                <w:color w:val="EF4056"/>
              </w:rPr>
              <w:t>allow</w:t>
            </w:r>
            <w:r w:rsidRPr="00B270E7">
              <w:rPr>
                <w:color w:val="EF4056"/>
                <w:spacing w:val="-4"/>
              </w:rPr>
              <w:t xml:space="preserve"> </w:t>
            </w:r>
            <w:r w:rsidRPr="00B270E7">
              <w:rPr>
                <w:color w:val="EF4056"/>
              </w:rPr>
              <w:t>Respondents</w:t>
            </w:r>
            <w:r w:rsidRPr="00B270E7">
              <w:rPr>
                <w:color w:val="EF4056"/>
                <w:spacing w:val="-5"/>
              </w:rPr>
              <w:t xml:space="preserve"> </w:t>
            </w:r>
            <w:r w:rsidRPr="00B270E7">
              <w:rPr>
                <w:color w:val="EF4056"/>
              </w:rPr>
              <w:t>to</w:t>
            </w:r>
            <w:r w:rsidRPr="00B270E7">
              <w:rPr>
                <w:color w:val="EF4056"/>
                <w:spacing w:val="-6"/>
              </w:rPr>
              <w:t xml:space="preserve"> </w:t>
            </w:r>
            <w:r w:rsidRPr="00B270E7">
              <w:rPr>
                <w:color w:val="EF4056"/>
              </w:rPr>
              <w:t>meet</w:t>
            </w:r>
            <w:r w:rsidRPr="00B270E7">
              <w:rPr>
                <w:color w:val="EF4056"/>
                <w:spacing w:val="-4"/>
              </w:rPr>
              <w:t xml:space="preserve"> </w:t>
            </w:r>
            <w:r w:rsidRPr="00B270E7">
              <w:rPr>
                <w:color w:val="EF4056"/>
              </w:rPr>
              <w:t>a</w:t>
            </w:r>
            <w:r w:rsidRPr="00B270E7">
              <w:rPr>
                <w:color w:val="EF4056"/>
                <w:spacing w:val="-6"/>
              </w:rPr>
              <w:t xml:space="preserve"> </w:t>
            </w:r>
            <w:r w:rsidRPr="00B270E7">
              <w:rPr>
                <w:color w:val="EF4056"/>
              </w:rPr>
              <w:t>requirement</w:t>
            </w:r>
            <w:r w:rsidRPr="00B270E7">
              <w:rPr>
                <w:color w:val="EF4056"/>
                <w:spacing w:val="-4"/>
              </w:rPr>
              <w:t xml:space="preserve"> </w:t>
            </w:r>
            <w:r w:rsidRPr="00B270E7">
              <w:rPr>
                <w:color w:val="EF4056"/>
              </w:rPr>
              <w:t>at a later date, then it is not a pre-condition and should not be included</w:t>
            </w:r>
            <w:r w:rsidRPr="00B270E7">
              <w:rPr>
                <w:color w:val="EF4056"/>
                <w:spacing w:val="-16"/>
              </w:rPr>
              <w:t xml:space="preserve"> </w:t>
            </w:r>
            <w:r w:rsidRPr="00B270E7">
              <w:rPr>
                <w:color w:val="EF4056"/>
              </w:rPr>
              <w:t>here.</w:t>
            </w:r>
          </w:p>
          <w:p w:rsidR="0098705D" w:rsidRPr="00B270E7" w:rsidRDefault="0098705D" w:rsidP="00027813">
            <w:pPr>
              <w:numPr>
                <w:ilvl w:val="0"/>
                <w:numId w:val="7"/>
              </w:numPr>
              <w:tabs>
                <w:tab w:val="left" w:pos="397"/>
              </w:tabs>
              <w:spacing w:after="120" w:line="240" w:lineRule="exact"/>
              <w:ind w:right="170"/>
              <w:rPr>
                <w:color w:val="EF4056"/>
              </w:rPr>
            </w:pPr>
            <w:r w:rsidRPr="00B270E7">
              <w:rPr>
                <w:color w:val="EF4056"/>
              </w:rPr>
              <w:t>Pre-conditions allow you to immediately eliminate any Respondent who doesn’t have the minimum capacity or capability to deliver the Contract. Pre-conditions are usually answered by a ‘yes / no’ or ‘meets / does not</w:t>
            </w:r>
            <w:r w:rsidRPr="00B270E7">
              <w:rPr>
                <w:color w:val="EF4056"/>
                <w:spacing w:val="-4"/>
              </w:rPr>
              <w:t xml:space="preserve"> </w:t>
            </w:r>
            <w:r w:rsidRPr="00B270E7">
              <w:rPr>
                <w:color w:val="EF4056"/>
              </w:rPr>
              <w:t>meet’.</w:t>
            </w:r>
          </w:p>
          <w:p w:rsidR="00027813" w:rsidRDefault="0098705D" w:rsidP="00027813">
            <w:pPr>
              <w:numPr>
                <w:ilvl w:val="0"/>
                <w:numId w:val="7"/>
              </w:numPr>
              <w:tabs>
                <w:tab w:val="left" w:pos="397"/>
              </w:tabs>
              <w:spacing w:after="120" w:line="240" w:lineRule="exact"/>
              <w:ind w:right="170"/>
              <w:rPr>
                <w:color w:val="EF4056"/>
              </w:rPr>
            </w:pPr>
            <w:r w:rsidRPr="00B270E7">
              <w:rPr>
                <w:color w:val="EF4056"/>
              </w:rPr>
              <w:t>Be careful not to limit market competition by including unnecessary pre-conditions. Only use them if they are essential to the delivery of the</w:t>
            </w:r>
            <w:r w:rsidRPr="00B270E7">
              <w:rPr>
                <w:color w:val="EF4056"/>
                <w:spacing w:val="-5"/>
              </w:rPr>
              <w:t xml:space="preserve"> </w:t>
            </w:r>
            <w:r w:rsidRPr="00B270E7">
              <w:rPr>
                <w:color w:val="EF4056"/>
              </w:rPr>
              <w:t>Contract.</w:t>
            </w:r>
            <w:r w:rsidR="00027813">
              <w:rPr>
                <w:color w:val="EF4056"/>
              </w:rPr>
              <w:t xml:space="preserve">  </w:t>
            </w:r>
          </w:p>
          <w:p w:rsidR="0098705D" w:rsidRPr="00B270E7" w:rsidRDefault="00027813" w:rsidP="00027813">
            <w:pPr>
              <w:numPr>
                <w:ilvl w:val="0"/>
                <w:numId w:val="7"/>
              </w:numPr>
              <w:tabs>
                <w:tab w:val="left" w:pos="397"/>
              </w:tabs>
              <w:spacing w:after="120" w:line="240" w:lineRule="exact"/>
              <w:ind w:right="170"/>
              <w:rPr>
                <w:color w:val="EF4056"/>
              </w:rPr>
            </w:pPr>
            <w:r>
              <w:rPr>
                <w:color w:val="EF4056"/>
              </w:rPr>
              <w:t>Bear in mind that if you include overly prescriptive pre-conditions and then fail to apply (i.e. you change your mind and decide to consider some Proposals that do not meet the pre-conditions), your decision could be legally challenged.</w:t>
            </w:r>
          </w:p>
          <w:p w:rsidR="0098705D" w:rsidRPr="00B270E7" w:rsidRDefault="0098705D" w:rsidP="00027813">
            <w:pPr>
              <w:numPr>
                <w:ilvl w:val="0"/>
                <w:numId w:val="7"/>
              </w:numPr>
              <w:tabs>
                <w:tab w:val="left" w:pos="397"/>
              </w:tabs>
              <w:spacing w:after="120" w:line="240" w:lineRule="exact"/>
              <w:ind w:right="170"/>
              <w:rPr>
                <w:color w:val="EF4056"/>
              </w:rPr>
            </w:pPr>
            <w:r w:rsidRPr="00B270E7">
              <w:rPr>
                <w:color w:val="EF4056"/>
              </w:rPr>
              <w:t>Be</w:t>
            </w:r>
            <w:r w:rsidRPr="00B270E7">
              <w:rPr>
                <w:color w:val="EF4056"/>
                <w:spacing w:val="-4"/>
              </w:rPr>
              <w:t xml:space="preserve"> </w:t>
            </w:r>
            <w:r w:rsidRPr="00B270E7">
              <w:rPr>
                <w:color w:val="EF4056"/>
              </w:rPr>
              <w:t>explicit</w:t>
            </w:r>
            <w:r w:rsidRPr="00B270E7">
              <w:rPr>
                <w:color w:val="EF4056"/>
                <w:spacing w:val="-3"/>
              </w:rPr>
              <w:t xml:space="preserve"> </w:t>
            </w:r>
            <w:r w:rsidRPr="00B270E7">
              <w:rPr>
                <w:color w:val="EF4056"/>
              </w:rPr>
              <w:t>e.g.</w:t>
            </w:r>
            <w:r w:rsidRPr="00B270E7">
              <w:rPr>
                <w:color w:val="EF4056"/>
                <w:spacing w:val="-5"/>
              </w:rPr>
              <w:t xml:space="preserve"> </w:t>
            </w:r>
            <w:r w:rsidRPr="00B270E7">
              <w:rPr>
                <w:color w:val="EF4056"/>
              </w:rPr>
              <w:t>it</w:t>
            </w:r>
            <w:r w:rsidRPr="00B270E7">
              <w:rPr>
                <w:color w:val="EF4056"/>
                <w:spacing w:val="-3"/>
              </w:rPr>
              <w:t xml:space="preserve"> </w:t>
            </w:r>
            <w:r w:rsidRPr="00B270E7">
              <w:rPr>
                <w:color w:val="EF4056"/>
              </w:rPr>
              <w:t>is</w:t>
            </w:r>
            <w:r w:rsidRPr="00B270E7">
              <w:rPr>
                <w:color w:val="EF4056"/>
                <w:spacing w:val="-4"/>
              </w:rPr>
              <w:t xml:space="preserve"> </w:t>
            </w:r>
            <w:r w:rsidRPr="00B270E7">
              <w:rPr>
                <w:color w:val="EF4056"/>
              </w:rPr>
              <w:t>not</w:t>
            </w:r>
            <w:r w:rsidRPr="00B270E7">
              <w:rPr>
                <w:color w:val="EF4056"/>
                <w:spacing w:val="-4"/>
              </w:rPr>
              <w:t xml:space="preserve"> </w:t>
            </w:r>
            <w:r w:rsidRPr="00B270E7">
              <w:rPr>
                <w:color w:val="EF4056"/>
              </w:rPr>
              <w:t>sufficient</w:t>
            </w:r>
            <w:r w:rsidRPr="00B270E7">
              <w:rPr>
                <w:color w:val="EF4056"/>
                <w:spacing w:val="-3"/>
              </w:rPr>
              <w:t xml:space="preserve"> </w:t>
            </w:r>
            <w:r w:rsidRPr="00B270E7">
              <w:rPr>
                <w:color w:val="EF4056"/>
              </w:rPr>
              <w:t>to</w:t>
            </w:r>
            <w:r w:rsidRPr="00B270E7">
              <w:rPr>
                <w:color w:val="EF4056"/>
                <w:spacing w:val="-4"/>
              </w:rPr>
              <w:t xml:space="preserve"> </w:t>
            </w:r>
            <w:r w:rsidRPr="00B270E7">
              <w:rPr>
                <w:color w:val="EF4056"/>
              </w:rPr>
              <w:t>require</w:t>
            </w:r>
            <w:r w:rsidRPr="00B270E7">
              <w:rPr>
                <w:color w:val="EF4056"/>
                <w:spacing w:val="-4"/>
              </w:rPr>
              <w:t xml:space="preserve"> </w:t>
            </w:r>
            <w:r w:rsidRPr="00B270E7">
              <w:rPr>
                <w:color w:val="EF4056"/>
              </w:rPr>
              <w:t>that</w:t>
            </w:r>
            <w:r w:rsidRPr="00B270E7">
              <w:rPr>
                <w:color w:val="EF4056"/>
                <w:spacing w:val="-3"/>
              </w:rPr>
              <w:t xml:space="preserve"> </w:t>
            </w:r>
            <w:r w:rsidRPr="00B270E7">
              <w:rPr>
                <w:color w:val="EF4056"/>
              </w:rPr>
              <w:t>the</w:t>
            </w:r>
            <w:r w:rsidRPr="00B270E7">
              <w:rPr>
                <w:color w:val="EF4056"/>
                <w:spacing w:val="-3"/>
              </w:rPr>
              <w:t xml:space="preserve"> </w:t>
            </w:r>
            <w:r w:rsidRPr="00B270E7">
              <w:rPr>
                <w:color w:val="EF4056"/>
              </w:rPr>
              <w:t>Respondent</w:t>
            </w:r>
            <w:r w:rsidRPr="00B270E7">
              <w:rPr>
                <w:color w:val="EF4056"/>
                <w:spacing w:val="-4"/>
              </w:rPr>
              <w:t xml:space="preserve"> </w:t>
            </w:r>
            <w:r w:rsidRPr="00B270E7">
              <w:rPr>
                <w:color w:val="EF4056"/>
              </w:rPr>
              <w:t>is</w:t>
            </w:r>
            <w:r w:rsidRPr="00B270E7">
              <w:rPr>
                <w:color w:val="EF4056"/>
                <w:spacing w:val="-4"/>
              </w:rPr>
              <w:t xml:space="preserve"> </w:t>
            </w:r>
            <w:r w:rsidRPr="00B270E7">
              <w:rPr>
                <w:color w:val="EF4056"/>
              </w:rPr>
              <w:t>‘fully</w:t>
            </w:r>
            <w:r w:rsidRPr="00B270E7">
              <w:rPr>
                <w:color w:val="EF4056"/>
                <w:spacing w:val="-3"/>
              </w:rPr>
              <w:t xml:space="preserve"> </w:t>
            </w:r>
            <w:r w:rsidRPr="00B270E7">
              <w:rPr>
                <w:color w:val="EF4056"/>
              </w:rPr>
              <w:t>accredited’.</w:t>
            </w:r>
            <w:r w:rsidRPr="00B270E7">
              <w:rPr>
                <w:color w:val="EF4056"/>
                <w:spacing w:val="-5"/>
              </w:rPr>
              <w:t xml:space="preserve"> </w:t>
            </w:r>
            <w:r w:rsidRPr="00B270E7">
              <w:rPr>
                <w:color w:val="EF4056"/>
                <w:spacing w:val="-4"/>
              </w:rPr>
              <w:t xml:space="preserve">You </w:t>
            </w:r>
            <w:r w:rsidRPr="00B270E7">
              <w:rPr>
                <w:color w:val="EF4056"/>
              </w:rPr>
              <w:t>should</w:t>
            </w:r>
            <w:r w:rsidRPr="00B270E7">
              <w:rPr>
                <w:color w:val="EF4056"/>
                <w:spacing w:val="-4"/>
              </w:rPr>
              <w:t xml:space="preserve"> </w:t>
            </w:r>
            <w:r w:rsidRPr="00B270E7">
              <w:rPr>
                <w:color w:val="EF4056"/>
              </w:rPr>
              <w:t>specify what accreditations you require e.g. ‘is registered builder accredited for solar</w:t>
            </w:r>
            <w:r w:rsidRPr="00B270E7">
              <w:rPr>
                <w:color w:val="EF4056"/>
                <w:spacing w:val="-33"/>
              </w:rPr>
              <w:t xml:space="preserve"> </w:t>
            </w:r>
            <w:r w:rsidRPr="00B270E7">
              <w:rPr>
                <w:color w:val="EF4056"/>
              </w:rPr>
              <w:t>installations.’</w:t>
            </w:r>
          </w:p>
          <w:p w:rsidR="0098705D" w:rsidRPr="00B270E7" w:rsidRDefault="0098705D" w:rsidP="00027813">
            <w:pPr>
              <w:numPr>
                <w:ilvl w:val="0"/>
                <w:numId w:val="7"/>
              </w:numPr>
              <w:tabs>
                <w:tab w:val="left" w:pos="397"/>
              </w:tabs>
              <w:spacing w:after="120" w:line="240" w:lineRule="exact"/>
              <w:ind w:right="170"/>
              <w:rPr>
                <w:color w:val="EF4056"/>
              </w:rPr>
            </w:pPr>
            <w:r w:rsidRPr="00B270E7">
              <w:rPr>
                <w:color w:val="EF4056"/>
              </w:rPr>
              <w:t xml:space="preserve">Some examples of pre-conditions are included </w:t>
            </w:r>
            <w:r w:rsidRPr="00B270E7">
              <w:rPr>
                <w:color w:val="EF4056"/>
                <w:spacing w:val="-2"/>
              </w:rPr>
              <w:t xml:space="preserve">below. </w:t>
            </w:r>
            <w:r w:rsidRPr="00B270E7">
              <w:rPr>
                <w:color w:val="EF4056"/>
              </w:rPr>
              <w:t>Customise the table to your requirements, but remember to use them</w:t>
            </w:r>
            <w:r w:rsidRPr="00B270E7">
              <w:rPr>
                <w:color w:val="EF4056"/>
                <w:spacing w:val="-2"/>
              </w:rPr>
              <w:t xml:space="preserve"> </w:t>
            </w:r>
            <w:r w:rsidRPr="00B270E7">
              <w:rPr>
                <w:color w:val="EF4056"/>
              </w:rPr>
              <w:t>sparingly.</w:t>
            </w:r>
          </w:p>
          <w:p w:rsidR="0098705D" w:rsidRPr="009559F4" w:rsidRDefault="0098705D" w:rsidP="00027813">
            <w:pPr>
              <w:numPr>
                <w:ilvl w:val="0"/>
                <w:numId w:val="7"/>
              </w:numPr>
              <w:tabs>
                <w:tab w:val="left" w:pos="397"/>
              </w:tabs>
              <w:spacing w:after="120" w:line="240" w:lineRule="exact"/>
              <w:ind w:right="170"/>
            </w:pPr>
            <w:r w:rsidRPr="00B270E7">
              <w:rPr>
                <w:color w:val="EF4056"/>
              </w:rPr>
              <w:t>Respondents who meet all the pre-conditions are then eligible to be assessed against the</w:t>
            </w:r>
            <w:r w:rsidRPr="00B270E7">
              <w:rPr>
                <w:color w:val="EF4056"/>
                <w:spacing w:val="-35"/>
              </w:rPr>
              <w:t xml:space="preserve"> </w:t>
            </w:r>
            <w:r w:rsidRPr="00B270E7">
              <w:rPr>
                <w:color w:val="EF4056"/>
              </w:rPr>
              <w:t xml:space="preserve">scored evaluation criteria. See </w:t>
            </w:r>
            <w:hyperlink r:id="rId26" w:history="1">
              <w:r w:rsidRPr="00B270E7">
                <w:rPr>
                  <w:rStyle w:val="Hyperlink"/>
                  <w:color w:val="193D64"/>
                </w:rPr>
                <w:t>Rule</w:t>
              </w:r>
              <w:r w:rsidRPr="00B270E7">
                <w:rPr>
                  <w:rStyle w:val="Hyperlink"/>
                  <w:color w:val="193D64"/>
                  <w:spacing w:val="-3"/>
                </w:rPr>
                <w:t xml:space="preserve"> </w:t>
              </w:r>
              <w:r w:rsidRPr="00B270E7">
                <w:rPr>
                  <w:rStyle w:val="Hyperlink"/>
                  <w:color w:val="193D64"/>
                </w:rPr>
                <w:t>28</w:t>
              </w:r>
            </w:hyperlink>
            <w:r>
              <w:rPr>
                <w:color w:val="EF4056"/>
              </w:rPr>
              <w:t>.</w:t>
            </w:r>
          </w:p>
        </w:tc>
        <w:tc>
          <w:tcPr>
            <w:tcW w:w="243" w:type="dxa"/>
          </w:tcPr>
          <w:p w:rsidR="0098705D" w:rsidRPr="00C328F7" w:rsidRDefault="0098705D" w:rsidP="00D07DD5">
            <w:pPr>
              <w:pStyle w:val="BodyText"/>
              <w:spacing w:before="110" w:line="266" w:lineRule="exact"/>
              <w:ind w:left="0"/>
              <w:rPr>
                <w:rFonts w:asciiTheme="minorHAnsi" w:hAnsiTheme="minorHAnsi" w:cstheme="minorHAnsi"/>
                <w:color w:val="EF4056"/>
              </w:rPr>
            </w:pPr>
          </w:p>
        </w:tc>
      </w:tr>
    </w:tbl>
    <w:p w:rsidR="0098705D" w:rsidRPr="0098705D" w:rsidRDefault="0098705D" w:rsidP="0098705D">
      <w:pPr>
        <w:pStyle w:val="BodyText"/>
        <w:rPr>
          <w:color w:val="EF4056"/>
        </w:rPr>
      </w:pPr>
    </w:p>
    <w:tbl>
      <w:tblPr>
        <w:tblW w:w="0" w:type="auto"/>
        <w:tblInd w:w="121" w:type="dxa"/>
        <w:tblLayout w:type="fixed"/>
        <w:tblCellMar>
          <w:left w:w="0" w:type="dxa"/>
          <w:right w:w="0" w:type="dxa"/>
        </w:tblCellMar>
        <w:tblLook w:val="01E0" w:firstRow="1" w:lastRow="1" w:firstColumn="1" w:lastColumn="1" w:noHBand="0" w:noVBand="0"/>
      </w:tblPr>
      <w:tblGrid>
        <w:gridCol w:w="588"/>
        <w:gridCol w:w="9072"/>
      </w:tblGrid>
      <w:tr w:rsidR="00EC2D6C" w:rsidRPr="00B270E7" w:rsidTr="00257CB0">
        <w:trPr>
          <w:cantSplit/>
          <w:tblHeader/>
        </w:trPr>
        <w:tc>
          <w:tcPr>
            <w:tcW w:w="588" w:type="dxa"/>
            <w:shd w:val="clear" w:color="auto" w:fill="193D64"/>
          </w:tcPr>
          <w:p w:rsidR="00EC2D6C" w:rsidRPr="00B270E7" w:rsidRDefault="00EC2D6C" w:rsidP="00D07DD5">
            <w:pPr>
              <w:pStyle w:val="TableParagraph"/>
              <w:keepNext/>
              <w:rPr>
                <w:b/>
                <w:color w:val="FFFFFF" w:themeColor="background1"/>
              </w:rPr>
            </w:pPr>
            <w:r w:rsidRPr="00B270E7">
              <w:rPr>
                <w:b/>
                <w:color w:val="FFFFFF" w:themeColor="background1"/>
              </w:rPr>
              <w:t>#</w:t>
            </w:r>
          </w:p>
        </w:tc>
        <w:tc>
          <w:tcPr>
            <w:tcW w:w="9072" w:type="dxa"/>
            <w:shd w:val="clear" w:color="auto" w:fill="193D64"/>
          </w:tcPr>
          <w:p w:rsidR="00EC2D6C" w:rsidRPr="00B270E7" w:rsidRDefault="00EC2D6C" w:rsidP="00D07DD5">
            <w:pPr>
              <w:pStyle w:val="TableParagraph"/>
              <w:keepNext/>
              <w:rPr>
                <w:b/>
                <w:color w:val="FFFFFF" w:themeColor="background1"/>
              </w:rPr>
            </w:pPr>
            <w:r w:rsidRPr="00B270E7">
              <w:rPr>
                <w:b/>
                <w:color w:val="FFFFFF" w:themeColor="background1"/>
              </w:rPr>
              <w:t>Pre-conditions</w:t>
            </w:r>
          </w:p>
        </w:tc>
      </w:tr>
      <w:sdt>
        <w:sdtPr>
          <w:id w:val="-1086374999"/>
          <w15:repeatingSection/>
        </w:sdtPr>
        <w:sdtEndPr>
          <w:rPr>
            <w:highlight w:val="yellow"/>
          </w:rPr>
        </w:sdtEndPr>
        <w:sdtContent>
          <w:sdt>
            <w:sdtPr>
              <w:id w:val="289175168"/>
              <w:placeholder>
                <w:docPart w:val="E5109C177FE543FCBC3C3C968F922FEB"/>
              </w:placeholder>
              <w15:repeatingSectionItem/>
            </w:sdtPr>
            <w:sdtEndPr>
              <w:rPr>
                <w:highlight w:val="yellow"/>
              </w:rPr>
            </w:sdtEndPr>
            <w:sdtContent>
              <w:tr w:rsidR="00EC2D6C" w:rsidRPr="00B270E7" w:rsidTr="00257CB0">
                <w:trPr>
                  <w:cantSplit/>
                  <w:trHeight w:val="20"/>
                </w:trPr>
                <w:tc>
                  <w:tcPr>
                    <w:tcW w:w="588" w:type="dxa"/>
                    <w:tcBorders>
                      <w:bottom w:val="single" w:sz="4" w:space="0" w:color="auto"/>
                    </w:tcBorders>
                  </w:tcPr>
                  <w:p w:rsidR="00EC2D6C" w:rsidRPr="0098705D" w:rsidRDefault="00EC2D6C" w:rsidP="00D07DD5">
                    <w:pPr>
                      <w:pStyle w:val="TableParagraph"/>
                      <w:numPr>
                        <w:ilvl w:val="0"/>
                        <w:numId w:val="26"/>
                      </w:numPr>
                      <w:ind w:left="397" w:hanging="227"/>
                    </w:pPr>
                  </w:p>
                </w:tc>
                <w:tc>
                  <w:tcPr>
                    <w:tcW w:w="9072" w:type="dxa"/>
                    <w:tcBorders>
                      <w:bottom w:val="single" w:sz="4" w:space="0" w:color="auto"/>
                    </w:tcBorders>
                  </w:tcPr>
                  <w:p w:rsidR="00EC2D6C" w:rsidRPr="0098705D" w:rsidRDefault="00EC2D6C" w:rsidP="0098705D">
                    <w:pPr>
                      <w:pStyle w:val="TableParagraph"/>
                    </w:pPr>
                    <w:r w:rsidRPr="0098705D">
                      <w:rPr>
                        <w:highlight w:val="yellow"/>
                      </w:rPr>
                      <w:t>[</w:t>
                    </w:r>
                    <w:r>
                      <w:rPr>
                        <w:highlight w:val="yellow"/>
                      </w:rPr>
                      <w:t>insert</w:t>
                    </w:r>
                    <w:r w:rsidRPr="0098705D">
                      <w:rPr>
                        <w:highlight w:val="yellow"/>
                      </w:rPr>
                      <w:t>]</w:t>
                    </w:r>
                  </w:p>
                </w:tc>
              </w:tr>
            </w:sdtContent>
          </w:sdt>
        </w:sdtContent>
      </w:sdt>
    </w:tbl>
    <w:p w:rsidR="0098705D" w:rsidRDefault="0098705D" w:rsidP="0098705D">
      <w:pPr>
        <w:ind w:left="113"/>
        <w:rPr>
          <w:color w:val="EF4056"/>
        </w:rPr>
      </w:pPr>
      <w:r w:rsidRPr="00B270E7">
        <w:rPr>
          <w:color w:val="EF4056"/>
        </w:rPr>
        <w:t xml:space="preserve">Please </w:t>
      </w:r>
      <w:r>
        <w:rPr>
          <w:color w:val="EF4056"/>
        </w:rPr>
        <w:t>add whatever pre-conditions are essential for your procurement</w:t>
      </w:r>
      <w:r w:rsidRPr="00B270E7">
        <w:rPr>
          <w:color w:val="EF4056"/>
        </w:rPr>
        <w:t xml:space="preserve">. </w:t>
      </w:r>
      <w:r>
        <w:rPr>
          <w:color w:val="EF4056"/>
        </w:rPr>
        <w:t>To add new rows to the table, click or tap an existing row, and hit the ‘+’ button that appears on the far right of the table.</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tips"/>
        <w:tblDescription w:val="more information for buyers"/>
      </w:tblPr>
      <w:tblGrid>
        <w:gridCol w:w="236"/>
        <w:gridCol w:w="9248"/>
        <w:gridCol w:w="243"/>
      </w:tblGrid>
      <w:tr w:rsidR="00CB7939" w:rsidRPr="00C328F7" w:rsidTr="00461584">
        <w:trPr>
          <w:tblHeader/>
        </w:trPr>
        <w:tc>
          <w:tcPr>
            <w:tcW w:w="236" w:type="dxa"/>
          </w:tcPr>
          <w:p w:rsidR="00CB7939" w:rsidRPr="00C328F7" w:rsidRDefault="00CB7939" w:rsidP="00D07DD5">
            <w:pPr>
              <w:pStyle w:val="BodyText"/>
              <w:spacing w:before="110" w:line="266" w:lineRule="exact"/>
              <w:ind w:left="0"/>
              <w:rPr>
                <w:rFonts w:asciiTheme="minorHAnsi" w:hAnsiTheme="minorHAnsi" w:cstheme="minorHAnsi"/>
                <w:color w:val="EF4056"/>
              </w:rPr>
            </w:pPr>
          </w:p>
        </w:tc>
        <w:tc>
          <w:tcPr>
            <w:tcW w:w="9248" w:type="dxa"/>
          </w:tcPr>
          <w:p w:rsidR="00CB7939" w:rsidRPr="00C328F7" w:rsidRDefault="00CB7939" w:rsidP="00D07DD5">
            <w:pPr>
              <w:pStyle w:val="BodyText"/>
              <w:spacing w:line="266" w:lineRule="exact"/>
              <w:ind w:left="391"/>
              <w:rPr>
                <w:rFonts w:asciiTheme="minorHAnsi" w:hAnsiTheme="minorHAnsi" w:cstheme="minorHAnsi"/>
                <w:b/>
                <w:color w:val="EF4056"/>
              </w:rPr>
            </w:pPr>
            <w:r>
              <w:rPr>
                <w:noProof/>
                <w:color w:val="EF4056"/>
                <w:lang w:eastAsia="en-NZ"/>
              </w:rPr>
              <w:drawing>
                <wp:anchor distT="0" distB="0" distL="114300" distR="114300" simplePos="0" relativeHeight="487629312" behindDoc="1" locked="0" layoutInCell="1" allowOverlap="1" wp14:anchorId="7410713F" wp14:editId="35D56EF4">
                  <wp:simplePos x="0" y="0"/>
                  <wp:positionH relativeFrom="column">
                    <wp:posOffset>-17780</wp:posOffset>
                  </wp:positionH>
                  <wp:positionV relativeFrom="paragraph">
                    <wp:posOffset>53340</wp:posOffset>
                  </wp:positionV>
                  <wp:extent cx="216535" cy="216535"/>
                  <wp:effectExtent l="0" t="0" r="0" b="0"/>
                  <wp:wrapNone/>
                  <wp:docPr id="3"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Theme="minorHAnsi" w:hAnsiTheme="minorHAnsi" w:cstheme="minorHAnsi"/>
                <w:b/>
                <w:color w:val="EF4056"/>
              </w:rPr>
              <w:t>EXAMPLES OF PRE-CONDITIONS (FOR ILLUSTRATION ONLY)</w:t>
            </w:r>
          </w:p>
          <w:p w:rsidR="00CB7939" w:rsidRPr="0098705D" w:rsidRDefault="00CB7939" w:rsidP="00CB7939">
            <w:pPr>
              <w:pStyle w:val="BodyText"/>
              <w:numPr>
                <w:ilvl w:val="0"/>
                <w:numId w:val="7"/>
              </w:numPr>
              <w:spacing w:after="120"/>
              <w:rPr>
                <w:color w:val="EF4056"/>
              </w:rPr>
            </w:pPr>
            <w:r w:rsidRPr="0098705D">
              <w:rPr>
                <w:color w:val="EF4056"/>
              </w:rPr>
              <w:t>All drivers of a vehicle being operated in a small passenger service must hold a passenger (P) endorsement on their driver lice</w:t>
            </w:r>
            <w:r>
              <w:rPr>
                <w:color w:val="EF4056"/>
              </w:rPr>
              <w:t>nce and have a current ID card.</w:t>
            </w:r>
          </w:p>
          <w:p w:rsidR="00CB7939" w:rsidRPr="0098705D" w:rsidRDefault="00CB7939" w:rsidP="00CB7939">
            <w:pPr>
              <w:pStyle w:val="BodyText"/>
              <w:numPr>
                <w:ilvl w:val="0"/>
                <w:numId w:val="7"/>
              </w:numPr>
              <w:spacing w:after="120"/>
              <w:rPr>
                <w:color w:val="EF4056"/>
              </w:rPr>
            </w:pPr>
            <w:r w:rsidRPr="0098705D">
              <w:rPr>
                <w:color w:val="EF4056"/>
              </w:rPr>
              <w:t xml:space="preserve">All lawyers </w:t>
            </w:r>
            <w:r>
              <w:rPr>
                <w:color w:val="EF4056"/>
              </w:rPr>
              <w:t>providing the Services</w:t>
            </w:r>
            <w:r w:rsidRPr="0098705D">
              <w:rPr>
                <w:color w:val="EF4056"/>
              </w:rPr>
              <w:t xml:space="preserve"> must hold current New Zealand Law </w:t>
            </w:r>
            <w:r>
              <w:rPr>
                <w:color w:val="EF4056"/>
              </w:rPr>
              <w:t>Society practicing certificate.</w:t>
            </w:r>
          </w:p>
          <w:p w:rsidR="00CB7939" w:rsidRPr="0098705D" w:rsidRDefault="00CB7939" w:rsidP="00CB7939">
            <w:pPr>
              <w:pStyle w:val="BodyText"/>
              <w:numPr>
                <w:ilvl w:val="0"/>
                <w:numId w:val="7"/>
              </w:numPr>
              <w:spacing w:after="120"/>
              <w:rPr>
                <w:color w:val="EF4056"/>
              </w:rPr>
            </w:pPr>
            <w:r w:rsidRPr="0098705D">
              <w:rPr>
                <w:color w:val="EF4056"/>
              </w:rPr>
              <w:t>The Respondent must have current professional i</w:t>
            </w:r>
            <w:r>
              <w:rPr>
                <w:color w:val="EF4056"/>
              </w:rPr>
              <w:t>ndemnity insurance of at least NZ$5M.</w:t>
            </w:r>
          </w:p>
          <w:p w:rsidR="00CB7939" w:rsidRPr="00CB7939" w:rsidRDefault="00CB7939" w:rsidP="00CB7939">
            <w:pPr>
              <w:pStyle w:val="BodyText"/>
              <w:numPr>
                <w:ilvl w:val="0"/>
                <w:numId w:val="7"/>
              </w:numPr>
              <w:spacing w:after="120"/>
              <w:rPr>
                <w:color w:val="EF4056"/>
              </w:rPr>
            </w:pPr>
            <w:r w:rsidRPr="0098705D">
              <w:rPr>
                <w:color w:val="EF4056"/>
              </w:rPr>
              <w:t xml:space="preserve">The Respondent must hold </w:t>
            </w:r>
            <w:r>
              <w:rPr>
                <w:color w:val="EF4056"/>
              </w:rPr>
              <w:t>current ISO 9001 Certification.</w:t>
            </w:r>
          </w:p>
        </w:tc>
        <w:tc>
          <w:tcPr>
            <w:tcW w:w="243" w:type="dxa"/>
          </w:tcPr>
          <w:p w:rsidR="00CB7939" w:rsidRPr="00C328F7" w:rsidRDefault="00CB7939" w:rsidP="00D07DD5">
            <w:pPr>
              <w:pStyle w:val="BodyText"/>
              <w:spacing w:before="110" w:line="266" w:lineRule="exact"/>
              <w:ind w:left="0"/>
              <w:rPr>
                <w:rFonts w:asciiTheme="minorHAnsi" w:hAnsiTheme="minorHAnsi" w:cstheme="minorHAnsi"/>
                <w:color w:val="EF4056"/>
              </w:rPr>
            </w:pPr>
          </w:p>
        </w:tc>
      </w:tr>
    </w:tbl>
    <w:p w:rsidR="00540EFE" w:rsidRDefault="001F1877" w:rsidP="00DA4FCC">
      <w:pPr>
        <w:pStyle w:val="Heading3"/>
        <w:numPr>
          <w:ilvl w:val="1"/>
          <w:numId w:val="17"/>
        </w:numPr>
        <w:rPr>
          <w:highlight w:val="yellow"/>
        </w:rPr>
      </w:pPr>
      <w:r w:rsidRPr="009559F4">
        <w:rPr>
          <w:highlight w:val="yellow"/>
        </w:rPr>
        <w:lastRenderedPageBreak/>
        <w:t>Evaluation model</w:t>
      </w:r>
    </w:p>
    <w:p w:rsidR="00540EFE" w:rsidRPr="009559F4" w:rsidRDefault="001F1877" w:rsidP="00B270E7">
      <w:pPr>
        <w:pStyle w:val="BodyText"/>
        <w:keepNext/>
        <w:rPr>
          <w:color w:val="EF4056"/>
        </w:rPr>
      </w:pPr>
      <w:r w:rsidRPr="024C5844">
        <w:rPr>
          <w:color w:val="EF4056"/>
        </w:rPr>
        <w:t xml:space="preserve">Choose which evaluation model you will use to assess </w:t>
      </w:r>
      <w:r w:rsidR="00545C41">
        <w:rPr>
          <w:color w:val="EF4056"/>
        </w:rPr>
        <w:t>p</w:t>
      </w:r>
      <w:r w:rsidRPr="024C5844">
        <w:rPr>
          <w:color w:val="EF4056"/>
        </w:rPr>
        <w:t xml:space="preserve">ublic </w:t>
      </w:r>
      <w:r w:rsidR="00545C41">
        <w:rPr>
          <w:color w:val="EF4056"/>
        </w:rPr>
        <w:t>v</w:t>
      </w:r>
      <w:r w:rsidRPr="024C5844">
        <w:rPr>
          <w:color w:val="EF4056"/>
        </w:rPr>
        <w:t xml:space="preserve">alue and decide on your </w:t>
      </w:r>
      <w:r w:rsidR="425A27F4" w:rsidRPr="024C5844">
        <w:rPr>
          <w:color w:val="EF4056"/>
        </w:rPr>
        <w:t>Successful Respondent</w:t>
      </w:r>
      <w:r w:rsidRPr="024C5844">
        <w:rPr>
          <w:color w:val="EF4056"/>
        </w:rPr>
        <w:t>.</w:t>
      </w:r>
    </w:p>
    <w:p w:rsidR="00816082" w:rsidRPr="00AF36C1" w:rsidRDefault="00AF36C1" w:rsidP="0098705D">
      <w:pPr>
        <w:pStyle w:val="BodyText"/>
        <w:rPr>
          <w:highlight w:val="yellow"/>
        </w:rPr>
      </w:pPr>
      <w:r>
        <w:rPr>
          <w:b/>
          <w:color w:val="EF4056"/>
          <w:lang w:val="en-US"/>
        </w:rPr>
        <w:t xml:space="preserve">Option 1: </w:t>
      </w:r>
      <w:r w:rsidR="0098705D" w:rsidRPr="00AF36C1">
        <w:rPr>
          <w:b/>
          <w:color w:val="EF4056"/>
          <w:lang w:val="en-US"/>
        </w:rPr>
        <w:t xml:space="preserve">Lowest price conforming: </w:t>
      </w:r>
      <w:r w:rsidRPr="00AF36C1">
        <w:rPr>
          <w:b/>
          <w:color w:val="EF4056"/>
          <w:lang w:val="en-US"/>
        </w:rPr>
        <w:br/>
      </w:r>
      <w:r w:rsidR="00816082" w:rsidRPr="00AF36C1">
        <w:rPr>
          <w:color w:val="EF4056"/>
          <w:lang w:val="en-US"/>
        </w:rPr>
        <w:t>Use where price is the main criterion [</w:t>
      </w:r>
      <w:r w:rsidRPr="00AF36C1">
        <w:rPr>
          <w:color w:val="EF4056"/>
          <w:lang w:val="en-US"/>
        </w:rPr>
        <w:br/>
      </w:r>
      <w:r w:rsidR="00816082" w:rsidRPr="006A5953">
        <w:rPr>
          <w:highlight w:val="yellow"/>
        </w:rPr>
        <w:t>The</w:t>
      </w:r>
      <w:r w:rsidR="00816082" w:rsidRPr="006A5953">
        <w:rPr>
          <w:highlight w:val="yellow"/>
          <w:lang w:val="en-US"/>
        </w:rPr>
        <w:t xml:space="preserve"> evaluation model is </w:t>
      </w:r>
      <w:r w:rsidR="00816082" w:rsidRPr="00816082">
        <w:rPr>
          <w:b/>
          <w:highlight w:val="yellow"/>
          <w:lang w:val="en-US"/>
        </w:rPr>
        <w:t>lowest price conforming</w:t>
      </w:r>
      <w:r w:rsidR="00816082" w:rsidRPr="006A5953">
        <w:rPr>
          <w:highlight w:val="yellow"/>
          <w:lang w:val="en-US"/>
        </w:rPr>
        <w:t xml:space="preserve">. This means that all Proposals that are capable of full delivery on time will be shortlisted. The shortlisted Proposal that is the lowest price over whole-of-life will </w:t>
      </w:r>
      <w:r w:rsidR="00816082">
        <w:rPr>
          <w:highlight w:val="yellow"/>
          <w:lang w:val="en-US"/>
        </w:rPr>
        <w:t xml:space="preserve">likely </w:t>
      </w:r>
      <w:r w:rsidR="00816082" w:rsidRPr="006A5953">
        <w:rPr>
          <w:highlight w:val="yellow"/>
          <w:lang w:val="en-US"/>
        </w:rPr>
        <w:t>be selected as the Successful Respondent.</w:t>
      </w:r>
      <w:r w:rsidR="00816082" w:rsidRPr="00AF36C1">
        <w:rPr>
          <w:color w:val="EF4056"/>
          <w:lang w:val="en-US"/>
        </w:rPr>
        <w:t>]</w:t>
      </w:r>
    </w:p>
    <w:p w:rsidR="00816082" w:rsidRPr="00AF36C1" w:rsidRDefault="00AF36C1" w:rsidP="00AF36C1">
      <w:pPr>
        <w:pStyle w:val="BodyText"/>
        <w:rPr>
          <w:highlight w:val="yellow"/>
        </w:rPr>
      </w:pPr>
      <w:r>
        <w:rPr>
          <w:b/>
          <w:color w:val="EF4056"/>
          <w:lang w:val="en-US"/>
        </w:rPr>
        <w:t xml:space="preserve">Option 2: </w:t>
      </w:r>
      <w:r w:rsidR="0098705D" w:rsidRPr="00AF36C1">
        <w:rPr>
          <w:b/>
          <w:color w:val="EF4056"/>
          <w:lang w:val="en-US"/>
        </w:rPr>
        <w:t xml:space="preserve">Simple score, price weighted: </w:t>
      </w:r>
      <w:r w:rsidRPr="00AF36C1">
        <w:rPr>
          <w:b/>
          <w:color w:val="EF4056"/>
          <w:lang w:val="en-US"/>
        </w:rPr>
        <w:br/>
      </w:r>
      <w:r w:rsidR="00302082" w:rsidRPr="00AF36C1">
        <w:rPr>
          <w:color w:val="EF4056"/>
          <w:lang w:val="en-US"/>
        </w:rPr>
        <w:t>Use where price is a weighted criterion and all criteria are of equal weight [</w:t>
      </w:r>
      <w:r w:rsidRPr="00AF36C1">
        <w:rPr>
          <w:color w:val="EF4056"/>
          <w:lang w:val="en-US"/>
        </w:rPr>
        <w:br/>
      </w:r>
      <w:r w:rsidR="00816082" w:rsidRPr="006A5953">
        <w:rPr>
          <w:highlight w:val="yellow"/>
        </w:rPr>
        <w:t>The</w:t>
      </w:r>
      <w:r w:rsidR="00816082" w:rsidRPr="006A5953">
        <w:rPr>
          <w:highlight w:val="yellow"/>
          <w:lang w:val="en-US"/>
        </w:rPr>
        <w:t xml:space="preserve"> evaluation model is </w:t>
      </w:r>
      <w:r w:rsidR="00816082" w:rsidRPr="00302082">
        <w:rPr>
          <w:b/>
          <w:highlight w:val="yellow"/>
          <w:lang w:val="en-US"/>
        </w:rPr>
        <w:t>simple score</w:t>
      </w:r>
      <w:r w:rsidR="00816082" w:rsidRPr="006A5953">
        <w:rPr>
          <w:highlight w:val="yellow"/>
          <w:lang w:val="en-US"/>
        </w:rPr>
        <w:t xml:space="preserve"> (all criteria are of equal importance). Price is a weighted criterion. This means that all Proposals that are capable of full delivery on time will be shortlisted. The Proposal that scores the highest will </w:t>
      </w:r>
      <w:r w:rsidR="00816082">
        <w:rPr>
          <w:highlight w:val="yellow"/>
          <w:lang w:val="en-US"/>
        </w:rPr>
        <w:t xml:space="preserve">likely </w:t>
      </w:r>
      <w:r w:rsidR="00816082" w:rsidRPr="006A5953">
        <w:rPr>
          <w:highlight w:val="yellow"/>
          <w:lang w:val="en-US"/>
        </w:rPr>
        <w:t xml:space="preserve">be selected as the Successful Respondent. </w:t>
      </w:r>
      <w:r w:rsidR="00302082" w:rsidRPr="00AF36C1">
        <w:rPr>
          <w:color w:val="EF4056"/>
          <w:lang w:val="en-US"/>
        </w:rPr>
        <w:t>]</w:t>
      </w:r>
    </w:p>
    <w:p w:rsidR="00302082" w:rsidRPr="006A5953" w:rsidRDefault="00AF36C1" w:rsidP="00302082">
      <w:pPr>
        <w:pStyle w:val="BodyText"/>
        <w:rPr>
          <w:highlight w:val="yellow"/>
          <w:lang w:val="en-US"/>
        </w:rPr>
      </w:pPr>
      <w:r>
        <w:rPr>
          <w:b/>
          <w:color w:val="EF4056"/>
          <w:lang w:val="en-US"/>
        </w:rPr>
        <w:t xml:space="preserve">Option 3: </w:t>
      </w:r>
      <w:r w:rsidR="0098705D" w:rsidRPr="00AF36C1">
        <w:rPr>
          <w:b/>
          <w:color w:val="EF4056"/>
          <w:lang w:val="en-US"/>
        </w:rPr>
        <w:t xml:space="preserve">Simple score, price not weighted: </w:t>
      </w:r>
      <w:r w:rsidRPr="00AF36C1">
        <w:rPr>
          <w:b/>
          <w:color w:val="EF4056"/>
          <w:lang w:val="en-US"/>
        </w:rPr>
        <w:br/>
      </w:r>
      <w:r w:rsidR="00302082" w:rsidRPr="00AF36C1">
        <w:rPr>
          <w:color w:val="EF4056"/>
          <w:lang w:val="en-US"/>
        </w:rPr>
        <w:t xml:space="preserve">Use where price is </w:t>
      </w:r>
      <w:r w:rsidR="00302082" w:rsidRPr="00AF36C1">
        <w:rPr>
          <w:b/>
          <w:color w:val="EF4056"/>
          <w:lang w:val="en-US"/>
        </w:rPr>
        <w:t>not</w:t>
      </w:r>
      <w:r w:rsidR="00302082" w:rsidRPr="00AF36C1">
        <w:rPr>
          <w:color w:val="EF4056"/>
          <w:lang w:val="en-US"/>
        </w:rPr>
        <w:t xml:space="preserve"> a weighted criterion, and all criteria are of equal weight [</w:t>
      </w:r>
      <w:r w:rsidRPr="00AF36C1">
        <w:br/>
      </w:r>
      <w:r w:rsidR="00302082" w:rsidRPr="006A5953">
        <w:rPr>
          <w:highlight w:val="yellow"/>
        </w:rPr>
        <w:t>The</w:t>
      </w:r>
      <w:r w:rsidR="00302082" w:rsidRPr="006A5953">
        <w:rPr>
          <w:highlight w:val="yellow"/>
          <w:lang w:val="en-US"/>
        </w:rPr>
        <w:t xml:space="preserve"> evaluation model is </w:t>
      </w:r>
      <w:r w:rsidR="00302082" w:rsidRPr="00302082">
        <w:rPr>
          <w:b/>
          <w:highlight w:val="yellow"/>
          <w:lang w:val="en-US"/>
        </w:rPr>
        <w:t>simple score</w:t>
      </w:r>
      <w:r w:rsidR="00302082" w:rsidRPr="006A5953">
        <w:rPr>
          <w:highlight w:val="yellow"/>
          <w:lang w:val="en-US"/>
        </w:rPr>
        <w:t>. Price is not a weighted criterion. Proposals that are capable of full delivery on time will be shortlisted by score</w:t>
      </w:r>
      <w:r w:rsidR="00302082">
        <w:rPr>
          <w:highlight w:val="yellow"/>
          <w:lang w:val="en-US"/>
        </w:rPr>
        <w:t xml:space="preserve">, and the Successful Respondent(s) will then be selected from the shortlist based on </w:t>
      </w:r>
      <w:r w:rsidR="00302082" w:rsidRPr="006A5953">
        <w:rPr>
          <w:highlight w:val="yellow"/>
          <w:lang w:val="en-US"/>
        </w:rPr>
        <w:t xml:space="preserve">an overall assessment of best value-for-money over the whole-of-life of the </w:t>
      </w:r>
      <w:r w:rsidR="00302082">
        <w:rPr>
          <w:highlight w:val="yellow"/>
          <w:lang w:val="en-US"/>
        </w:rPr>
        <w:t>C</w:t>
      </w:r>
      <w:r w:rsidR="00302082" w:rsidRPr="006A5953">
        <w:rPr>
          <w:highlight w:val="yellow"/>
          <w:lang w:val="en-US"/>
        </w:rPr>
        <w:t xml:space="preserve">ontract. </w:t>
      </w:r>
      <w:r w:rsidR="00302082" w:rsidRPr="00AF36C1">
        <w:rPr>
          <w:color w:val="EF4056"/>
          <w:lang w:val="en-US"/>
        </w:rPr>
        <w:t>]</w:t>
      </w:r>
    </w:p>
    <w:p w:rsidR="00302082" w:rsidRPr="006A5953" w:rsidRDefault="00AF36C1" w:rsidP="00302082">
      <w:pPr>
        <w:pStyle w:val="BodyText"/>
        <w:rPr>
          <w:highlight w:val="yellow"/>
          <w:lang w:val="en-US"/>
        </w:rPr>
      </w:pPr>
      <w:r>
        <w:rPr>
          <w:b/>
          <w:color w:val="EF4056"/>
          <w:lang w:val="en-US"/>
        </w:rPr>
        <w:t xml:space="preserve">Option 4: </w:t>
      </w:r>
      <w:r w:rsidRPr="00AF36C1">
        <w:rPr>
          <w:b/>
          <w:color w:val="EF4056"/>
          <w:lang w:val="en-US"/>
        </w:rPr>
        <w:t xml:space="preserve">Weighted attributed, price weighted: </w:t>
      </w:r>
      <w:r w:rsidRPr="00AF36C1">
        <w:rPr>
          <w:b/>
          <w:color w:val="EF4056"/>
          <w:lang w:val="en-US"/>
        </w:rPr>
        <w:br/>
      </w:r>
      <w:r w:rsidR="00302082" w:rsidRPr="00AF36C1">
        <w:rPr>
          <w:color w:val="EF4056"/>
          <w:lang w:val="en-US"/>
        </w:rPr>
        <w:t>Use where price is a weighted criterion and different criteria have different weights [</w:t>
      </w:r>
      <w:r w:rsidRPr="00AF36C1">
        <w:rPr>
          <w:color w:val="EF4056"/>
          <w:lang w:val="en-US"/>
        </w:rPr>
        <w:br/>
      </w:r>
      <w:r w:rsidR="00302082" w:rsidRPr="006A5953">
        <w:rPr>
          <w:highlight w:val="yellow"/>
        </w:rPr>
        <w:t>The</w:t>
      </w:r>
      <w:r w:rsidR="00302082" w:rsidRPr="006A5953">
        <w:rPr>
          <w:highlight w:val="yellow"/>
          <w:lang w:val="en-US"/>
        </w:rPr>
        <w:t xml:space="preserve"> evaluation model is </w:t>
      </w:r>
      <w:r w:rsidR="00302082" w:rsidRPr="00302082">
        <w:rPr>
          <w:b/>
          <w:highlight w:val="yellow"/>
          <w:lang w:val="en-US"/>
        </w:rPr>
        <w:t>weighted attribute</w:t>
      </w:r>
      <w:r w:rsidR="00302082" w:rsidRPr="006A5953">
        <w:rPr>
          <w:highlight w:val="yellow"/>
          <w:lang w:val="en-US"/>
        </w:rPr>
        <w:t xml:space="preserve">. Price is a weighted criterion. </w:t>
      </w:r>
      <w:r w:rsidR="00302082">
        <w:rPr>
          <w:highlight w:val="yellow"/>
          <w:lang w:val="en-US"/>
        </w:rPr>
        <w:t>A</w:t>
      </w:r>
      <w:r w:rsidR="00302082" w:rsidRPr="006A5953">
        <w:rPr>
          <w:highlight w:val="yellow"/>
          <w:lang w:val="en-US"/>
        </w:rPr>
        <w:t xml:space="preserve">ll Proposals that are capable of full delivery on time will be shortlisted. The Proposal that scores the highest will </w:t>
      </w:r>
      <w:r w:rsidR="00302082">
        <w:rPr>
          <w:highlight w:val="yellow"/>
          <w:lang w:val="en-US"/>
        </w:rPr>
        <w:t xml:space="preserve">likely </w:t>
      </w:r>
      <w:r w:rsidR="00302082" w:rsidRPr="006A5953">
        <w:rPr>
          <w:highlight w:val="yellow"/>
          <w:lang w:val="en-US"/>
        </w:rPr>
        <w:t xml:space="preserve">be selected as the Successful Respondent. </w:t>
      </w:r>
      <w:r w:rsidR="00302082" w:rsidRPr="00AF36C1">
        <w:rPr>
          <w:color w:val="EF4056"/>
          <w:lang w:val="en-US"/>
        </w:rPr>
        <w:t>]</w:t>
      </w:r>
    </w:p>
    <w:p w:rsidR="00302082" w:rsidRPr="006A5953" w:rsidRDefault="00AF36C1" w:rsidP="00302082">
      <w:pPr>
        <w:pStyle w:val="BodyText"/>
        <w:rPr>
          <w:highlight w:val="yellow"/>
          <w:lang w:val="en-US"/>
        </w:rPr>
      </w:pPr>
      <w:r>
        <w:rPr>
          <w:b/>
          <w:color w:val="EF4056"/>
          <w:lang w:val="en-US"/>
        </w:rPr>
        <w:t xml:space="preserve">Option 5: </w:t>
      </w:r>
      <w:r w:rsidRPr="00AF36C1">
        <w:rPr>
          <w:b/>
          <w:color w:val="EF4056"/>
          <w:lang w:val="en-US"/>
        </w:rPr>
        <w:t xml:space="preserve">Weighted attributed, price not weighted: </w:t>
      </w:r>
      <w:r w:rsidRPr="00AF36C1">
        <w:rPr>
          <w:b/>
          <w:color w:val="EF4056"/>
          <w:lang w:val="en-US"/>
        </w:rPr>
        <w:br/>
      </w:r>
      <w:r w:rsidR="00302082" w:rsidRPr="00AF36C1">
        <w:rPr>
          <w:color w:val="EF4056"/>
          <w:lang w:val="en-US"/>
        </w:rPr>
        <w:t xml:space="preserve">Use where price is </w:t>
      </w:r>
      <w:r w:rsidR="00302082" w:rsidRPr="00AF36C1">
        <w:rPr>
          <w:b/>
          <w:color w:val="EF4056"/>
          <w:lang w:val="en-US"/>
        </w:rPr>
        <w:t>not</w:t>
      </w:r>
      <w:r w:rsidR="00302082" w:rsidRPr="00AF36C1">
        <w:rPr>
          <w:color w:val="EF4056"/>
          <w:lang w:val="en-US"/>
        </w:rPr>
        <w:t xml:space="preserve"> a weighted criterion and different criteria have different weights [</w:t>
      </w:r>
      <w:r w:rsidRPr="00AF36C1">
        <w:rPr>
          <w:color w:val="EF4056"/>
          <w:lang w:val="en-US"/>
        </w:rPr>
        <w:br/>
      </w:r>
      <w:r w:rsidR="00302082" w:rsidRPr="006A5953">
        <w:rPr>
          <w:highlight w:val="yellow"/>
        </w:rPr>
        <w:t>The</w:t>
      </w:r>
      <w:r w:rsidR="00302082" w:rsidRPr="006A5953">
        <w:rPr>
          <w:highlight w:val="yellow"/>
          <w:lang w:val="en-US"/>
        </w:rPr>
        <w:t xml:space="preserve"> evaluation model is </w:t>
      </w:r>
      <w:r w:rsidR="00302082" w:rsidRPr="00302082">
        <w:rPr>
          <w:b/>
          <w:highlight w:val="yellow"/>
          <w:lang w:val="en-US"/>
        </w:rPr>
        <w:t>weighted attribute</w:t>
      </w:r>
      <w:r w:rsidR="00302082" w:rsidRPr="006A5953">
        <w:rPr>
          <w:highlight w:val="yellow"/>
          <w:lang w:val="en-US"/>
        </w:rPr>
        <w:t xml:space="preserve">. Price is </w:t>
      </w:r>
      <w:r w:rsidR="00302082">
        <w:rPr>
          <w:highlight w:val="yellow"/>
          <w:lang w:val="en-US"/>
        </w:rPr>
        <w:t xml:space="preserve">not </w:t>
      </w:r>
      <w:r w:rsidR="00302082" w:rsidRPr="006A5953">
        <w:rPr>
          <w:highlight w:val="yellow"/>
          <w:lang w:val="en-US"/>
        </w:rPr>
        <w:t>a weighted criterion. Proposals that are capable of full delivery on time will be shortlisted by score</w:t>
      </w:r>
      <w:r w:rsidR="00302082">
        <w:rPr>
          <w:highlight w:val="yellow"/>
          <w:lang w:val="en-US"/>
        </w:rPr>
        <w:t xml:space="preserve">, and the Successful Respondent(s) will then be selected from the shortlist based on </w:t>
      </w:r>
      <w:r w:rsidR="00302082" w:rsidRPr="006A5953">
        <w:rPr>
          <w:highlight w:val="yellow"/>
          <w:lang w:val="en-US"/>
        </w:rPr>
        <w:t xml:space="preserve">an overall assessment of best value-for-money over the whole-of-life of the </w:t>
      </w:r>
      <w:r w:rsidR="00302082">
        <w:rPr>
          <w:highlight w:val="yellow"/>
          <w:lang w:val="en-US"/>
        </w:rPr>
        <w:t>C</w:t>
      </w:r>
      <w:r w:rsidR="00302082" w:rsidRPr="006A5953">
        <w:rPr>
          <w:highlight w:val="yellow"/>
          <w:lang w:val="en-US"/>
        </w:rPr>
        <w:t>ontract.</w:t>
      </w:r>
      <w:r w:rsidR="00302082" w:rsidRPr="00AF36C1">
        <w:rPr>
          <w:color w:val="EF4056"/>
          <w:lang w:val="en-US"/>
        </w:rPr>
        <w:t>]</w:t>
      </w:r>
    </w:p>
    <w:p w:rsidR="00C50886" w:rsidRDefault="00AF36C1" w:rsidP="007949BE">
      <w:pPr>
        <w:pStyle w:val="BodyText"/>
        <w:rPr>
          <w:highlight w:val="yellow"/>
        </w:rPr>
      </w:pPr>
      <w:r>
        <w:rPr>
          <w:b/>
          <w:color w:val="EF4056"/>
          <w:lang w:val="en-US"/>
        </w:rPr>
        <w:t xml:space="preserve">Option 6: </w:t>
      </w:r>
      <w:r w:rsidRPr="00AF36C1">
        <w:rPr>
          <w:b/>
          <w:color w:val="EF4056"/>
          <w:lang w:val="en-US"/>
        </w:rPr>
        <w:t xml:space="preserve">Price quality method: </w:t>
      </w:r>
      <w:r w:rsidRPr="00AF36C1">
        <w:rPr>
          <w:b/>
          <w:color w:val="EF4056"/>
          <w:lang w:val="en-US"/>
        </w:rPr>
        <w:br/>
      </w:r>
      <w:r w:rsidR="00C50886" w:rsidRPr="00AF36C1">
        <w:rPr>
          <w:color w:val="EF4056"/>
          <w:lang w:val="en-US"/>
        </w:rPr>
        <w:t xml:space="preserve">Use where you </w:t>
      </w:r>
      <w:r w:rsidRPr="00AF36C1">
        <w:rPr>
          <w:color w:val="EF4056"/>
          <w:lang w:val="en-US"/>
        </w:rPr>
        <w:t xml:space="preserve">think </w:t>
      </w:r>
      <w:r w:rsidR="00C50886" w:rsidRPr="00AF36C1">
        <w:rPr>
          <w:color w:val="EF4056"/>
          <w:lang w:val="en-US"/>
        </w:rPr>
        <w:t xml:space="preserve">proposals </w:t>
      </w:r>
      <w:r w:rsidRPr="00AF36C1">
        <w:rPr>
          <w:color w:val="EF4056"/>
          <w:lang w:val="en-US"/>
        </w:rPr>
        <w:t>could vary significantly in both price and quality</w:t>
      </w:r>
      <w:r w:rsidR="00C50886" w:rsidRPr="00AF36C1">
        <w:rPr>
          <w:color w:val="EF4056"/>
          <w:lang w:val="en-US"/>
        </w:rPr>
        <w:t xml:space="preserve">, and you want a systematic way to trade off </w:t>
      </w:r>
      <w:r w:rsidRPr="00AF36C1">
        <w:rPr>
          <w:color w:val="EF4056"/>
          <w:lang w:val="en-US"/>
        </w:rPr>
        <w:t xml:space="preserve">different combinations of </w:t>
      </w:r>
      <w:r w:rsidR="00C50886" w:rsidRPr="00AF36C1">
        <w:rPr>
          <w:color w:val="EF4056"/>
          <w:lang w:val="en-US"/>
        </w:rPr>
        <w:t xml:space="preserve">price </w:t>
      </w:r>
      <w:r w:rsidRPr="00AF36C1">
        <w:rPr>
          <w:color w:val="EF4056"/>
          <w:lang w:val="en-US"/>
        </w:rPr>
        <w:t xml:space="preserve">and </w:t>
      </w:r>
      <w:r w:rsidR="00C50886" w:rsidRPr="00AF36C1">
        <w:rPr>
          <w:color w:val="EF4056"/>
          <w:lang w:val="en-US"/>
        </w:rPr>
        <w:t>quality.  You should only use this method if you have been specifically trained on how to use it correctly. [</w:t>
      </w:r>
      <w:r w:rsidRPr="00AF36C1">
        <w:rPr>
          <w:color w:val="EF4056"/>
          <w:lang w:val="en-US"/>
        </w:rPr>
        <w:br/>
      </w:r>
      <w:r w:rsidR="00C50886">
        <w:rPr>
          <w:highlight w:val="yellow"/>
        </w:rPr>
        <w:t xml:space="preserve">The evaluation model is </w:t>
      </w:r>
      <w:r w:rsidR="00C50886" w:rsidRPr="00C50886">
        <w:rPr>
          <w:b/>
          <w:highlight w:val="yellow"/>
        </w:rPr>
        <w:t>price quality method</w:t>
      </w:r>
      <w:r w:rsidR="00C50886">
        <w:rPr>
          <w:highlight w:val="yellow"/>
        </w:rPr>
        <w:t xml:space="preserve">.  This means the non-price criteria will be scored, and a formula will then be used to determine a “supplier quality premium”, representing the extra amount </w:t>
      </w:r>
      <w:r w:rsidR="008562E7">
        <w:rPr>
          <w:highlight w:val="yellow"/>
        </w:rPr>
        <w:t xml:space="preserve">we </w:t>
      </w:r>
      <w:r w:rsidR="00C50886">
        <w:rPr>
          <w:highlight w:val="yellow"/>
        </w:rPr>
        <w:t xml:space="preserve">would be willing to pay for the difference in quality between each Proposal and the lowest scored proposal.  The supplier quality premium for each Proposal is then subtracted from the proposed price, </w:t>
      </w:r>
      <w:r>
        <w:rPr>
          <w:highlight w:val="yellow"/>
        </w:rPr>
        <w:t xml:space="preserve">resulting in </w:t>
      </w:r>
      <w:r w:rsidR="00C50886">
        <w:rPr>
          <w:highlight w:val="yellow"/>
        </w:rPr>
        <w:t>an “adjusted price”.  The Proposal with the lowest adjusted price will likely be selected as the Successful Respondent.</w:t>
      </w:r>
      <w:r w:rsidR="00C50886" w:rsidRPr="00AF36C1">
        <w:rPr>
          <w:color w:val="EF4056"/>
          <w:lang w:val="en-US"/>
        </w:rPr>
        <w:t>]</w:t>
      </w:r>
      <w:r>
        <w:rPr>
          <w:color w:val="EF4056"/>
          <w:lang w:val="en-US"/>
        </w:rPr>
        <w:t xml:space="preserve"> [End of Option 6]</w:t>
      </w:r>
    </w:p>
    <w:p w:rsidR="00540EFE" w:rsidRPr="003714A6" w:rsidRDefault="00B01A17" w:rsidP="007949BE">
      <w:pPr>
        <w:pStyle w:val="BodyText"/>
        <w:rPr>
          <w:highlight w:val="yellow"/>
        </w:rPr>
      </w:pPr>
      <w:r>
        <w:rPr>
          <w:b/>
          <w:color w:val="EF4056"/>
          <w:lang w:val="en-US"/>
        </w:rPr>
        <w:t>Overall assessment</w:t>
      </w:r>
      <w:r w:rsidRPr="00AF36C1">
        <w:rPr>
          <w:b/>
          <w:color w:val="EF4056"/>
          <w:lang w:val="en-US"/>
        </w:rPr>
        <w:t xml:space="preserve">: </w:t>
      </w:r>
      <w:r>
        <w:rPr>
          <w:b/>
          <w:color w:val="EF4056"/>
          <w:lang w:val="en-US"/>
        </w:rPr>
        <w:br/>
      </w:r>
      <w:r>
        <w:rPr>
          <w:color w:val="EF4056"/>
          <w:lang w:val="en-US"/>
        </w:rPr>
        <w:t>It can be useful to allow the Buyer some flexibility to avoid an overly “mechanistic” application of the chosen evaluation methodology, i.e. if due to an unforeseen circumstance the methodology suggests selection of a proposal that clearly does not provide the best overall public value.</w:t>
      </w:r>
      <w:r w:rsidRPr="00AF36C1">
        <w:rPr>
          <w:b/>
          <w:color w:val="EF4056"/>
          <w:lang w:val="en-US"/>
        </w:rPr>
        <w:br/>
      </w:r>
      <w:r w:rsidR="001F1877" w:rsidRPr="640AB2E3">
        <w:rPr>
          <w:highlight w:val="yellow"/>
        </w:rPr>
        <w:lastRenderedPageBreak/>
        <w:t xml:space="preserve">All Proposals that meet </w:t>
      </w:r>
      <w:r w:rsidR="0A1FF70A" w:rsidRPr="640AB2E3">
        <w:rPr>
          <w:highlight w:val="yellow"/>
        </w:rPr>
        <w:t xml:space="preserve">the pre-conditions </w:t>
      </w:r>
      <w:r w:rsidR="001F1877" w:rsidRPr="640AB2E3">
        <w:rPr>
          <w:highlight w:val="yellow"/>
        </w:rPr>
        <w:t>are evaluated</w:t>
      </w:r>
      <w:r w:rsidR="1E8E7139" w:rsidRPr="640AB2E3">
        <w:rPr>
          <w:highlight w:val="yellow"/>
        </w:rPr>
        <w:t xml:space="preserve"> using </w:t>
      </w:r>
      <w:r w:rsidR="761671FF" w:rsidRPr="640AB2E3">
        <w:rPr>
          <w:highlight w:val="yellow"/>
        </w:rPr>
        <w:t>the evaluation model</w:t>
      </w:r>
      <w:r w:rsidR="001F1877" w:rsidRPr="640AB2E3">
        <w:rPr>
          <w:highlight w:val="yellow"/>
        </w:rPr>
        <w:t xml:space="preserve">. Scores will assist in </w:t>
      </w:r>
      <w:r w:rsidR="320E77E9" w:rsidRPr="640AB2E3">
        <w:rPr>
          <w:highlight w:val="yellow"/>
        </w:rPr>
        <w:t>deciding</w:t>
      </w:r>
      <w:r w:rsidR="00545C41">
        <w:rPr>
          <w:highlight w:val="yellow"/>
        </w:rPr>
        <w:t xml:space="preserve"> </w:t>
      </w:r>
      <w:r w:rsidR="001F1877" w:rsidRPr="640AB2E3">
        <w:rPr>
          <w:highlight w:val="yellow"/>
        </w:rPr>
        <w:t>the Successful Respondent</w:t>
      </w:r>
      <w:r w:rsidR="00816082">
        <w:rPr>
          <w:highlight w:val="yellow"/>
        </w:rPr>
        <w:t xml:space="preserve">(s), but ultimately the decision will be based on which Proposal(s) </w:t>
      </w:r>
      <w:r w:rsidR="008562E7">
        <w:rPr>
          <w:highlight w:val="yellow"/>
        </w:rPr>
        <w:t>we consider</w:t>
      </w:r>
      <w:r w:rsidR="00816082">
        <w:rPr>
          <w:highlight w:val="yellow"/>
        </w:rPr>
        <w:t xml:space="preserve"> will provide the best overall public value</w:t>
      </w:r>
      <w:r w:rsidR="001F1877" w:rsidRPr="640AB2E3">
        <w:rPr>
          <w:highlight w:val="yellow"/>
        </w:rPr>
        <w:t>.</w:t>
      </w:r>
    </w:p>
    <w:p w:rsidR="00816082" w:rsidRPr="009559F4" w:rsidRDefault="00B01A17" w:rsidP="00816082">
      <w:pPr>
        <w:pStyle w:val="BodyText"/>
        <w:rPr>
          <w:color w:val="EF4056"/>
        </w:rPr>
      </w:pPr>
      <w:r>
        <w:rPr>
          <w:color w:val="EF4056"/>
        </w:rPr>
        <w:t xml:space="preserve">However, the Buyer will need a clear justification if it </w:t>
      </w:r>
      <w:r w:rsidR="00816082">
        <w:rPr>
          <w:color w:val="EF4056"/>
        </w:rPr>
        <w:t xml:space="preserve">chooses </w:t>
      </w:r>
      <w:r w:rsidR="00C50886">
        <w:rPr>
          <w:color w:val="EF4056"/>
        </w:rPr>
        <w:t>to override the outcome of a strict application of the evaluation methodology</w:t>
      </w:r>
      <w:r w:rsidR="00816082">
        <w:rPr>
          <w:color w:val="EF4056"/>
        </w:rPr>
        <w:t xml:space="preserve">, and there is a risk the decision could be legally challenged.  The Buyer should consider obtaining probity and/or legal advice before </w:t>
      </w:r>
      <w:r w:rsidR="00C50886">
        <w:rPr>
          <w:color w:val="EF4056"/>
        </w:rPr>
        <w:t>doing this</w:t>
      </w:r>
      <w:r w:rsidR="00816082" w:rsidRPr="024C5844">
        <w:rPr>
          <w:color w:val="EF4056"/>
        </w:rPr>
        <w:t>.</w:t>
      </w:r>
    </w:p>
    <w:p w:rsidR="00540EFE" w:rsidRDefault="00AF36C1" w:rsidP="007949BE">
      <w:pPr>
        <w:pStyle w:val="BodyText"/>
      </w:pPr>
      <w:r>
        <w:rPr>
          <w:b/>
          <w:color w:val="EF4056"/>
          <w:lang w:val="en-US"/>
        </w:rPr>
        <w:t>Two envelope system</w:t>
      </w:r>
      <w:r w:rsidRPr="00AF36C1">
        <w:rPr>
          <w:b/>
          <w:color w:val="EF4056"/>
          <w:lang w:val="en-US"/>
        </w:rPr>
        <w:t xml:space="preserve">: </w:t>
      </w:r>
      <w:r w:rsidRPr="00AF36C1">
        <w:rPr>
          <w:b/>
          <w:color w:val="EF4056"/>
          <w:lang w:val="en-US"/>
        </w:rPr>
        <w:br/>
      </w:r>
      <w:r>
        <w:rPr>
          <w:color w:val="EF4056"/>
          <w:lang w:val="en-US"/>
        </w:rPr>
        <w:t xml:space="preserve">Use with any of the other options above.  Recommended if you think price could vary significantly between Proposals, and there is a risk that a higher or lower price could skew the evaluation team’s perceptions of non-price attributes.  If you use the Price Quality Method, you </w:t>
      </w:r>
      <w:r w:rsidRPr="00AF36C1">
        <w:rPr>
          <w:b/>
          <w:color w:val="EF4056"/>
          <w:lang w:val="en-US"/>
        </w:rPr>
        <w:t>must</w:t>
      </w:r>
      <w:r>
        <w:rPr>
          <w:color w:val="EF4056"/>
          <w:lang w:val="en-US"/>
        </w:rPr>
        <w:t xml:space="preserve"> use the two envelope system</w:t>
      </w:r>
      <w:r w:rsidRPr="00AF36C1">
        <w:rPr>
          <w:color w:val="EF4056"/>
          <w:lang w:val="en-US"/>
        </w:rPr>
        <w:t>. [</w:t>
      </w:r>
      <w:r w:rsidRPr="00AF36C1">
        <w:rPr>
          <w:color w:val="EF4056"/>
          <w:lang w:val="en-US"/>
        </w:rPr>
        <w:br/>
      </w:r>
      <w:r w:rsidR="008562E7">
        <w:rPr>
          <w:highlight w:val="yellow"/>
        </w:rPr>
        <w:t>We will use</w:t>
      </w:r>
      <w:r w:rsidR="001F1877" w:rsidRPr="640AB2E3">
        <w:rPr>
          <w:highlight w:val="yellow"/>
        </w:rPr>
        <w:t xml:space="preserve"> the “two</w:t>
      </w:r>
      <w:r w:rsidR="00857783" w:rsidRPr="640AB2E3">
        <w:rPr>
          <w:highlight w:val="yellow"/>
        </w:rPr>
        <w:t>-</w:t>
      </w:r>
      <w:r w:rsidR="001F1877" w:rsidRPr="640AB2E3">
        <w:rPr>
          <w:highlight w:val="yellow"/>
        </w:rPr>
        <w:t>envelope” system to conduct evaluations. Respondents must provide all financial information relating to price, expenses and costs in a separate sealed envelope or soft copy file. The evaluation panel will score each Proposal according to the weighted criteria in Section 3.3 below, and then examine the financial information of each Proposal. The panel will assess which Proposals to shortlist based on the scores and the total costs over the whole-of-life Contract.</w:t>
      </w:r>
      <w:r>
        <w:t xml:space="preserve"> </w:t>
      </w:r>
      <w:r w:rsidRPr="00AF36C1">
        <w:rPr>
          <w:color w:val="EF4056"/>
          <w:lang w:val="en-US"/>
        </w:rPr>
        <w:t>]</w:t>
      </w:r>
      <w:r>
        <w:rPr>
          <w:color w:val="EF4056"/>
          <w:lang w:val="en-US"/>
        </w:rPr>
        <w:t xml:space="preserve"> [End of two envelope option]</w:t>
      </w:r>
    </w:p>
    <w:p w:rsidR="00540EFE" w:rsidRPr="003714A6" w:rsidRDefault="001F1877" w:rsidP="00DA4FCC">
      <w:pPr>
        <w:pStyle w:val="Heading3"/>
        <w:numPr>
          <w:ilvl w:val="1"/>
          <w:numId w:val="17"/>
        </w:numPr>
        <w:rPr>
          <w:highlight w:val="yellow"/>
        </w:rPr>
      </w:pPr>
      <w:r w:rsidRPr="009559F4">
        <w:rPr>
          <w:highlight w:val="yellow"/>
        </w:rPr>
        <w:t xml:space="preserve">Broader Outcomes </w:t>
      </w:r>
      <w:r w:rsidRPr="00B270E7">
        <w:rPr>
          <w:color w:val="EF4056"/>
          <w:highlight w:val="yellow"/>
        </w:rPr>
        <w:t>[Delete if not applicable]</w:t>
      </w:r>
    </w:p>
    <w:p w:rsidR="00B270E7" w:rsidRDefault="00B270E7" w:rsidP="00B270E7">
      <w:pPr>
        <w:pStyle w:val="BodyText"/>
        <w:keepNext/>
      </w:pPr>
      <w:r w:rsidRPr="00B270E7">
        <w:t>(</w:t>
      </w:r>
      <w:r>
        <w:t>S</w:t>
      </w:r>
      <w:r w:rsidRPr="00B270E7">
        <w:t>ee Rule 16: Broader Outcomes for more information)</w:t>
      </w:r>
    </w:p>
    <w:p w:rsidR="00762AFA" w:rsidRDefault="001F1877" w:rsidP="00B270E7">
      <w:pPr>
        <w:pStyle w:val="BodyText"/>
        <w:keepNext/>
      </w:pPr>
      <w:r>
        <w:t xml:space="preserve">We will </w:t>
      </w:r>
      <w:r w:rsidRPr="00B270E7">
        <w:t>evaluate</w:t>
      </w:r>
      <w:r>
        <w:t xml:space="preserve"> Proposals which promote Broader Outcomes. These may be social, environmental, cultural or economic.</w:t>
      </w:r>
      <w:r w:rsidR="00762AFA">
        <w:t xml:space="preserve"> </w:t>
      </w:r>
    </w:p>
    <w:tbl>
      <w:tblPr>
        <w:tblStyle w:val="TableGrid"/>
        <w:tblW w:w="0" w:type="auto"/>
        <w:tblInd w:w="113" w:type="dxa"/>
        <w:tblBorders>
          <w:top w:val="single" w:sz="12" w:space="0" w:color="EF4056"/>
          <w:left w:val="single" w:sz="12" w:space="0" w:color="EF4056"/>
          <w:bottom w:val="single" w:sz="12" w:space="0" w:color="EF4056"/>
          <w:right w:val="single" w:sz="12" w:space="0" w:color="EF4056"/>
          <w:insideH w:val="none" w:sz="0" w:space="0" w:color="auto"/>
          <w:insideV w:val="none" w:sz="0" w:space="0" w:color="auto"/>
        </w:tblBorders>
        <w:tblLayout w:type="fixed"/>
        <w:tblLook w:val="04A0" w:firstRow="1" w:lastRow="0" w:firstColumn="1" w:lastColumn="0" w:noHBand="0" w:noVBand="1"/>
        <w:tblCaption w:val="buyer tips"/>
        <w:tblDescription w:val="more information for buyers"/>
      </w:tblPr>
      <w:tblGrid>
        <w:gridCol w:w="236"/>
        <w:gridCol w:w="9248"/>
        <w:gridCol w:w="243"/>
      </w:tblGrid>
      <w:tr w:rsidR="00B270E7" w:rsidRPr="00C328F7" w:rsidTr="00461584">
        <w:trPr>
          <w:tblHeader/>
        </w:trPr>
        <w:tc>
          <w:tcPr>
            <w:tcW w:w="236" w:type="dxa"/>
          </w:tcPr>
          <w:p w:rsidR="00B270E7" w:rsidRPr="00C328F7" w:rsidRDefault="00B270E7" w:rsidP="007949BE">
            <w:pPr>
              <w:pStyle w:val="BodyText"/>
              <w:spacing w:before="110" w:line="266" w:lineRule="exact"/>
              <w:ind w:left="0"/>
              <w:rPr>
                <w:rFonts w:asciiTheme="minorHAnsi" w:hAnsiTheme="minorHAnsi" w:cstheme="minorHAnsi"/>
                <w:color w:val="EF4056"/>
              </w:rPr>
            </w:pPr>
          </w:p>
        </w:tc>
        <w:tc>
          <w:tcPr>
            <w:tcW w:w="9248" w:type="dxa"/>
          </w:tcPr>
          <w:p w:rsidR="00B270E7" w:rsidRPr="00C328F7" w:rsidRDefault="00B270E7" w:rsidP="007949BE">
            <w:pPr>
              <w:pStyle w:val="BodyText"/>
              <w:spacing w:line="266" w:lineRule="exact"/>
              <w:ind w:left="391"/>
              <w:rPr>
                <w:rFonts w:asciiTheme="minorHAnsi" w:hAnsiTheme="minorHAnsi" w:cstheme="minorHAnsi"/>
                <w:b/>
                <w:color w:val="EF4056"/>
              </w:rPr>
            </w:pPr>
            <w:r>
              <w:rPr>
                <w:noProof/>
                <w:color w:val="EF4056"/>
                <w:lang w:eastAsia="en-NZ"/>
              </w:rPr>
              <w:drawing>
                <wp:anchor distT="0" distB="0" distL="114300" distR="114300" simplePos="0" relativeHeight="487625216" behindDoc="1" locked="0" layoutInCell="1" allowOverlap="1" wp14:anchorId="4913442C" wp14:editId="032B1558">
                  <wp:simplePos x="0" y="0"/>
                  <wp:positionH relativeFrom="column">
                    <wp:posOffset>-17780</wp:posOffset>
                  </wp:positionH>
                  <wp:positionV relativeFrom="paragraph">
                    <wp:posOffset>53340</wp:posOffset>
                  </wp:positionV>
                  <wp:extent cx="216535" cy="216535"/>
                  <wp:effectExtent l="0" t="0" r="0" b="0"/>
                  <wp:wrapNone/>
                  <wp:docPr id="47" name="Picture 13" descr="info icon" title="inf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328F7">
              <w:rPr>
                <w:rFonts w:asciiTheme="minorHAnsi" w:hAnsiTheme="minorHAnsi" w:cstheme="minorHAnsi"/>
                <w:b/>
                <w:color w:val="EF4056"/>
              </w:rPr>
              <w:t>BUYER TIP</w:t>
            </w:r>
            <w:r>
              <w:rPr>
                <w:rFonts w:asciiTheme="minorHAnsi" w:hAnsiTheme="minorHAnsi" w:cstheme="minorHAnsi"/>
                <w:b/>
                <w:color w:val="EF4056"/>
              </w:rPr>
              <w:t>:</w:t>
            </w:r>
          </w:p>
          <w:p w:rsidR="00B270E7" w:rsidRPr="00B270E7" w:rsidRDefault="00B270E7" w:rsidP="00027813">
            <w:pPr>
              <w:numPr>
                <w:ilvl w:val="0"/>
                <w:numId w:val="7"/>
              </w:numPr>
              <w:tabs>
                <w:tab w:val="left" w:pos="397"/>
              </w:tabs>
              <w:spacing w:after="120" w:line="240" w:lineRule="exact"/>
              <w:ind w:right="170"/>
              <w:rPr>
                <w:color w:val="EF4056"/>
              </w:rPr>
            </w:pPr>
            <w:r w:rsidRPr="00B270E7">
              <w:rPr>
                <w:color w:val="EF4056"/>
              </w:rPr>
              <w:t>For</w:t>
            </w:r>
            <w:r w:rsidRPr="00B270E7">
              <w:rPr>
                <w:color w:val="EF4056"/>
                <w:spacing w:val="-4"/>
              </w:rPr>
              <w:t xml:space="preserve"> </w:t>
            </w:r>
            <w:r w:rsidRPr="00B270E7">
              <w:rPr>
                <w:color w:val="EF4056"/>
              </w:rPr>
              <w:t>certain,</w:t>
            </w:r>
            <w:r w:rsidRPr="00B270E7">
              <w:rPr>
                <w:color w:val="EF4056"/>
                <w:spacing w:val="-4"/>
              </w:rPr>
              <w:t xml:space="preserve"> </w:t>
            </w:r>
            <w:r w:rsidRPr="00B270E7">
              <w:rPr>
                <w:color w:val="EF4056"/>
              </w:rPr>
              <w:t>designated,</w:t>
            </w:r>
            <w:r w:rsidRPr="00B270E7">
              <w:rPr>
                <w:color w:val="EF4056"/>
                <w:spacing w:val="-3"/>
              </w:rPr>
              <w:t xml:space="preserve"> </w:t>
            </w:r>
            <w:r w:rsidRPr="00B270E7">
              <w:rPr>
                <w:color w:val="EF4056"/>
              </w:rPr>
              <w:t>contracts,</w:t>
            </w:r>
            <w:r w:rsidRPr="00B270E7">
              <w:rPr>
                <w:color w:val="EF4056"/>
                <w:spacing w:val="-3"/>
              </w:rPr>
              <w:t xml:space="preserve"> </w:t>
            </w:r>
            <w:r w:rsidRPr="00B270E7">
              <w:rPr>
                <w:color w:val="EF4056"/>
              </w:rPr>
              <w:t>you</w:t>
            </w:r>
            <w:r w:rsidRPr="00B270E7">
              <w:rPr>
                <w:color w:val="EF4056"/>
                <w:spacing w:val="-4"/>
              </w:rPr>
              <w:t xml:space="preserve"> </w:t>
            </w:r>
            <w:r w:rsidRPr="00B270E7">
              <w:rPr>
                <w:color w:val="EF4056"/>
              </w:rPr>
              <w:t>should</w:t>
            </w:r>
            <w:r w:rsidRPr="00B270E7">
              <w:rPr>
                <w:color w:val="EF4056"/>
                <w:spacing w:val="-4"/>
              </w:rPr>
              <w:t xml:space="preserve"> </w:t>
            </w:r>
            <w:r w:rsidRPr="00B270E7">
              <w:rPr>
                <w:color w:val="EF4056"/>
              </w:rPr>
              <w:t>carry</w:t>
            </w:r>
            <w:r w:rsidRPr="00B270E7">
              <w:rPr>
                <w:color w:val="EF4056"/>
                <w:spacing w:val="-3"/>
              </w:rPr>
              <w:t xml:space="preserve"> </w:t>
            </w:r>
            <w:r w:rsidRPr="00B270E7">
              <w:rPr>
                <w:color w:val="EF4056"/>
              </w:rPr>
              <w:t>out</w:t>
            </w:r>
            <w:r w:rsidRPr="00B270E7">
              <w:rPr>
                <w:color w:val="EF4056"/>
                <w:spacing w:val="-3"/>
              </w:rPr>
              <w:t xml:space="preserve"> </w:t>
            </w:r>
            <w:r w:rsidRPr="00B270E7">
              <w:rPr>
                <w:color w:val="EF4056"/>
              </w:rPr>
              <w:t>due</w:t>
            </w:r>
            <w:r w:rsidRPr="00B270E7">
              <w:rPr>
                <w:color w:val="EF4056"/>
                <w:spacing w:val="-3"/>
              </w:rPr>
              <w:t xml:space="preserve"> </w:t>
            </w:r>
            <w:r w:rsidRPr="00B270E7">
              <w:rPr>
                <w:color w:val="EF4056"/>
              </w:rPr>
              <w:t>diligence</w:t>
            </w:r>
            <w:r w:rsidRPr="00B270E7">
              <w:rPr>
                <w:color w:val="EF4056"/>
                <w:spacing w:val="-4"/>
              </w:rPr>
              <w:t xml:space="preserve"> </w:t>
            </w:r>
            <w:r w:rsidRPr="00B270E7">
              <w:rPr>
                <w:color w:val="EF4056"/>
              </w:rPr>
              <w:t>to</w:t>
            </w:r>
            <w:r w:rsidRPr="00B270E7">
              <w:rPr>
                <w:color w:val="EF4056"/>
                <w:spacing w:val="-4"/>
              </w:rPr>
              <w:t xml:space="preserve"> </w:t>
            </w:r>
            <w:r w:rsidRPr="00B270E7">
              <w:rPr>
                <w:color w:val="EF4056"/>
              </w:rPr>
              <w:t>make</w:t>
            </w:r>
            <w:r w:rsidRPr="00B270E7">
              <w:rPr>
                <w:color w:val="EF4056"/>
                <w:spacing w:val="-3"/>
              </w:rPr>
              <w:t xml:space="preserve"> </w:t>
            </w:r>
            <w:r w:rsidRPr="00B270E7">
              <w:rPr>
                <w:color w:val="EF4056"/>
              </w:rPr>
              <w:t>sure</w:t>
            </w:r>
            <w:r w:rsidRPr="00B270E7">
              <w:rPr>
                <w:color w:val="EF4056"/>
                <w:spacing w:val="-3"/>
              </w:rPr>
              <w:t xml:space="preserve"> </w:t>
            </w:r>
            <w:r w:rsidRPr="00B270E7">
              <w:rPr>
                <w:color w:val="EF4056"/>
              </w:rPr>
              <w:t>your</w:t>
            </w:r>
            <w:r w:rsidRPr="00B270E7">
              <w:rPr>
                <w:color w:val="EF4056"/>
                <w:spacing w:val="-3"/>
              </w:rPr>
              <w:t xml:space="preserve"> </w:t>
            </w:r>
            <w:r w:rsidRPr="00B270E7">
              <w:rPr>
                <w:color w:val="EF4056"/>
              </w:rPr>
              <w:t>Respondents are promoting Broader Outcomes within their operations and</w:t>
            </w:r>
            <w:r w:rsidRPr="00B270E7">
              <w:rPr>
                <w:color w:val="EF4056"/>
                <w:spacing w:val="-8"/>
              </w:rPr>
              <w:t xml:space="preserve"> </w:t>
            </w:r>
            <w:r w:rsidRPr="00B270E7">
              <w:rPr>
                <w:color w:val="EF4056"/>
              </w:rPr>
              <w:t>output.</w:t>
            </w:r>
          </w:p>
          <w:p w:rsidR="00B270E7" w:rsidRPr="00B270E7" w:rsidRDefault="00B270E7" w:rsidP="00027813">
            <w:pPr>
              <w:numPr>
                <w:ilvl w:val="0"/>
                <w:numId w:val="7"/>
              </w:numPr>
              <w:tabs>
                <w:tab w:val="left" w:pos="397"/>
              </w:tabs>
              <w:spacing w:after="120" w:line="240" w:lineRule="exact"/>
              <w:ind w:right="170"/>
              <w:rPr>
                <w:color w:val="EF4056"/>
              </w:rPr>
            </w:pPr>
            <w:r w:rsidRPr="00B270E7">
              <w:rPr>
                <w:color w:val="EF4056"/>
              </w:rPr>
              <w:t>A good way to do this is to include Broader Outcomes questions in your</w:t>
            </w:r>
            <w:r w:rsidRPr="00B270E7">
              <w:rPr>
                <w:color w:val="EF4056"/>
                <w:spacing w:val="-16"/>
              </w:rPr>
              <w:t xml:space="preserve"> </w:t>
            </w:r>
            <w:r w:rsidRPr="00B270E7">
              <w:rPr>
                <w:color w:val="EF4056"/>
                <w:spacing w:val="-8"/>
              </w:rPr>
              <w:t>RFP.</w:t>
            </w:r>
          </w:p>
          <w:p w:rsidR="00B270E7" w:rsidRPr="00B270E7" w:rsidRDefault="00B270E7" w:rsidP="00027813">
            <w:pPr>
              <w:numPr>
                <w:ilvl w:val="0"/>
                <w:numId w:val="7"/>
              </w:numPr>
              <w:tabs>
                <w:tab w:val="left" w:pos="397"/>
              </w:tabs>
              <w:spacing w:after="120" w:line="240" w:lineRule="exact"/>
              <w:ind w:right="170"/>
              <w:rPr>
                <w:color w:val="EF4056"/>
              </w:rPr>
            </w:pPr>
            <w:r w:rsidRPr="00B270E7">
              <w:rPr>
                <w:color w:val="EF4056"/>
              </w:rPr>
              <w:t xml:space="preserve">Not every Broader Outcome can be included within every procurement opportunity, so you should assess what, if </w:t>
            </w:r>
            <w:r w:rsidRPr="00B270E7">
              <w:rPr>
                <w:color w:val="EF4056"/>
                <w:spacing w:val="-4"/>
              </w:rPr>
              <w:t xml:space="preserve">any, </w:t>
            </w:r>
            <w:r w:rsidRPr="00B270E7">
              <w:rPr>
                <w:color w:val="EF4056"/>
              </w:rPr>
              <w:t>Broader Outcomes apply to your specific</w:t>
            </w:r>
            <w:r w:rsidRPr="00B270E7">
              <w:rPr>
                <w:color w:val="EF4056"/>
                <w:spacing w:val="-7"/>
              </w:rPr>
              <w:t xml:space="preserve"> </w:t>
            </w:r>
            <w:r w:rsidRPr="00B270E7">
              <w:rPr>
                <w:color w:val="EF4056"/>
              </w:rPr>
              <w:t>procurement.</w:t>
            </w:r>
          </w:p>
          <w:p w:rsidR="00B270E7" w:rsidRPr="00B270E7" w:rsidRDefault="00B270E7" w:rsidP="00027813">
            <w:pPr>
              <w:numPr>
                <w:ilvl w:val="0"/>
                <w:numId w:val="7"/>
              </w:numPr>
              <w:tabs>
                <w:tab w:val="left" w:pos="397"/>
              </w:tabs>
              <w:spacing w:after="120" w:line="240" w:lineRule="exact"/>
              <w:ind w:right="170"/>
              <w:rPr>
                <w:color w:val="EF4056"/>
              </w:rPr>
            </w:pPr>
            <w:r w:rsidRPr="00B270E7">
              <w:rPr>
                <w:color w:val="EF4056"/>
              </w:rPr>
              <w:t>There’s</w:t>
            </w:r>
            <w:r w:rsidRPr="00B270E7">
              <w:rPr>
                <w:color w:val="EF4056"/>
                <w:spacing w:val="-4"/>
              </w:rPr>
              <w:t xml:space="preserve"> </w:t>
            </w:r>
            <w:r w:rsidRPr="00B270E7">
              <w:rPr>
                <w:color w:val="EF4056"/>
              </w:rPr>
              <w:t>a</w:t>
            </w:r>
            <w:r w:rsidRPr="00B270E7">
              <w:rPr>
                <w:color w:val="EF4056"/>
                <w:spacing w:val="-4"/>
              </w:rPr>
              <w:t xml:space="preserve"> </w:t>
            </w:r>
            <w:r w:rsidRPr="00B270E7">
              <w:rPr>
                <w:color w:val="EF4056"/>
              </w:rPr>
              <w:t>Broader</w:t>
            </w:r>
            <w:r w:rsidRPr="00B270E7">
              <w:rPr>
                <w:color w:val="EF4056"/>
                <w:spacing w:val="-2"/>
              </w:rPr>
              <w:t xml:space="preserve"> </w:t>
            </w:r>
            <w:r w:rsidRPr="00B270E7">
              <w:rPr>
                <w:color w:val="EF4056"/>
              </w:rPr>
              <w:t>Outcomes</w:t>
            </w:r>
            <w:r w:rsidRPr="00B270E7">
              <w:rPr>
                <w:color w:val="EF4056"/>
                <w:spacing w:val="-4"/>
              </w:rPr>
              <w:t xml:space="preserve"> </w:t>
            </w:r>
            <w:r w:rsidRPr="00B270E7">
              <w:rPr>
                <w:color w:val="EF4056"/>
              </w:rPr>
              <w:t>table</w:t>
            </w:r>
            <w:r w:rsidRPr="00B270E7">
              <w:rPr>
                <w:color w:val="EF4056"/>
                <w:spacing w:val="-2"/>
              </w:rPr>
              <w:t xml:space="preserve"> </w:t>
            </w:r>
            <w:r w:rsidRPr="00B270E7">
              <w:rPr>
                <w:color w:val="EF4056"/>
              </w:rPr>
              <w:t>in</w:t>
            </w:r>
            <w:r w:rsidRPr="00B270E7">
              <w:rPr>
                <w:color w:val="EF4056"/>
                <w:spacing w:val="-4"/>
              </w:rPr>
              <w:t xml:space="preserve"> </w:t>
            </w:r>
            <w:r w:rsidRPr="00B270E7">
              <w:rPr>
                <w:color w:val="EF4056"/>
              </w:rPr>
              <w:t>Section</w:t>
            </w:r>
            <w:r w:rsidRPr="00B270E7">
              <w:rPr>
                <w:color w:val="EF4056"/>
                <w:spacing w:val="-3"/>
              </w:rPr>
              <w:t xml:space="preserve"> </w:t>
            </w:r>
            <w:r w:rsidRPr="00B270E7">
              <w:rPr>
                <w:color w:val="EF4056"/>
              </w:rPr>
              <w:t>2.3</w:t>
            </w:r>
            <w:r w:rsidRPr="00B270E7">
              <w:rPr>
                <w:color w:val="EF4056"/>
                <w:spacing w:val="-3"/>
              </w:rPr>
              <w:t xml:space="preserve"> </w:t>
            </w:r>
            <w:r w:rsidRPr="00B270E7">
              <w:rPr>
                <w:color w:val="EF4056"/>
              </w:rPr>
              <w:t>of</w:t>
            </w:r>
            <w:r w:rsidRPr="00B270E7">
              <w:rPr>
                <w:color w:val="EF4056"/>
                <w:spacing w:val="-3"/>
              </w:rPr>
              <w:t xml:space="preserve"> </w:t>
            </w:r>
            <w:r w:rsidRPr="00B270E7">
              <w:rPr>
                <w:color w:val="EF4056"/>
              </w:rPr>
              <w:t>the</w:t>
            </w:r>
            <w:r w:rsidRPr="00B270E7">
              <w:rPr>
                <w:color w:val="EF4056"/>
                <w:spacing w:val="-3"/>
              </w:rPr>
              <w:t xml:space="preserve"> </w:t>
            </w:r>
            <w:r w:rsidRPr="00B270E7">
              <w:rPr>
                <w:color w:val="EF4056"/>
              </w:rPr>
              <w:t>RFP</w:t>
            </w:r>
            <w:r w:rsidRPr="00B270E7">
              <w:rPr>
                <w:color w:val="EF4056"/>
                <w:spacing w:val="-3"/>
              </w:rPr>
              <w:t xml:space="preserve"> </w:t>
            </w:r>
            <w:r w:rsidRPr="00B270E7">
              <w:rPr>
                <w:color w:val="EF4056"/>
              </w:rPr>
              <w:t>Response</w:t>
            </w:r>
            <w:r w:rsidRPr="00B270E7">
              <w:rPr>
                <w:color w:val="EF4056"/>
                <w:spacing w:val="-2"/>
              </w:rPr>
              <w:t xml:space="preserve"> </w:t>
            </w:r>
            <w:r w:rsidRPr="00B270E7">
              <w:rPr>
                <w:color w:val="EF4056"/>
              </w:rPr>
              <w:t>Form</w:t>
            </w:r>
            <w:r w:rsidRPr="00B270E7">
              <w:rPr>
                <w:color w:val="EF4056"/>
                <w:spacing w:val="-3"/>
              </w:rPr>
              <w:t xml:space="preserve"> </w:t>
            </w:r>
            <w:r w:rsidRPr="00B270E7">
              <w:rPr>
                <w:color w:val="EF4056"/>
              </w:rPr>
              <w:t>which</w:t>
            </w:r>
            <w:r w:rsidRPr="00B270E7">
              <w:rPr>
                <w:color w:val="EF4056"/>
                <w:spacing w:val="-3"/>
              </w:rPr>
              <w:t xml:space="preserve"> </w:t>
            </w:r>
            <w:r w:rsidRPr="00B270E7">
              <w:rPr>
                <w:color w:val="EF4056"/>
              </w:rPr>
              <w:t>you</w:t>
            </w:r>
            <w:r w:rsidRPr="00B270E7">
              <w:rPr>
                <w:color w:val="EF4056"/>
                <w:spacing w:val="-4"/>
              </w:rPr>
              <w:t xml:space="preserve"> </w:t>
            </w:r>
            <w:r w:rsidRPr="00B270E7">
              <w:rPr>
                <w:color w:val="EF4056"/>
              </w:rPr>
              <w:t>can</w:t>
            </w:r>
            <w:r w:rsidRPr="00B270E7">
              <w:rPr>
                <w:color w:val="EF4056"/>
                <w:spacing w:val="-3"/>
              </w:rPr>
              <w:t xml:space="preserve"> </w:t>
            </w:r>
            <w:r w:rsidRPr="00B270E7">
              <w:rPr>
                <w:color w:val="EF4056"/>
              </w:rPr>
              <w:t>include</w:t>
            </w:r>
            <w:r w:rsidRPr="00B270E7">
              <w:rPr>
                <w:color w:val="EF4056"/>
                <w:spacing w:val="-3"/>
              </w:rPr>
              <w:t xml:space="preserve"> </w:t>
            </w:r>
            <w:r w:rsidRPr="00B270E7">
              <w:rPr>
                <w:color w:val="EF4056"/>
              </w:rPr>
              <w:t>or delete, as</w:t>
            </w:r>
            <w:r w:rsidRPr="00B270E7">
              <w:rPr>
                <w:color w:val="EF4056"/>
                <w:spacing w:val="-2"/>
              </w:rPr>
              <w:t xml:space="preserve"> </w:t>
            </w:r>
            <w:r w:rsidRPr="00B270E7">
              <w:rPr>
                <w:color w:val="EF4056"/>
              </w:rPr>
              <w:t>appropriate.</w:t>
            </w:r>
          </w:p>
          <w:p w:rsidR="00B270E7" w:rsidRPr="00B270E7" w:rsidRDefault="00B270E7" w:rsidP="00027813">
            <w:pPr>
              <w:numPr>
                <w:ilvl w:val="0"/>
                <w:numId w:val="7"/>
              </w:numPr>
              <w:tabs>
                <w:tab w:val="left" w:pos="397"/>
              </w:tabs>
              <w:spacing w:after="120" w:line="240" w:lineRule="exact"/>
              <w:ind w:right="170"/>
              <w:rPr>
                <w:color w:val="EF4056"/>
              </w:rPr>
            </w:pPr>
            <w:r w:rsidRPr="00B270E7">
              <w:rPr>
                <w:color w:val="EF4056"/>
              </w:rPr>
              <w:t>Make sure any Broader Outcomes identified are included in the Contract.</w:t>
            </w:r>
          </w:p>
          <w:p w:rsidR="00B270E7" w:rsidRPr="009559F4" w:rsidRDefault="00B270E7" w:rsidP="00027813">
            <w:pPr>
              <w:numPr>
                <w:ilvl w:val="0"/>
                <w:numId w:val="7"/>
              </w:numPr>
              <w:tabs>
                <w:tab w:val="left" w:pos="397"/>
              </w:tabs>
              <w:spacing w:after="120" w:line="240" w:lineRule="exact"/>
              <w:ind w:right="170"/>
            </w:pPr>
            <w:r w:rsidRPr="00B270E7">
              <w:rPr>
                <w:color w:val="EF4056"/>
              </w:rPr>
              <w:t>For</w:t>
            </w:r>
            <w:r w:rsidRPr="00B270E7">
              <w:rPr>
                <w:color w:val="EF4056"/>
                <w:spacing w:val="-11"/>
              </w:rPr>
              <w:t xml:space="preserve"> </w:t>
            </w:r>
            <w:r w:rsidRPr="00B270E7">
              <w:rPr>
                <w:color w:val="EF4056"/>
              </w:rPr>
              <w:t>more</w:t>
            </w:r>
            <w:r w:rsidRPr="00B270E7">
              <w:rPr>
                <w:color w:val="EF4056"/>
                <w:spacing w:val="-10"/>
              </w:rPr>
              <w:t xml:space="preserve"> </w:t>
            </w:r>
            <w:r w:rsidRPr="00B270E7">
              <w:rPr>
                <w:color w:val="EF4056"/>
              </w:rPr>
              <w:t>information</w:t>
            </w:r>
            <w:r w:rsidRPr="00B270E7">
              <w:rPr>
                <w:color w:val="EF4056"/>
                <w:spacing w:val="-12"/>
              </w:rPr>
              <w:t xml:space="preserve"> </w:t>
            </w:r>
            <w:r w:rsidRPr="00B270E7">
              <w:rPr>
                <w:color w:val="EF4056"/>
              </w:rPr>
              <w:t>on</w:t>
            </w:r>
            <w:r w:rsidRPr="00B270E7">
              <w:rPr>
                <w:color w:val="EF4056"/>
                <w:spacing w:val="-11"/>
              </w:rPr>
              <w:t xml:space="preserve"> </w:t>
            </w:r>
            <w:r w:rsidRPr="00B270E7">
              <w:rPr>
                <w:color w:val="EF4056"/>
              </w:rPr>
              <w:t>Broader</w:t>
            </w:r>
            <w:r w:rsidRPr="00B270E7">
              <w:rPr>
                <w:color w:val="EF4056"/>
                <w:spacing w:val="-10"/>
              </w:rPr>
              <w:t xml:space="preserve"> </w:t>
            </w:r>
            <w:r w:rsidRPr="00B270E7">
              <w:rPr>
                <w:color w:val="EF4056"/>
              </w:rPr>
              <w:t>Outcomes</w:t>
            </w:r>
            <w:r w:rsidRPr="00B270E7">
              <w:rPr>
                <w:color w:val="EF4056"/>
                <w:spacing w:val="-12"/>
              </w:rPr>
              <w:t xml:space="preserve"> </w:t>
            </w:r>
            <w:r w:rsidRPr="00B270E7">
              <w:rPr>
                <w:color w:val="EF4056"/>
              </w:rPr>
              <w:t>visit</w:t>
            </w:r>
            <w:r w:rsidRPr="00B270E7">
              <w:rPr>
                <w:color w:val="EF4056"/>
                <w:spacing w:val="-10"/>
              </w:rPr>
              <w:t xml:space="preserve"> </w:t>
            </w:r>
            <w:hyperlink r:id="rId27">
              <w:r>
                <w:rPr>
                  <w:color w:val="193D64"/>
                  <w:u w:val="single" w:color="7D829D"/>
                </w:rPr>
                <w:t>https://www.procurement.govt.nz/broader-</w:t>
              </w:r>
            </w:hyperlink>
            <w:hyperlink r:id="rId28">
              <w:r>
                <w:rPr>
                  <w:color w:val="193D64"/>
                  <w:u w:val="single" w:color="7D829D"/>
                </w:rPr>
                <w:t>outcomes/</w:t>
              </w:r>
            </w:hyperlink>
          </w:p>
        </w:tc>
        <w:tc>
          <w:tcPr>
            <w:tcW w:w="243" w:type="dxa"/>
          </w:tcPr>
          <w:p w:rsidR="00B270E7" w:rsidRPr="00C328F7" w:rsidRDefault="00B270E7" w:rsidP="007949BE">
            <w:pPr>
              <w:pStyle w:val="BodyText"/>
              <w:spacing w:before="110" w:line="266" w:lineRule="exact"/>
              <w:ind w:left="0"/>
              <w:rPr>
                <w:rFonts w:asciiTheme="minorHAnsi" w:hAnsiTheme="minorHAnsi" w:cstheme="minorHAnsi"/>
                <w:color w:val="EF4056"/>
              </w:rPr>
            </w:pPr>
          </w:p>
        </w:tc>
      </w:tr>
    </w:tbl>
    <w:p w:rsidR="00540EFE" w:rsidRPr="009559F4" w:rsidRDefault="001F1877" w:rsidP="00DA4FCC">
      <w:pPr>
        <w:pStyle w:val="Heading3"/>
        <w:numPr>
          <w:ilvl w:val="1"/>
          <w:numId w:val="17"/>
        </w:numPr>
        <w:rPr>
          <w:highlight w:val="yellow"/>
        </w:rPr>
      </w:pPr>
      <w:r w:rsidRPr="009559F4">
        <w:rPr>
          <w:highlight w:val="yellow"/>
        </w:rPr>
        <w:lastRenderedPageBreak/>
        <w:t>Evaluation criteria</w:t>
      </w:r>
    </w:p>
    <w:p w:rsidR="00540EFE" w:rsidRPr="00DB3D47" w:rsidRDefault="008562E7" w:rsidP="00B270E7">
      <w:pPr>
        <w:pStyle w:val="BodyText"/>
        <w:keepNext/>
        <w:rPr>
          <w:highlight w:val="yellow"/>
        </w:rPr>
      </w:pPr>
      <w:r>
        <w:rPr>
          <w:highlight w:val="yellow"/>
        </w:rPr>
        <w:t>We will evaluate</w:t>
      </w:r>
      <w:r w:rsidR="001F1877" w:rsidRPr="640AB2E3">
        <w:rPr>
          <w:highlight w:val="yellow"/>
        </w:rPr>
        <w:t xml:space="preserve"> Proposals [which meet all pre-conditions] </w:t>
      </w:r>
      <w:r w:rsidR="00BC3721" w:rsidRPr="640AB2E3">
        <w:rPr>
          <w:color w:val="F04055"/>
          <w:highlight w:val="yellow"/>
        </w:rPr>
        <w:t xml:space="preserve">(delete if not applicable) </w:t>
      </w:r>
      <w:r w:rsidR="001F1877" w:rsidRPr="640AB2E3">
        <w:rPr>
          <w:highlight w:val="yellow"/>
        </w:rPr>
        <w:t xml:space="preserve">according to the following </w:t>
      </w:r>
      <w:r w:rsidR="001F1877" w:rsidRPr="00B270E7">
        <w:rPr>
          <w:highlight w:val="yellow"/>
        </w:rPr>
        <w:t>criteria</w:t>
      </w:r>
      <w:r w:rsidR="001F1877" w:rsidRPr="640AB2E3">
        <w:rPr>
          <w:highlight w:val="yellow"/>
        </w:rPr>
        <w:t xml:space="preserve"> and weightings.</w:t>
      </w:r>
    </w:p>
    <w:p w:rsidR="00540EFE" w:rsidRPr="009559F4" w:rsidRDefault="001F1877" w:rsidP="00CB7939">
      <w:pPr>
        <w:pStyle w:val="BodyText"/>
        <w:keepNext/>
        <w:rPr>
          <w:color w:val="EF4056"/>
        </w:rPr>
      </w:pPr>
      <w:r w:rsidRPr="00B270E7">
        <w:rPr>
          <w:color w:val="EF4056"/>
        </w:rPr>
        <w:t>Note: If you intend to apply weightings include them here.</w:t>
      </w:r>
      <w:r w:rsidR="00CB7939">
        <w:rPr>
          <w:color w:val="EF4056"/>
        </w:rPr>
        <w:t xml:space="preserve">  </w:t>
      </w:r>
      <w:r w:rsidRPr="009559F4">
        <w:rPr>
          <w:color w:val="EF4056"/>
        </w:rPr>
        <w:t>If you do not intend to apply weightings list the criteria in order of importance with the most important criterion first, and state that is the case.</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valuation criteria"/>
      </w:tblPr>
      <w:tblGrid>
        <w:gridCol w:w="8062"/>
        <w:gridCol w:w="1558"/>
      </w:tblGrid>
      <w:tr w:rsidR="007949BE" w:rsidRPr="007949BE" w:rsidTr="007949BE">
        <w:trPr>
          <w:cantSplit/>
          <w:tblHeader/>
        </w:trPr>
        <w:tc>
          <w:tcPr>
            <w:tcW w:w="8062" w:type="dxa"/>
            <w:shd w:val="clear" w:color="auto" w:fill="183D63"/>
            <w:vAlign w:val="center"/>
          </w:tcPr>
          <w:p w:rsidR="00DB3D47" w:rsidRPr="007949BE" w:rsidRDefault="00DB3D47" w:rsidP="007949BE">
            <w:pPr>
              <w:pStyle w:val="TableParagraph"/>
              <w:keepNext/>
              <w:rPr>
                <w:b/>
                <w:color w:val="FFFFFF" w:themeColor="background1"/>
              </w:rPr>
            </w:pPr>
            <w:r w:rsidRPr="007949BE">
              <w:rPr>
                <w:b/>
                <w:color w:val="FFFFFF" w:themeColor="background1"/>
              </w:rPr>
              <w:t>Criteria</w:t>
            </w:r>
          </w:p>
        </w:tc>
        <w:tc>
          <w:tcPr>
            <w:tcW w:w="1558" w:type="dxa"/>
            <w:shd w:val="clear" w:color="auto" w:fill="183D63"/>
            <w:vAlign w:val="center"/>
          </w:tcPr>
          <w:p w:rsidR="00DB3D47" w:rsidRPr="007949BE" w:rsidRDefault="00DB3D47" w:rsidP="007949BE">
            <w:pPr>
              <w:pStyle w:val="TableParagraph"/>
              <w:keepNext/>
              <w:rPr>
                <w:b/>
                <w:color w:val="FFFFFF" w:themeColor="background1"/>
              </w:rPr>
            </w:pPr>
            <w:r w:rsidRPr="007949BE">
              <w:rPr>
                <w:b/>
                <w:color w:val="FFFFFF" w:themeColor="background1"/>
              </w:rPr>
              <w:t>Weighting</w:t>
            </w:r>
          </w:p>
        </w:tc>
      </w:tr>
      <w:tr w:rsidR="00DB3D47" w:rsidTr="007949BE">
        <w:trPr>
          <w:cantSplit/>
        </w:trPr>
        <w:tc>
          <w:tcPr>
            <w:tcW w:w="8062" w:type="dxa"/>
            <w:tcBorders>
              <w:bottom w:val="single" w:sz="4" w:space="0" w:color="auto"/>
            </w:tcBorders>
            <w:vAlign w:val="center"/>
          </w:tcPr>
          <w:p w:rsidR="00DB3D47" w:rsidRPr="00DB3D47" w:rsidRDefault="00DB3D47" w:rsidP="007949BE">
            <w:pPr>
              <w:pStyle w:val="TableParagraph"/>
              <w:keepNext/>
              <w:rPr>
                <w:color w:val="4C4D4F"/>
                <w:highlight w:val="yellow"/>
              </w:rPr>
            </w:pPr>
            <w:r w:rsidRPr="00DB3D47">
              <w:rPr>
                <w:color w:val="4C4D4F"/>
                <w:highlight w:val="yellow"/>
              </w:rPr>
              <w:t>Track record [add description].</w:t>
            </w:r>
          </w:p>
        </w:tc>
        <w:tc>
          <w:tcPr>
            <w:tcW w:w="1558" w:type="dxa"/>
            <w:tcBorders>
              <w:bottom w:val="single" w:sz="4" w:space="0" w:color="auto"/>
            </w:tcBorders>
            <w:vAlign w:val="center"/>
          </w:tcPr>
          <w:p w:rsidR="00DB3D47" w:rsidRPr="00DB3D47" w:rsidRDefault="00DB3D47" w:rsidP="007949BE">
            <w:pPr>
              <w:pStyle w:val="TableParagraph"/>
              <w:keepNext/>
              <w:rPr>
                <w:color w:val="4C4D4F"/>
              </w:rPr>
            </w:pPr>
            <w:r w:rsidRPr="00DB3D47">
              <w:rPr>
                <w:color w:val="4C4D4F"/>
                <w:highlight w:val="yellow"/>
              </w:rPr>
              <w:t>XX%</w:t>
            </w:r>
          </w:p>
        </w:tc>
      </w:tr>
      <w:tr w:rsidR="00DB3D47" w:rsidTr="007949BE">
        <w:trPr>
          <w:cantSplit/>
        </w:trPr>
        <w:tc>
          <w:tcPr>
            <w:tcW w:w="8062" w:type="dxa"/>
            <w:tcBorders>
              <w:top w:val="single" w:sz="4" w:space="0" w:color="auto"/>
              <w:bottom w:val="single" w:sz="4" w:space="0" w:color="auto"/>
            </w:tcBorders>
            <w:vAlign w:val="center"/>
          </w:tcPr>
          <w:p w:rsidR="00DB3D47" w:rsidRPr="00DB3D47" w:rsidRDefault="00DB3D47" w:rsidP="007949BE">
            <w:pPr>
              <w:pStyle w:val="TableParagraph"/>
              <w:rPr>
                <w:color w:val="4C4D4F"/>
                <w:highlight w:val="yellow"/>
              </w:rPr>
            </w:pPr>
            <w:r w:rsidRPr="00DB3D47">
              <w:rPr>
                <w:color w:val="4C4D4F"/>
                <w:highlight w:val="yellow"/>
              </w:rPr>
              <w:t>Capability of the Respondent to deliver [add description].</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pPr>
            <w:r w:rsidRPr="00DB3D47">
              <w:rPr>
                <w:color w:val="4C4D4F"/>
                <w:highlight w:val="yellow"/>
              </w:rPr>
              <w:t>XX%</w:t>
            </w:r>
          </w:p>
        </w:tc>
      </w:tr>
      <w:tr w:rsidR="00DB3D47" w:rsidTr="007949BE">
        <w:trPr>
          <w:cantSplit/>
        </w:trPr>
        <w:tc>
          <w:tcPr>
            <w:tcW w:w="8062" w:type="dxa"/>
            <w:tcBorders>
              <w:top w:val="single" w:sz="4" w:space="0" w:color="auto"/>
              <w:bottom w:val="single" w:sz="4" w:space="0" w:color="auto"/>
            </w:tcBorders>
            <w:vAlign w:val="center"/>
          </w:tcPr>
          <w:p w:rsidR="00DB3D47" w:rsidRPr="00DB3D47" w:rsidRDefault="00DB3D47" w:rsidP="007949BE">
            <w:pPr>
              <w:pStyle w:val="TableParagraph"/>
              <w:rPr>
                <w:color w:val="4C4D4F"/>
                <w:highlight w:val="yellow"/>
              </w:rPr>
            </w:pPr>
            <w:r w:rsidRPr="00DB3D47">
              <w:rPr>
                <w:color w:val="4C4D4F"/>
                <w:highlight w:val="yellow"/>
              </w:rPr>
              <w:t>Capacity of the Respondent to deliver [add description].</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pPr>
            <w:r w:rsidRPr="00DB3D47">
              <w:rPr>
                <w:color w:val="4C4D4F"/>
                <w:highlight w:val="yellow"/>
              </w:rPr>
              <w:t>XX%</w:t>
            </w:r>
          </w:p>
        </w:tc>
      </w:tr>
      <w:tr w:rsidR="00DB3D47" w:rsidTr="007949BE">
        <w:trPr>
          <w:cantSplit/>
        </w:trPr>
        <w:tc>
          <w:tcPr>
            <w:tcW w:w="8062" w:type="dxa"/>
            <w:tcBorders>
              <w:top w:val="single" w:sz="4" w:space="0" w:color="auto"/>
              <w:bottom w:val="single" w:sz="4" w:space="0" w:color="auto"/>
            </w:tcBorders>
            <w:vAlign w:val="center"/>
          </w:tcPr>
          <w:p w:rsidR="00FD5357" w:rsidRPr="00FD5357" w:rsidRDefault="00DB3D47" w:rsidP="007949BE">
            <w:pPr>
              <w:pStyle w:val="TableParagraph"/>
              <w:rPr>
                <w:color w:val="4C4D4F"/>
                <w:highlight w:val="yellow"/>
              </w:rPr>
            </w:pPr>
            <w:r w:rsidRPr="00DB3D47">
              <w:rPr>
                <w:color w:val="4C4D4F"/>
                <w:highlight w:val="yellow"/>
              </w:rPr>
              <w:t>Proposed solution [add details].</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pPr>
            <w:r w:rsidRPr="00DB3D47">
              <w:rPr>
                <w:color w:val="4C4D4F"/>
                <w:highlight w:val="yellow"/>
              </w:rPr>
              <w:t>XX%</w:t>
            </w:r>
          </w:p>
        </w:tc>
      </w:tr>
      <w:tr w:rsidR="00DB3D47" w:rsidTr="007949BE">
        <w:trPr>
          <w:cantSplit/>
        </w:trPr>
        <w:tc>
          <w:tcPr>
            <w:tcW w:w="8062" w:type="dxa"/>
            <w:tcBorders>
              <w:top w:val="single" w:sz="4" w:space="0" w:color="auto"/>
              <w:bottom w:val="single" w:sz="4" w:space="0" w:color="auto"/>
            </w:tcBorders>
            <w:vAlign w:val="center"/>
          </w:tcPr>
          <w:p w:rsidR="00FD5357" w:rsidRPr="00FD5357" w:rsidRDefault="00DB3D47" w:rsidP="007949BE">
            <w:pPr>
              <w:pStyle w:val="TableParagraph"/>
              <w:rPr>
                <w:color w:val="4C4D4F"/>
                <w:highlight w:val="yellow"/>
              </w:rPr>
            </w:pPr>
            <w:r w:rsidRPr="00DB3D47">
              <w:rPr>
                <w:color w:val="4C4D4F"/>
                <w:highlight w:val="yellow"/>
              </w:rPr>
              <w:t xml:space="preserve">Broader Outcomes [customise this section and weighting to the Broader Outcomes that have been identified in the Requirements]. </w:t>
            </w:r>
            <w:r w:rsidRPr="00EF0D19">
              <w:rPr>
                <w:color w:val="F04055"/>
                <w:highlight w:val="yellow"/>
              </w:rPr>
              <w:t>[Delete if not applicable]</w:t>
            </w:r>
          </w:p>
        </w:tc>
        <w:tc>
          <w:tcPr>
            <w:tcW w:w="1558" w:type="dxa"/>
            <w:tcBorders>
              <w:top w:val="single" w:sz="4" w:space="0" w:color="auto"/>
              <w:bottom w:val="single" w:sz="4" w:space="0" w:color="auto"/>
            </w:tcBorders>
            <w:vAlign w:val="center"/>
          </w:tcPr>
          <w:p w:rsidR="00DB3D47" w:rsidRPr="00DB3D47" w:rsidRDefault="00DB3D47" w:rsidP="007949BE">
            <w:pPr>
              <w:pStyle w:val="TableParagraph"/>
              <w:rPr>
                <w:color w:val="4C4D4F"/>
              </w:rPr>
            </w:pPr>
            <w:r w:rsidRPr="00DB3D47">
              <w:rPr>
                <w:color w:val="4C4D4F"/>
                <w:highlight w:val="yellow"/>
              </w:rPr>
              <w:t>XX%</w:t>
            </w:r>
          </w:p>
        </w:tc>
      </w:tr>
      <w:tr w:rsidR="00DB3D47" w:rsidTr="007949BE">
        <w:trPr>
          <w:cantSplit/>
        </w:trPr>
        <w:tc>
          <w:tcPr>
            <w:tcW w:w="8062" w:type="dxa"/>
            <w:tcBorders>
              <w:top w:val="single" w:sz="4" w:space="0" w:color="auto"/>
              <w:bottom w:val="single" w:sz="4" w:space="0" w:color="auto"/>
            </w:tcBorders>
            <w:vAlign w:val="center"/>
          </w:tcPr>
          <w:p w:rsidR="00DB3D47" w:rsidRPr="00DB3D47" w:rsidRDefault="00DB3D47" w:rsidP="00CB7939">
            <w:pPr>
              <w:pStyle w:val="TableParagraph"/>
              <w:keepNext/>
              <w:rPr>
                <w:color w:val="4C4D4F"/>
                <w:highlight w:val="yellow"/>
              </w:rPr>
            </w:pPr>
            <w:r w:rsidRPr="00CB7939">
              <w:rPr>
                <w:color w:val="4C4D4F"/>
                <w:highlight w:val="yellow"/>
              </w:rPr>
              <w:t>Price</w:t>
            </w:r>
            <w:r w:rsidR="00CB7939" w:rsidRPr="00CB7939">
              <w:rPr>
                <w:color w:val="4C4D4F"/>
                <w:highlight w:val="yellow"/>
              </w:rPr>
              <w:t xml:space="preserve"> </w:t>
            </w:r>
            <w:r w:rsidR="00CB7939" w:rsidRPr="00CB7939">
              <w:rPr>
                <w:color w:val="EF4056"/>
                <w:highlight w:val="yellow"/>
              </w:rPr>
              <w:t xml:space="preserve">(Include only if </w:t>
            </w:r>
            <w:r w:rsidR="00CB7939">
              <w:rPr>
                <w:color w:val="EF4056"/>
                <w:highlight w:val="yellow"/>
              </w:rPr>
              <w:t>price is a weighted criterion.  If you use the price quality method, you must include price as a weighted criterion.</w:t>
            </w:r>
            <w:r w:rsidR="00CB7939" w:rsidRPr="00CB7939">
              <w:rPr>
                <w:color w:val="EF4056"/>
                <w:highlight w:val="yellow"/>
              </w:rPr>
              <w:t>)</w:t>
            </w:r>
          </w:p>
        </w:tc>
        <w:tc>
          <w:tcPr>
            <w:tcW w:w="1558" w:type="dxa"/>
            <w:tcBorders>
              <w:top w:val="single" w:sz="4" w:space="0" w:color="auto"/>
              <w:bottom w:val="single" w:sz="4" w:space="0" w:color="auto"/>
            </w:tcBorders>
            <w:vAlign w:val="center"/>
          </w:tcPr>
          <w:p w:rsidR="00DB3D47" w:rsidRPr="00DB3D47" w:rsidRDefault="00DB3D47" w:rsidP="007949BE">
            <w:pPr>
              <w:pStyle w:val="TableParagraph"/>
              <w:keepNext/>
              <w:rPr>
                <w:color w:val="4C4D4F"/>
              </w:rPr>
            </w:pPr>
            <w:r w:rsidRPr="00DB3D47">
              <w:rPr>
                <w:color w:val="4C4D4F"/>
                <w:highlight w:val="yellow"/>
              </w:rPr>
              <w:t>XX%</w:t>
            </w:r>
          </w:p>
        </w:tc>
      </w:tr>
      <w:tr w:rsidR="00FD5357" w:rsidRPr="007949BE" w:rsidTr="007949BE">
        <w:trPr>
          <w:cantSplit/>
        </w:trPr>
        <w:tc>
          <w:tcPr>
            <w:tcW w:w="8062" w:type="dxa"/>
            <w:tcBorders>
              <w:top w:val="single" w:sz="4" w:space="0" w:color="auto"/>
              <w:bottom w:val="single" w:sz="4" w:space="0" w:color="auto"/>
            </w:tcBorders>
            <w:vAlign w:val="center"/>
          </w:tcPr>
          <w:p w:rsidR="00FD5357" w:rsidRPr="007949BE" w:rsidRDefault="00FD5357" w:rsidP="00CB7939">
            <w:pPr>
              <w:pStyle w:val="TableParagraph"/>
              <w:rPr>
                <w:b/>
                <w:color w:val="4C4D4F"/>
                <w:highlight w:val="yellow"/>
              </w:rPr>
            </w:pPr>
            <w:r w:rsidRPr="007949BE">
              <w:rPr>
                <w:b/>
                <w:color w:val="4C4D4F"/>
                <w:highlight w:val="yellow"/>
              </w:rPr>
              <w:t>Total weightings</w:t>
            </w:r>
            <w:r w:rsidR="00CB7939">
              <w:rPr>
                <w:b/>
                <w:color w:val="4C4D4F"/>
                <w:highlight w:val="yellow"/>
              </w:rPr>
              <w:t xml:space="preserve"> </w:t>
            </w:r>
            <w:r w:rsidR="00CB7939" w:rsidRPr="00CB7939">
              <w:rPr>
                <w:color w:val="EF4056"/>
                <w:highlight w:val="yellow"/>
              </w:rPr>
              <w:t>(</w:t>
            </w:r>
            <w:r w:rsidR="00CB7939">
              <w:rPr>
                <w:color w:val="EF4056"/>
                <w:highlight w:val="yellow"/>
              </w:rPr>
              <w:t>Double check that your weightings add up to 100%)</w:t>
            </w:r>
          </w:p>
        </w:tc>
        <w:tc>
          <w:tcPr>
            <w:tcW w:w="1558" w:type="dxa"/>
            <w:tcBorders>
              <w:top w:val="single" w:sz="4" w:space="0" w:color="auto"/>
              <w:bottom w:val="single" w:sz="4" w:space="0" w:color="auto"/>
            </w:tcBorders>
            <w:vAlign w:val="center"/>
          </w:tcPr>
          <w:p w:rsidR="00FD5357" w:rsidRPr="007949BE" w:rsidRDefault="00FD5357" w:rsidP="007949BE">
            <w:pPr>
              <w:pStyle w:val="TableParagraph"/>
              <w:rPr>
                <w:b/>
                <w:color w:val="4C4D4F"/>
                <w:highlight w:val="yellow"/>
              </w:rPr>
            </w:pPr>
            <w:r w:rsidRPr="007949BE">
              <w:rPr>
                <w:b/>
                <w:color w:val="4C4D4F"/>
                <w:highlight w:val="yellow"/>
              </w:rPr>
              <w:t>100%</w:t>
            </w:r>
          </w:p>
        </w:tc>
      </w:tr>
    </w:tbl>
    <w:p w:rsidR="00DB3D47" w:rsidRDefault="00DB3D47"/>
    <w:p w:rsidR="00540EFE" w:rsidRDefault="001F1877" w:rsidP="00DA4FCC">
      <w:pPr>
        <w:pStyle w:val="Heading3"/>
        <w:numPr>
          <w:ilvl w:val="1"/>
          <w:numId w:val="17"/>
        </w:numPr>
        <w:rPr>
          <w:highlight w:val="yellow"/>
        </w:rPr>
      </w:pPr>
      <w:r w:rsidRPr="009559F4">
        <w:rPr>
          <w:highlight w:val="yellow"/>
        </w:rPr>
        <w:t>Scoring</w:t>
      </w:r>
    </w:p>
    <w:p w:rsidR="00061095" w:rsidRPr="007949BE" w:rsidRDefault="00061095" w:rsidP="00061095">
      <w:pPr>
        <w:pStyle w:val="BodyText"/>
        <w:keepNext/>
        <w:rPr>
          <w:color w:val="EF4056"/>
        </w:rPr>
      </w:pPr>
      <w:r>
        <w:rPr>
          <w:color w:val="EF4056"/>
        </w:rPr>
        <w:t>You can replace this scoring scale with a different one approved by your agency.</w:t>
      </w:r>
    </w:p>
    <w:tbl>
      <w:tblPr>
        <w:tblW w:w="0" w:type="auto"/>
        <w:tblInd w:w="121" w:type="dxa"/>
        <w:tblLayout w:type="fixed"/>
        <w:tblCellMar>
          <w:left w:w="0" w:type="dxa"/>
          <w:right w:w="0" w:type="dxa"/>
        </w:tblCellMar>
        <w:tblLook w:val="01E0" w:firstRow="1" w:lastRow="1" w:firstColumn="1" w:lastColumn="1" w:noHBand="0" w:noVBand="0"/>
      </w:tblPr>
      <w:tblGrid>
        <w:gridCol w:w="1814"/>
        <w:gridCol w:w="6605"/>
        <w:gridCol w:w="1219"/>
      </w:tblGrid>
      <w:tr w:rsidR="007949BE" w:rsidRPr="007949BE" w:rsidTr="007949BE">
        <w:tc>
          <w:tcPr>
            <w:tcW w:w="1814" w:type="dxa"/>
            <w:tcBorders>
              <w:bottom w:val="single" w:sz="4" w:space="0" w:color="7F7F7F" w:themeColor="text1" w:themeTint="80"/>
            </w:tcBorders>
            <w:shd w:val="clear" w:color="auto" w:fill="193D64"/>
          </w:tcPr>
          <w:p w:rsidR="00001FCC" w:rsidRPr="007949BE" w:rsidRDefault="00001FCC" w:rsidP="007949BE">
            <w:pPr>
              <w:pStyle w:val="TableParagraph"/>
              <w:rPr>
                <w:b/>
                <w:color w:val="FFFFFF" w:themeColor="background1"/>
              </w:rPr>
            </w:pPr>
            <w:r w:rsidRPr="007949BE">
              <w:rPr>
                <w:b/>
                <w:color w:val="FFFFFF" w:themeColor="background1"/>
              </w:rPr>
              <w:t>Rating</w:t>
            </w:r>
          </w:p>
        </w:tc>
        <w:tc>
          <w:tcPr>
            <w:tcW w:w="6605" w:type="dxa"/>
            <w:tcBorders>
              <w:bottom w:val="single" w:sz="4" w:space="0" w:color="7F7F7F" w:themeColor="text1" w:themeTint="80"/>
            </w:tcBorders>
            <w:shd w:val="clear" w:color="auto" w:fill="193D64"/>
          </w:tcPr>
          <w:p w:rsidR="00001FCC" w:rsidRPr="007949BE" w:rsidRDefault="00001FCC" w:rsidP="007949BE">
            <w:pPr>
              <w:pStyle w:val="TableParagraph"/>
              <w:rPr>
                <w:b/>
                <w:color w:val="FFFFFF" w:themeColor="background1"/>
              </w:rPr>
            </w:pPr>
            <w:r w:rsidRPr="007949BE">
              <w:rPr>
                <w:b/>
                <w:color w:val="FFFFFF" w:themeColor="background1"/>
              </w:rPr>
              <w:t>Definition</w:t>
            </w:r>
          </w:p>
        </w:tc>
        <w:tc>
          <w:tcPr>
            <w:tcW w:w="1219" w:type="dxa"/>
            <w:tcBorders>
              <w:bottom w:val="single" w:sz="4" w:space="0" w:color="7F7F7F" w:themeColor="text1" w:themeTint="80"/>
            </w:tcBorders>
            <w:shd w:val="clear" w:color="auto" w:fill="193D64"/>
          </w:tcPr>
          <w:p w:rsidR="00001FCC" w:rsidRPr="007949BE" w:rsidRDefault="00001FCC" w:rsidP="007949BE">
            <w:pPr>
              <w:pStyle w:val="TableParagraph"/>
              <w:rPr>
                <w:b/>
                <w:color w:val="FFFFFF" w:themeColor="background1"/>
              </w:rPr>
            </w:pPr>
            <w:r w:rsidRPr="007949BE">
              <w:rPr>
                <w:b/>
                <w:color w:val="FFFFFF" w:themeColor="background1"/>
              </w:rPr>
              <w:t>Score</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pPr>
            <w:r w:rsidRPr="007949BE">
              <w:rPr>
                <w:b/>
                <w:color w:val="FFFFFF" w:themeColor="background1"/>
              </w:rPr>
              <w:t>EXCELLENT</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6F626053" w:rsidP="007949BE">
            <w:pPr>
              <w:pStyle w:val="TableParagraph"/>
              <w:rPr>
                <w:highlight w:val="yellow"/>
              </w:rPr>
            </w:pPr>
            <w:r w:rsidRPr="007949BE">
              <w:rPr>
                <w:highlight w:val="yellow"/>
              </w:rPr>
              <w:t>Respondent demonstrates exceptional ability, understanding,</w:t>
            </w:r>
            <w:r w:rsidR="0003501F" w:rsidRPr="007949BE" w:rsidDel="0003501F">
              <w:t xml:space="preserve"> </w:t>
            </w:r>
            <w:r w:rsidRPr="007949BE">
              <w:rPr>
                <w:highlight w:val="yellow"/>
              </w:rPr>
              <w:t xml:space="preserve">experience and skills. </w:t>
            </w:r>
            <w:r w:rsidR="6D2C5BC9" w:rsidRPr="007949BE">
              <w:rPr>
                <w:highlight w:val="yellow"/>
              </w:rPr>
              <w:t>The Proposal</w:t>
            </w:r>
            <w:r w:rsidRPr="007949BE">
              <w:rPr>
                <w:highlight w:val="yellow"/>
              </w:rPr>
              <w:t xml:space="preserve"> identifies factors that will offer potential added value, with supporting evidence.</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pPr>
            <w:r w:rsidRPr="007949BE">
              <w:t>9-10</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pPr>
            <w:r w:rsidRPr="007949BE">
              <w:rPr>
                <w:b/>
                <w:color w:val="FFFFFF" w:themeColor="background1"/>
              </w:rPr>
              <w:t>GOOD</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6F626053" w:rsidP="007949BE">
            <w:pPr>
              <w:pStyle w:val="TableParagraph"/>
              <w:rPr>
                <w:highlight w:val="yellow"/>
              </w:rPr>
            </w:pPr>
            <w:r w:rsidRPr="007949BE">
              <w:rPr>
                <w:highlight w:val="yellow"/>
              </w:rPr>
              <w:t xml:space="preserve">Respondent demonstrates above average ability, understanding, experience and skills. </w:t>
            </w:r>
            <w:r w:rsidR="621686B1" w:rsidRPr="007949BE">
              <w:rPr>
                <w:highlight w:val="yellow"/>
              </w:rPr>
              <w:t>The Proposal</w:t>
            </w:r>
            <w:r w:rsidRPr="007949BE">
              <w:rPr>
                <w:highlight w:val="yellow"/>
              </w:rPr>
              <w:t xml:space="preserve"> identifies minor additional benefits, with supporting evidence.</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pPr>
            <w:r w:rsidRPr="007949BE">
              <w:t>7-8</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pPr>
            <w:r w:rsidRPr="007949BE">
              <w:rPr>
                <w:b/>
                <w:color w:val="FFFFFF" w:themeColor="background1"/>
              </w:rPr>
              <w:t>ACCEPTABLE</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pPr>
            <w:r w:rsidRPr="007949BE">
              <w:rPr>
                <w:highlight w:val="yellow"/>
              </w:rPr>
              <w:t>Respondent demonstrates the ability to meet the criteria, with supporting evidence.</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pPr>
            <w:r w:rsidRPr="007949BE">
              <w:t>5-6</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pPr>
            <w:r w:rsidRPr="007949BE">
              <w:rPr>
                <w:b/>
                <w:color w:val="FFFFFF" w:themeColor="background1"/>
              </w:rPr>
              <w:t>RESERVATIONS</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pPr>
            <w:r w:rsidRPr="007949BE">
              <w:rPr>
                <w:highlight w:val="yellow"/>
              </w:rPr>
              <w:t>Satisfies only a minimum of the criteria but not all. Reservations about the Respondent to adequately meet the criteria. Little supporting evidence.</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pPr>
            <w:r w:rsidRPr="007949BE">
              <w:t>3-4</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pPr>
            <w:r w:rsidRPr="007949BE">
              <w:rPr>
                <w:b/>
                <w:color w:val="FFFFFF" w:themeColor="background1"/>
              </w:rPr>
              <w:t>SERIOUS RESERVATIONS</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pPr>
            <w:r w:rsidRPr="007949BE">
              <w:rPr>
                <w:highlight w:val="yellow"/>
              </w:rPr>
              <w:t>Extremely limited or no supporting evidence to meet the criteria. Minimum effort made to meet the criteria.</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pPr>
            <w:r w:rsidRPr="007949BE">
              <w:t>1-2</w:t>
            </w:r>
          </w:p>
        </w:tc>
      </w:tr>
      <w:tr w:rsidR="00001FCC" w:rsidRPr="007949BE" w:rsidTr="007949BE">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4B6B8"/>
          </w:tcPr>
          <w:p w:rsidR="00001FCC" w:rsidRPr="007949BE" w:rsidRDefault="00001FCC" w:rsidP="007949BE">
            <w:pPr>
              <w:pStyle w:val="TableParagraph"/>
              <w:rPr>
                <w:b/>
                <w:color w:val="FFFFFF" w:themeColor="background1"/>
              </w:rPr>
            </w:pPr>
            <w:r w:rsidRPr="007949BE">
              <w:rPr>
                <w:b/>
                <w:color w:val="FFFFFF" w:themeColor="background1"/>
              </w:rPr>
              <w:lastRenderedPageBreak/>
              <w:t>UNACCEPTABLE</w:t>
            </w:r>
          </w:p>
        </w:tc>
        <w:tc>
          <w:tcPr>
            <w:tcW w:w="66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01FCC" w:rsidRPr="007949BE" w:rsidRDefault="00001FCC" w:rsidP="007949BE">
            <w:pPr>
              <w:pStyle w:val="TableParagraph"/>
              <w:rPr>
                <w:highlight w:val="yellow"/>
              </w:rPr>
            </w:pPr>
            <w:r w:rsidRPr="007949BE">
              <w:rPr>
                <w:highlight w:val="yellow"/>
              </w:rPr>
              <w:t>Does not comply or meet the criteria at all. Insufficient information to demonstrate the criteria.</w:t>
            </w:r>
          </w:p>
        </w:tc>
        <w:tc>
          <w:tcPr>
            <w:tcW w:w="12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2E3E4"/>
          </w:tcPr>
          <w:p w:rsidR="00001FCC" w:rsidRPr="007949BE" w:rsidRDefault="00001FCC" w:rsidP="007949BE">
            <w:pPr>
              <w:pStyle w:val="TableParagraph"/>
            </w:pPr>
            <w:r w:rsidRPr="007949BE">
              <w:t>0</w:t>
            </w:r>
          </w:p>
        </w:tc>
      </w:tr>
    </w:tbl>
    <w:p w:rsidR="00595826" w:rsidRPr="009630E8" w:rsidRDefault="00595826" w:rsidP="009630E8">
      <w:pPr>
        <w:pStyle w:val="BodyText"/>
      </w:pPr>
    </w:p>
    <w:p w:rsidR="00540EFE" w:rsidRPr="009559F4" w:rsidRDefault="001F1877" w:rsidP="00DA4FCC">
      <w:pPr>
        <w:pStyle w:val="Heading3"/>
        <w:numPr>
          <w:ilvl w:val="1"/>
          <w:numId w:val="17"/>
        </w:numPr>
        <w:rPr>
          <w:highlight w:val="yellow"/>
        </w:rPr>
      </w:pPr>
      <w:r w:rsidRPr="009559F4">
        <w:rPr>
          <w:highlight w:val="yellow"/>
        </w:rPr>
        <w:t>Price</w:t>
      </w:r>
    </w:p>
    <w:p w:rsidR="00540EFE" w:rsidRDefault="001F1877" w:rsidP="007949BE">
      <w:pPr>
        <w:pStyle w:val="BodyText"/>
      </w:pPr>
      <w:r w:rsidRPr="640AB2E3">
        <w:rPr>
          <w:highlight w:val="yellow"/>
        </w:rPr>
        <w:t>If a Respondent offers a substantially lower price than other Proposals</w:t>
      </w:r>
      <w:r w:rsidR="008562E7">
        <w:rPr>
          <w:highlight w:val="yellow"/>
        </w:rPr>
        <w:t>,</w:t>
      </w:r>
      <w:r w:rsidRPr="640AB2E3">
        <w:rPr>
          <w:highlight w:val="yellow"/>
        </w:rPr>
        <w:t xml:space="preserve"> </w:t>
      </w:r>
      <w:r w:rsidR="008562E7">
        <w:rPr>
          <w:highlight w:val="yellow"/>
        </w:rPr>
        <w:t xml:space="preserve">we </w:t>
      </w:r>
      <w:r w:rsidRPr="640AB2E3">
        <w:rPr>
          <w:highlight w:val="yellow"/>
        </w:rPr>
        <w:t xml:space="preserve">may </w:t>
      </w:r>
      <w:r w:rsidR="008562E7">
        <w:rPr>
          <w:highlight w:val="yellow"/>
        </w:rPr>
        <w:t xml:space="preserve">make enquiries or require additional evidence to </w:t>
      </w:r>
      <w:r w:rsidRPr="640AB2E3">
        <w:rPr>
          <w:highlight w:val="yellow"/>
        </w:rPr>
        <w:t xml:space="preserve">verify that the Respondent </w:t>
      </w:r>
      <w:r w:rsidR="72617029" w:rsidRPr="640AB2E3">
        <w:rPr>
          <w:highlight w:val="yellow"/>
        </w:rPr>
        <w:t>can meet</w:t>
      </w:r>
      <w:r w:rsidRPr="640AB2E3">
        <w:rPr>
          <w:highlight w:val="yellow"/>
        </w:rPr>
        <w:t xml:space="preserve"> all the Requirements and conditions of the Proposed Contract for the price quoted. Note: Any claims made about price must be clear, accurate and unambiguous. Prices must include or be clear about Goods and Services Tax (GST).</w:t>
      </w:r>
    </w:p>
    <w:p w:rsidR="00540EFE" w:rsidRPr="009559F4" w:rsidRDefault="00CB7939" w:rsidP="00DA4FCC">
      <w:pPr>
        <w:pStyle w:val="Heading3"/>
        <w:numPr>
          <w:ilvl w:val="1"/>
          <w:numId w:val="17"/>
        </w:numPr>
        <w:rPr>
          <w:highlight w:val="yellow"/>
        </w:rPr>
      </w:pPr>
      <w:r>
        <w:rPr>
          <w:highlight w:val="yellow"/>
        </w:rPr>
        <w:t>D</w:t>
      </w:r>
      <w:r w:rsidR="001F1877" w:rsidRPr="009559F4">
        <w:rPr>
          <w:highlight w:val="yellow"/>
        </w:rPr>
        <w:t>ue diligence</w:t>
      </w:r>
    </w:p>
    <w:p w:rsidR="00540EFE" w:rsidRPr="007949BE" w:rsidRDefault="001F1877" w:rsidP="007949BE">
      <w:pPr>
        <w:pStyle w:val="BodyText"/>
        <w:keepNext/>
        <w:rPr>
          <w:color w:val="EF4056"/>
        </w:rPr>
      </w:pPr>
      <w:r w:rsidRPr="007949BE">
        <w:rPr>
          <w:color w:val="EF4056"/>
        </w:rPr>
        <w:t>These are checks you may or may not make.</w:t>
      </w:r>
      <w:r w:rsidR="55E559EF" w:rsidRPr="007949BE">
        <w:rPr>
          <w:color w:val="EF4056"/>
        </w:rPr>
        <w:t xml:space="preserve">  Delete or add as applicable. </w:t>
      </w:r>
    </w:p>
    <w:p w:rsidR="00540EFE" w:rsidRPr="00FD5357" w:rsidRDefault="001F1877" w:rsidP="007949BE">
      <w:pPr>
        <w:pStyle w:val="BodyText"/>
        <w:keepNext/>
        <w:rPr>
          <w:highlight w:val="yellow"/>
        </w:rPr>
      </w:pPr>
      <w:r w:rsidRPr="640AB2E3">
        <w:rPr>
          <w:highlight w:val="yellow"/>
        </w:rPr>
        <w:t xml:space="preserve">For shortlisted Respondents, </w:t>
      </w:r>
      <w:r w:rsidR="008562E7">
        <w:rPr>
          <w:highlight w:val="yellow"/>
        </w:rPr>
        <w:t xml:space="preserve">we </w:t>
      </w:r>
      <w:r w:rsidRPr="640AB2E3">
        <w:rPr>
          <w:highlight w:val="yellow"/>
        </w:rPr>
        <w:t>may:</w:t>
      </w:r>
    </w:p>
    <w:p w:rsidR="00540EFE" w:rsidRPr="00FD5357" w:rsidRDefault="001F1877" w:rsidP="007949BE">
      <w:pPr>
        <w:pStyle w:val="ListParagraph"/>
        <w:keepNext/>
        <w:numPr>
          <w:ilvl w:val="0"/>
          <w:numId w:val="4"/>
        </w:numPr>
        <w:rPr>
          <w:color w:val="4C4D4F"/>
          <w:highlight w:val="yellow"/>
        </w:rPr>
      </w:pPr>
      <w:r w:rsidRPr="007949BE">
        <w:rPr>
          <w:highlight w:val="yellow"/>
        </w:rPr>
        <w:t>reference</w:t>
      </w:r>
      <w:r w:rsidRPr="640AB2E3">
        <w:rPr>
          <w:color w:val="4C4D4F"/>
          <w:highlight w:val="yellow"/>
        </w:rPr>
        <w:t xml:space="preserve"> check the Respondent and </w:t>
      </w:r>
      <w:r w:rsidR="368C8F87" w:rsidRPr="640AB2E3">
        <w:rPr>
          <w:color w:val="4C4D4F"/>
          <w:highlight w:val="yellow"/>
        </w:rPr>
        <w:t xml:space="preserve">any </w:t>
      </w:r>
      <w:r w:rsidRPr="640AB2E3">
        <w:rPr>
          <w:color w:val="4C4D4F"/>
          <w:highlight w:val="yellow"/>
        </w:rPr>
        <w:t>named personnel</w:t>
      </w:r>
    </w:p>
    <w:p w:rsidR="00FD5357" w:rsidRDefault="001F1877" w:rsidP="007949BE">
      <w:pPr>
        <w:pStyle w:val="ListParagraph"/>
        <w:numPr>
          <w:ilvl w:val="0"/>
          <w:numId w:val="4"/>
        </w:numPr>
        <w:rPr>
          <w:highlight w:val="yellow"/>
        </w:rPr>
      </w:pPr>
      <w:r w:rsidRPr="640AB2E3">
        <w:rPr>
          <w:highlight w:val="yellow"/>
        </w:rPr>
        <w:t xml:space="preserve">make other checks </w:t>
      </w:r>
      <w:r w:rsidRPr="007949BE">
        <w:rPr>
          <w:highlight w:val="yellow"/>
        </w:rPr>
        <w:t>against</w:t>
      </w:r>
      <w:r w:rsidRPr="640AB2E3">
        <w:rPr>
          <w:highlight w:val="yellow"/>
        </w:rPr>
        <w:t xml:space="preserve"> the Respondent e.g. </w:t>
      </w:r>
      <w:r w:rsidR="46CAE41A" w:rsidRPr="640AB2E3">
        <w:rPr>
          <w:highlight w:val="yellow"/>
        </w:rPr>
        <w:t xml:space="preserve">a search of the </w:t>
      </w:r>
      <w:r w:rsidRPr="640AB2E3">
        <w:rPr>
          <w:highlight w:val="yellow"/>
        </w:rPr>
        <w:t>Companies Office</w:t>
      </w:r>
      <w:r w:rsidR="34B39A66" w:rsidRPr="640AB2E3">
        <w:rPr>
          <w:highlight w:val="yellow"/>
        </w:rPr>
        <w:t xml:space="preserve"> or</w:t>
      </w:r>
      <w:r w:rsidR="00FD5357" w:rsidRPr="640AB2E3">
        <w:rPr>
          <w:highlight w:val="yellow"/>
        </w:rPr>
        <w:t xml:space="preserve"> </w:t>
      </w:r>
      <w:r w:rsidRPr="640AB2E3">
        <w:rPr>
          <w:highlight w:val="yellow"/>
        </w:rPr>
        <w:t>NZBN</w:t>
      </w:r>
    </w:p>
    <w:p w:rsidR="00FD5357" w:rsidRPr="00FD5357" w:rsidRDefault="001F1877" w:rsidP="007949BE">
      <w:pPr>
        <w:pStyle w:val="ListParagraph"/>
        <w:numPr>
          <w:ilvl w:val="0"/>
          <w:numId w:val="4"/>
        </w:numPr>
        <w:rPr>
          <w:color w:val="4C4D4F"/>
          <w:highlight w:val="yellow"/>
        </w:rPr>
      </w:pPr>
      <w:r w:rsidRPr="007949BE">
        <w:rPr>
          <w:highlight w:val="yellow"/>
        </w:rPr>
        <w:t>interview</w:t>
      </w:r>
      <w:r w:rsidRPr="00FD5357">
        <w:rPr>
          <w:color w:val="4C4D4F"/>
          <w:highlight w:val="yellow"/>
        </w:rPr>
        <w:t xml:space="preserve"> Respondents</w:t>
      </w:r>
    </w:p>
    <w:p w:rsidR="00595826" w:rsidRDefault="00FD5357" w:rsidP="007949BE">
      <w:pPr>
        <w:pStyle w:val="ListParagraph"/>
        <w:numPr>
          <w:ilvl w:val="0"/>
          <w:numId w:val="4"/>
        </w:numPr>
        <w:rPr>
          <w:color w:val="4C4D4F"/>
          <w:highlight w:val="yellow"/>
        </w:rPr>
      </w:pPr>
      <w:r w:rsidRPr="007949BE">
        <w:rPr>
          <w:highlight w:val="yellow"/>
        </w:rPr>
        <w:t>request</w:t>
      </w:r>
      <w:r w:rsidRPr="640AB2E3">
        <w:rPr>
          <w:color w:val="4C4D4F"/>
          <w:highlight w:val="yellow"/>
        </w:rPr>
        <w:t xml:space="preserve"> Respondents make a presentation </w:t>
      </w:r>
    </w:p>
    <w:p w:rsidR="00FD5357" w:rsidRPr="00FD5357" w:rsidRDefault="00FD5357" w:rsidP="007949BE">
      <w:pPr>
        <w:pStyle w:val="ListParagraph"/>
        <w:numPr>
          <w:ilvl w:val="0"/>
          <w:numId w:val="4"/>
        </w:numPr>
        <w:rPr>
          <w:color w:val="4C4D4F"/>
          <w:highlight w:val="yellow"/>
        </w:rPr>
      </w:pPr>
      <w:r w:rsidRPr="007949BE">
        <w:rPr>
          <w:highlight w:val="yellow"/>
        </w:rPr>
        <w:t>arrange</w:t>
      </w:r>
      <w:r w:rsidRPr="640AB2E3">
        <w:rPr>
          <w:color w:val="4C4D4F"/>
          <w:highlight w:val="yellow"/>
        </w:rPr>
        <w:t xml:space="preserve"> site-visits</w:t>
      </w:r>
    </w:p>
    <w:p w:rsidR="00FD5357" w:rsidRPr="00FD5357" w:rsidRDefault="00FD5357" w:rsidP="007949BE">
      <w:pPr>
        <w:pStyle w:val="ListParagraph"/>
        <w:numPr>
          <w:ilvl w:val="0"/>
          <w:numId w:val="4"/>
        </w:numPr>
        <w:rPr>
          <w:color w:val="4C4D4F"/>
          <w:highlight w:val="yellow"/>
        </w:rPr>
      </w:pPr>
      <w:r w:rsidRPr="00FD5357">
        <w:rPr>
          <w:color w:val="4C4D4F"/>
          <w:highlight w:val="yellow"/>
        </w:rPr>
        <w:t>test products</w:t>
      </w:r>
    </w:p>
    <w:p w:rsidR="00FD5357" w:rsidRDefault="00FD5357" w:rsidP="007949BE">
      <w:pPr>
        <w:pStyle w:val="ListParagraph"/>
        <w:numPr>
          <w:ilvl w:val="0"/>
          <w:numId w:val="4"/>
        </w:numPr>
        <w:rPr>
          <w:color w:val="4C4D4F"/>
          <w:highlight w:val="yellow"/>
        </w:rPr>
      </w:pPr>
      <w:r w:rsidRPr="640AB2E3">
        <w:rPr>
          <w:color w:val="4C4D4F"/>
          <w:highlight w:val="yellow"/>
        </w:rPr>
        <w:t xml:space="preserve">inspect audited accounts for the last </w:t>
      </w:r>
      <w:r w:rsidR="0E23A8BD" w:rsidRPr="640AB2E3">
        <w:rPr>
          <w:color w:val="4C4D4F"/>
          <w:highlight w:val="yellow"/>
        </w:rPr>
        <w:t>[number]</w:t>
      </w:r>
      <w:r w:rsidRPr="640AB2E3">
        <w:rPr>
          <w:color w:val="4C4D4F"/>
          <w:highlight w:val="yellow"/>
        </w:rPr>
        <w:t xml:space="preserve"> financial years</w:t>
      </w:r>
    </w:p>
    <w:p w:rsidR="00FD5357" w:rsidRPr="00FD5357" w:rsidRDefault="00FD5357" w:rsidP="007949BE">
      <w:pPr>
        <w:pStyle w:val="ListParagraph"/>
        <w:numPr>
          <w:ilvl w:val="0"/>
          <w:numId w:val="4"/>
        </w:numPr>
        <w:rPr>
          <w:color w:val="4C4D4F"/>
          <w:highlight w:val="yellow"/>
        </w:rPr>
      </w:pPr>
      <w:r w:rsidRPr="007949BE">
        <w:rPr>
          <w:highlight w:val="yellow"/>
        </w:rPr>
        <w:t>undertake</w:t>
      </w:r>
      <w:r w:rsidRPr="00FD5357">
        <w:rPr>
          <w:color w:val="4C4D4F"/>
          <w:highlight w:val="yellow"/>
        </w:rPr>
        <w:t xml:space="preserve"> a credit check</w:t>
      </w:r>
    </w:p>
    <w:p w:rsidR="00FD5357" w:rsidRPr="00FD5357" w:rsidRDefault="00FD5357" w:rsidP="007949BE">
      <w:pPr>
        <w:pStyle w:val="ListParagraph"/>
        <w:numPr>
          <w:ilvl w:val="0"/>
          <w:numId w:val="4"/>
        </w:numPr>
        <w:rPr>
          <w:color w:val="4C4D4F"/>
          <w:highlight w:val="yellow"/>
        </w:rPr>
      </w:pPr>
      <w:r w:rsidRPr="007949BE">
        <w:rPr>
          <w:highlight w:val="yellow"/>
        </w:rPr>
        <w:t>undertake</w:t>
      </w:r>
      <w:r w:rsidRPr="00FD5357">
        <w:rPr>
          <w:color w:val="4C4D4F"/>
          <w:highlight w:val="yellow"/>
        </w:rPr>
        <w:t xml:space="preserve"> a Police check for all named personnel</w:t>
      </w:r>
    </w:p>
    <w:p w:rsidR="00CB7939" w:rsidRPr="009559F4" w:rsidRDefault="00CB7939" w:rsidP="00CB7939">
      <w:pPr>
        <w:pStyle w:val="Heading3"/>
        <w:numPr>
          <w:ilvl w:val="1"/>
          <w:numId w:val="17"/>
        </w:numPr>
        <w:rPr>
          <w:highlight w:val="yellow"/>
        </w:rPr>
      </w:pPr>
      <w:proofErr w:type="gramStart"/>
      <w:r>
        <w:rPr>
          <w:highlight w:val="yellow"/>
        </w:rPr>
        <w:t>e-Auction</w:t>
      </w:r>
      <w:proofErr w:type="gramEnd"/>
      <w:r>
        <w:rPr>
          <w:highlight w:val="yellow"/>
        </w:rPr>
        <w:t xml:space="preserve"> </w:t>
      </w:r>
      <w:r w:rsidRPr="00CB7939">
        <w:rPr>
          <w:color w:val="EF4056"/>
          <w:highlight w:val="yellow"/>
        </w:rPr>
        <w:t>[</w:t>
      </w:r>
      <w:r>
        <w:rPr>
          <w:color w:val="EF4056"/>
          <w:highlight w:val="yellow"/>
        </w:rPr>
        <w:t>Delete if not applicable</w:t>
      </w:r>
      <w:r w:rsidRPr="00CB7939">
        <w:rPr>
          <w:color w:val="EF4056"/>
          <w:highlight w:val="yellow"/>
        </w:rPr>
        <w:t>]</w:t>
      </w:r>
    </w:p>
    <w:p w:rsidR="00CB7939" w:rsidRDefault="008562E7" w:rsidP="00CB7939">
      <w:pPr>
        <w:pStyle w:val="BodyText"/>
        <w:rPr>
          <w:color w:val="4C4D4F"/>
          <w:highlight w:val="yellow"/>
        </w:rPr>
      </w:pPr>
      <w:r>
        <w:rPr>
          <w:color w:val="4C4D4F"/>
          <w:highlight w:val="yellow"/>
        </w:rPr>
        <w:t xml:space="preserve">We </w:t>
      </w:r>
      <w:r w:rsidR="00CB7939">
        <w:rPr>
          <w:color w:val="4C4D4F"/>
          <w:highlight w:val="yellow"/>
        </w:rPr>
        <w:t xml:space="preserve">will </w:t>
      </w:r>
      <w:r w:rsidR="00FD5357" w:rsidRPr="00FD5357">
        <w:rPr>
          <w:color w:val="4C4D4F"/>
          <w:highlight w:val="yellow"/>
        </w:rPr>
        <w:t xml:space="preserve">conduct an e-auction with shortlisted Respondents. </w:t>
      </w:r>
    </w:p>
    <w:p w:rsidR="00595826" w:rsidRPr="00CB7939" w:rsidRDefault="00FD5357" w:rsidP="00CB7939">
      <w:pPr>
        <w:pStyle w:val="BodyText"/>
      </w:pPr>
      <w:r w:rsidRPr="00CB7939">
        <w:rPr>
          <w:color w:val="EF3F55"/>
        </w:rPr>
        <w:t>[See</w:t>
      </w:r>
      <w:r w:rsidRPr="00CB7939">
        <w:rPr>
          <w:color w:val="193D64"/>
        </w:rPr>
        <w:t xml:space="preserve"> </w:t>
      </w:r>
      <w:hyperlink r:id="rId29">
        <w:r w:rsidRPr="00CB7939">
          <w:rPr>
            <w:color w:val="193D64"/>
            <w:u w:val="single" w:color="7D829D"/>
          </w:rPr>
          <w:t>Rule 45</w:t>
        </w:r>
      </w:hyperlink>
      <w:r w:rsidRPr="00CB7939">
        <w:rPr>
          <w:color w:val="EF4056"/>
        </w:rPr>
        <w:t xml:space="preserve">. </w:t>
      </w:r>
      <w:r w:rsidRPr="00CB7939">
        <w:rPr>
          <w:color w:val="EF3F55"/>
        </w:rPr>
        <w:t>If you intend to do an e-auction you need</w:t>
      </w:r>
      <w:r w:rsidRPr="00CB7939">
        <w:rPr>
          <w:color w:val="EF3F55"/>
          <w:spacing w:val="-3"/>
        </w:rPr>
        <w:t xml:space="preserve"> </w:t>
      </w:r>
      <w:r w:rsidRPr="00CB7939">
        <w:rPr>
          <w:color w:val="EF3F55"/>
        </w:rPr>
        <w:t>to</w:t>
      </w:r>
      <w:r w:rsidRPr="00CB7939">
        <w:rPr>
          <w:color w:val="EF3F55"/>
          <w:spacing w:val="-4"/>
        </w:rPr>
        <w:t xml:space="preserve"> </w:t>
      </w:r>
      <w:r w:rsidRPr="00CB7939">
        <w:rPr>
          <w:color w:val="EF3F55"/>
        </w:rPr>
        <w:t>alert</w:t>
      </w:r>
      <w:r w:rsidRPr="00CB7939">
        <w:rPr>
          <w:color w:val="EF3F55"/>
          <w:spacing w:val="-2"/>
        </w:rPr>
        <w:t xml:space="preserve"> </w:t>
      </w:r>
      <w:r w:rsidRPr="00CB7939">
        <w:rPr>
          <w:color w:val="EF3F55"/>
        </w:rPr>
        <w:t>Respondents</w:t>
      </w:r>
      <w:r w:rsidRPr="00CB7939">
        <w:rPr>
          <w:color w:val="EF3F55"/>
          <w:spacing w:val="-4"/>
        </w:rPr>
        <w:t xml:space="preserve"> </w:t>
      </w:r>
      <w:r w:rsidRPr="00CB7939">
        <w:rPr>
          <w:color w:val="EF3F55"/>
        </w:rPr>
        <w:t>to</w:t>
      </w:r>
      <w:r w:rsidRPr="00CB7939">
        <w:rPr>
          <w:color w:val="EF3F55"/>
          <w:spacing w:val="-3"/>
        </w:rPr>
        <w:t xml:space="preserve"> </w:t>
      </w:r>
      <w:r w:rsidRPr="00CB7939">
        <w:rPr>
          <w:color w:val="EF3F55"/>
        </w:rPr>
        <w:t>this,</w:t>
      </w:r>
      <w:r w:rsidRPr="00CB7939">
        <w:rPr>
          <w:color w:val="EF3F55"/>
          <w:spacing w:val="-3"/>
        </w:rPr>
        <w:t xml:space="preserve"> </w:t>
      </w:r>
      <w:r w:rsidRPr="00CB7939">
        <w:rPr>
          <w:color w:val="EF3F55"/>
        </w:rPr>
        <w:t>and</w:t>
      </w:r>
      <w:r w:rsidRPr="00CB7939">
        <w:rPr>
          <w:color w:val="EF3F55"/>
          <w:spacing w:val="-3"/>
        </w:rPr>
        <w:t xml:space="preserve"> </w:t>
      </w:r>
      <w:r w:rsidRPr="00CB7939">
        <w:rPr>
          <w:color w:val="EF3F55"/>
        </w:rPr>
        <w:t>include</w:t>
      </w:r>
      <w:r w:rsidRPr="00CB7939">
        <w:rPr>
          <w:color w:val="EF3F55"/>
          <w:spacing w:val="-3"/>
        </w:rPr>
        <w:t xml:space="preserve"> </w:t>
      </w:r>
      <w:r w:rsidRPr="00CB7939">
        <w:rPr>
          <w:color w:val="EF3F55"/>
        </w:rPr>
        <w:t>the</w:t>
      </w:r>
      <w:r w:rsidRPr="00CB7939">
        <w:rPr>
          <w:color w:val="EF3F55"/>
          <w:spacing w:val="-2"/>
        </w:rPr>
        <w:t xml:space="preserve"> </w:t>
      </w:r>
      <w:r w:rsidRPr="00CB7939">
        <w:rPr>
          <w:color w:val="EF3F55"/>
        </w:rPr>
        <w:t>process</w:t>
      </w:r>
      <w:r w:rsidRPr="00CB7939">
        <w:rPr>
          <w:color w:val="EF3F55"/>
          <w:spacing w:val="-4"/>
        </w:rPr>
        <w:t xml:space="preserve"> </w:t>
      </w:r>
      <w:r w:rsidRPr="00CB7939">
        <w:rPr>
          <w:color w:val="EF3F55"/>
        </w:rPr>
        <w:t>and</w:t>
      </w:r>
      <w:r w:rsidRPr="00CB7939">
        <w:rPr>
          <w:color w:val="EF3F55"/>
          <w:spacing w:val="-3"/>
        </w:rPr>
        <w:t xml:space="preserve"> </w:t>
      </w:r>
      <w:r w:rsidRPr="00CB7939">
        <w:rPr>
          <w:color w:val="EF3F55"/>
        </w:rPr>
        <w:t>the</w:t>
      </w:r>
      <w:r w:rsidRPr="00CB7939">
        <w:rPr>
          <w:color w:val="EF3F55"/>
          <w:spacing w:val="-3"/>
        </w:rPr>
        <w:t xml:space="preserve"> </w:t>
      </w:r>
      <w:r w:rsidRPr="00CB7939">
        <w:rPr>
          <w:color w:val="EF3F55"/>
        </w:rPr>
        <w:t>specific</w:t>
      </w:r>
      <w:r w:rsidRPr="00CB7939">
        <w:rPr>
          <w:color w:val="EF3F55"/>
          <w:spacing w:val="-2"/>
        </w:rPr>
        <w:t xml:space="preserve"> </w:t>
      </w:r>
      <w:r w:rsidRPr="00CB7939">
        <w:rPr>
          <w:color w:val="EF3F55"/>
        </w:rPr>
        <w:t>criteria</w:t>
      </w:r>
      <w:r w:rsidRPr="00CB7939">
        <w:rPr>
          <w:color w:val="EF3F55"/>
          <w:spacing w:val="-4"/>
        </w:rPr>
        <w:t xml:space="preserve"> </w:t>
      </w:r>
      <w:r w:rsidRPr="00CB7939">
        <w:rPr>
          <w:color w:val="EF3F55"/>
        </w:rPr>
        <w:t>that</w:t>
      </w:r>
      <w:r w:rsidRPr="00CB7939">
        <w:rPr>
          <w:color w:val="EF3F55"/>
          <w:spacing w:val="-2"/>
        </w:rPr>
        <w:t xml:space="preserve"> </w:t>
      </w:r>
      <w:r w:rsidRPr="00CB7939">
        <w:rPr>
          <w:color w:val="EF3F55"/>
        </w:rPr>
        <w:t>you</w:t>
      </w:r>
      <w:r w:rsidRPr="00CB7939">
        <w:rPr>
          <w:color w:val="EF3F55"/>
          <w:spacing w:val="-4"/>
        </w:rPr>
        <w:t xml:space="preserve"> </w:t>
      </w:r>
      <w:r w:rsidRPr="00CB7939">
        <w:rPr>
          <w:color w:val="EF3F55"/>
        </w:rPr>
        <w:t>will</w:t>
      </w:r>
      <w:r w:rsidRPr="00CB7939">
        <w:rPr>
          <w:color w:val="EF3F55"/>
          <w:spacing w:val="-3"/>
        </w:rPr>
        <w:t xml:space="preserve"> </w:t>
      </w:r>
      <w:r w:rsidRPr="00CB7939">
        <w:rPr>
          <w:color w:val="EF3F55"/>
        </w:rPr>
        <w:t>use</w:t>
      </w:r>
      <w:r w:rsidRPr="00CB7939">
        <w:rPr>
          <w:color w:val="EF3F55"/>
          <w:spacing w:val="-3"/>
        </w:rPr>
        <w:t xml:space="preserve"> </w:t>
      </w:r>
      <w:r w:rsidRPr="00CB7939">
        <w:rPr>
          <w:color w:val="EF3F55"/>
        </w:rPr>
        <w:t>in the</w:t>
      </w:r>
      <w:r w:rsidRPr="00CB7939">
        <w:rPr>
          <w:color w:val="EF3F55"/>
          <w:spacing w:val="-1"/>
        </w:rPr>
        <w:t xml:space="preserve"> </w:t>
      </w:r>
      <w:r w:rsidRPr="00CB7939">
        <w:rPr>
          <w:color w:val="EF3F55"/>
        </w:rPr>
        <w:t>e-auction</w:t>
      </w:r>
      <w:r w:rsidR="00CB7939" w:rsidRPr="00CB7939">
        <w:rPr>
          <w:color w:val="EF3F55"/>
        </w:rPr>
        <w:t>.</w:t>
      </w:r>
      <w:r w:rsidRPr="00CB7939">
        <w:rPr>
          <w:color w:val="EF3F55"/>
        </w:rPr>
        <w:t>]</w:t>
      </w:r>
    </w:p>
    <w:p w:rsidR="00546C55" w:rsidRDefault="00546C55" w:rsidP="00DA4FCC">
      <w:pPr>
        <w:pStyle w:val="Heading2"/>
        <w:pageBreakBefore/>
        <w:numPr>
          <w:ilvl w:val="0"/>
          <w:numId w:val="17"/>
        </w:numPr>
      </w:pPr>
      <w:r>
        <w:lastRenderedPageBreak/>
        <w:t>Pricing information</w:t>
      </w:r>
    </w:p>
    <w:p w:rsidR="00540EFE" w:rsidRPr="009559F4" w:rsidRDefault="001F1877" w:rsidP="009559F4">
      <w:pPr>
        <w:pStyle w:val="BodyText"/>
        <w:rPr>
          <w:b/>
          <w:color w:val="EF4056"/>
        </w:rPr>
      </w:pPr>
      <w:r w:rsidRPr="009559F4">
        <w:rPr>
          <w:b/>
          <w:color w:val="EF4056"/>
        </w:rPr>
        <w:t>Read these instructions and then delete before publishing the RFP.</w:t>
      </w:r>
    </w:p>
    <w:p w:rsidR="00540EFE" w:rsidRPr="00DE08DB" w:rsidRDefault="001F1877" w:rsidP="009559F4">
      <w:pPr>
        <w:pStyle w:val="BodyText"/>
        <w:rPr>
          <w:color w:val="EF4056"/>
        </w:rPr>
      </w:pPr>
      <w:r w:rsidRPr="00DE08DB">
        <w:rPr>
          <w:color w:val="EF4056"/>
        </w:rPr>
        <w:t>Make</w:t>
      </w:r>
      <w:r w:rsidRPr="009559F4">
        <w:rPr>
          <w:color w:val="EF4056"/>
        </w:rPr>
        <w:t xml:space="preserve"> </w:t>
      </w:r>
      <w:r w:rsidRPr="00DE08DB">
        <w:rPr>
          <w:color w:val="EF4056"/>
        </w:rPr>
        <w:t>it</w:t>
      </w:r>
      <w:r w:rsidRPr="009559F4">
        <w:rPr>
          <w:color w:val="EF4056"/>
        </w:rPr>
        <w:t xml:space="preserve"> </w:t>
      </w:r>
      <w:r w:rsidRPr="00DE08DB">
        <w:rPr>
          <w:color w:val="EF4056"/>
        </w:rPr>
        <w:t>clear</w:t>
      </w:r>
      <w:r w:rsidRPr="009559F4">
        <w:rPr>
          <w:color w:val="EF4056"/>
        </w:rPr>
        <w:t xml:space="preserve"> </w:t>
      </w:r>
      <w:r w:rsidRPr="00DE08DB">
        <w:rPr>
          <w:color w:val="EF4056"/>
        </w:rPr>
        <w:t>what</w:t>
      </w:r>
      <w:r w:rsidRPr="009559F4">
        <w:rPr>
          <w:color w:val="EF4056"/>
        </w:rPr>
        <w:t xml:space="preserve"> </w:t>
      </w:r>
      <w:r w:rsidRPr="00DE08DB">
        <w:rPr>
          <w:color w:val="EF4056"/>
        </w:rPr>
        <w:t>level</w:t>
      </w:r>
      <w:r w:rsidRPr="009559F4">
        <w:rPr>
          <w:color w:val="EF4056"/>
        </w:rPr>
        <w:t xml:space="preserve"> </w:t>
      </w:r>
      <w:r w:rsidRPr="00DE08DB">
        <w:rPr>
          <w:color w:val="EF4056"/>
        </w:rPr>
        <w:t>of</w:t>
      </w:r>
      <w:r w:rsidRPr="009559F4">
        <w:rPr>
          <w:color w:val="EF4056"/>
        </w:rPr>
        <w:t xml:space="preserve"> </w:t>
      </w:r>
      <w:r w:rsidRPr="00DE08DB">
        <w:rPr>
          <w:color w:val="EF4056"/>
        </w:rPr>
        <w:t>detail</w:t>
      </w:r>
      <w:r w:rsidRPr="009559F4">
        <w:rPr>
          <w:color w:val="EF4056"/>
        </w:rPr>
        <w:t xml:space="preserve"> </w:t>
      </w:r>
      <w:r w:rsidRPr="00DE08DB">
        <w:rPr>
          <w:color w:val="EF4056"/>
        </w:rPr>
        <w:t>you</w:t>
      </w:r>
      <w:r w:rsidRPr="009559F4">
        <w:rPr>
          <w:color w:val="EF4056"/>
        </w:rPr>
        <w:t xml:space="preserve"> </w:t>
      </w:r>
      <w:r w:rsidRPr="00DE08DB">
        <w:rPr>
          <w:color w:val="EF4056"/>
        </w:rPr>
        <w:t>require</w:t>
      </w:r>
      <w:r w:rsidRPr="009559F4">
        <w:rPr>
          <w:color w:val="EF4056"/>
        </w:rPr>
        <w:t xml:space="preserve"> </w:t>
      </w:r>
      <w:r w:rsidRPr="00DE08DB">
        <w:rPr>
          <w:color w:val="EF4056"/>
        </w:rPr>
        <w:t>in</w:t>
      </w:r>
      <w:r w:rsidRPr="009559F4">
        <w:rPr>
          <w:color w:val="EF4056"/>
        </w:rPr>
        <w:t xml:space="preserve"> </w:t>
      </w:r>
      <w:r w:rsidRPr="00DE08DB">
        <w:rPr>
          <w:color w:val="EF4056"/>
        </w:rPr>
        <w:t>the</w:t>
      </w:r>
      <w:r w:rsidRPr="009559F4">
        <w:rPr>
          <w:color w:val="EF4056"/>
        </w:rPr>
        <w:t xml:space="preserve"> </w:t>
      </w:r>
      <w:r w:rsidRPr="00DE08DB">
        <w:rPr>
          <w:color w:val="EF4056"/>
        </w:rPr>
        <w:t>pricing</w:t>
      </w:r>
      <w:r w:rsidRPr="009559F4">
        <w:rPr>
          <w:color w:val="EF4056"/>
        </w:rPr>
        <w:t xml:space="preserve"> </w:t>
      </w:r>
      <w:r w:rsidRPr="00DE08DB">
        <w:rPr>
          <w:color w:val="EF4056"/>
        </w:rPr>
        <w:t>information.</w:t>
      </w:r>
      <w:r w:rsidRPr="009559F4">
        <w:rPr>
          <w:color w:val="EF4056"/>
        </w:rPr>
        <w:t xml:space="preserve"> We </w:t>
      </w:r>
      <w:r w:rsidRPr="00DE08DB">
        <w:rPr>
          <w:color w:val="EF4056"/>
        </w:rPr>
        <w:t>recommend</w:t>
      </w:r>
      <w:r w:rsidRPr="009559F4">
        <w:rPr>
          <w:color w:val="EF4056"/>
        </w:rPr>
        <w:t xml:space="preserve"> </w:t>
      </w:r>
      <w:r w:rsidRPr="00DE08DB">
        <w:rPr>
          <w:color w:val="EF4056"/>
        </w:rPr>
        <w:t>that</w:t>
      </w:r>
      <w:r w:rsidRPr="009559F4">
        <w:rPr>
          <w:color w:val="EF4056"/>
        </w:rPr>
        <w:t xml:space="preserve"> </w:t>
      </w:r>
      <w:r w:rsidRPr="00DE08DB">
        <w:rPr>
          <w:color w:val="EF4056"/>
        </w:rPr>
        <w:t>you</w:t>
      </w:r>
      <w:r w:rsidRPr="009559F4">
        <w:rPr>
          <w:color w:val="EF4056"/>
        </w:rPr>
        <w:t xml:space="preserve"> </w:t>
      </w:r>
      <w:r w:rsidRPr="00DE08DB">
        <w:rPr>
          <w:color w:val="EF4056"/>
        </w:rPr>
        <w:t>provide</w:t>
      </w:r>
      <w:r w:rsidRPr="009559F4">
        <w:rPr>
          <w:color w:val="EF4056"/>
        </w:rPr>
        <w:t xml:space="preserve"> </w:t>
      </w:r>
      <w:r w:rsidRPr="00DE08DB">
        <w:rPr>
          <w:color w:val="EF4056"/>
        </w:rPr>
        <w:t xml:space="preserve">a </w:t>
      </w:r>
      <w:r w:rsidR="5FDA140C" w:rsidRPr="00DE08DB">
        <w:rPr>
          <w:color w:val="EF4056"/>
        </w:rPr>
        <w:t>P</w:t>
      </w:r>
      <w:r w:rsidRPr="00DE08DB">
        <w:rPr>
          <w:color w:val="EF4056"/>
        </w:rPr>
        <w:t xml:space="preserve">ricing </w:t>
      </w:r>
      <w:r w:rsidR="2055407D" w:rsidRPr="00DE08DB">
        <w:rPr>
          <w:color w:val="EF4056"/>
        </w:rPr>
        <w:t>S</w:t>
      </w:r>
      <w:r w:rsidRPr="00DE08DB">
        <w:rPr>
          <w:color w:val="EF4056"/>
        </w:rPr>
        <w:t xml:space="preserve">chedule along with the Response Form to make it easier for Respondents to structure their pricing information and for your </w:t>
      </w:r>
      <w:r w:rsidR="563EF988" w:rsidRPr="00DE08DB">
        <w:rPr>
          <w:color w:val="EF4056"/>
        </w:rPr>
        <w:t xml:space="preserve">evaluation </w:t>
      </w:r>
      <w:r w:rsidRPr="00DE08DB">
        <w:rPr>
          <w:color w:val="EF4056"/>
        </w:rPr>
        <w:t>panel to compare ‘apples with</w:t>
      </w:r>
      <w:r w:rsidRPr="009559F4">
        <w:rPr>
          <w:color w:val="EF4056"/>
        </w:rPr>
        <w:t xml:space="preserve"> apples’.</w:t>
      </w:r>
    </w:p>
    <w:p w:rsidR="00540EFE" w:rsidRPr="00DE08DB" w:rsidRDefault="001F1877" w:rsidP="009559F4">
      <w:pPr>
        <w:pStyle w:val="BodyText"/>
        <w:rPr>
          <w:color w:val="EF4056"/>
        </w:rPr>
      </w:pPr>
      <w:r w:rsidRPr="009559F4">
        <w:rPr>
          <w:color w:val="EF4056"/>
        </w:rPr>
        <w:t>From here, you can tailor this section as you wish, and change sub</w:t>
      </w:r>
      <w:r w:rsidR="003A6EFE" w:rsidRPr="009559F4">
        <w:rPr>
          <w:color w:val="EF4056"/>
        </w:rPr>
        <w:t>-</w:t>
      </w:r>
      <w:r w:rsidRPr="009559F4">
        <w:rPr>
          <w:color w:val="EF4056"/>
        </w:rPr>
        <w:t xml:space="preserve">headings and content to suit your request. </w:t>
      </w:r>
      <w:r w:rsidRPr="00DE08DB">
        <w:rPr>
          <w:color w:val="EF4056"/>
        </w:rPr>
        <w:t>The following sub</w:t>
      </w:r>
      <w:r w:rsidR="003A6EFE" w:rsidRPr="00DE08DB">
        <w:rPr>
          <w:color w:val="EF4056"/>
        </w:rPr>
        <w:t>-</w:t>
      </w:r>
      <w:r w:rsidRPr="00DE08DB">
        <w:rPr>
          <w:color w:val="EF4056"/>
        </w:rPr>
        <w:t xml:space="preserve">headings are suggestions; you can delete any that are not relevant. When you have completed this Section please un-shade the </w:t>
      </w:r>
      <w:r w:rsidRPr="009559F4">
        <w:rPr>
          <w:color w:val="EF4056"/>
          <w:highlight w:val="yellow"/>
        </w:rPr>
        <w:t>YELLOW</w:t>
      </w:r>
      <w:r w:rsidRPr="009559F4">
        <w:rPr>
          <w:color w:val="EF4056"/>
        </w:rPr>
        <w:t xml:space="preserve"> </w:t>
      </w:r>
      <w:r w:rsidRPr="00DE08DB">
        <w:rPr>
          <w:color w:val="EF4056"/>
        </w:rPr>
        <w:t>shaded areas.</w:t>
      </w:r>
    </w:p>
    <w:p w:rsidR="00540EFE" w:rsidRDefault="001F1877" w:rsidP="00DA4FCC">
      <w:pPr>
        <w:pStyle w:val="Heading3"/>
        <w:numPr>
          <w:ilvl w:val="1"/>
          <w:numId w:val="17"/>
        </w:numPr>
      </w:pPr>
      <w:r>
        <w:t>Pricing information provided by</w:t>
      </w:r>
      <w:r>
        <w:rPr>
          <w:spacing w:val="-7"/>
        </w:rPr>
        <w:t xml:space="preserve"> </w:t>
      </w:r>
      <w:r>
        <w:t>Respondents</w:t>
      </w:r>
    </w:p>
    <w:p w:rsidR="00540EFE" w:rsidRPr="00FD5357" w:rsidRDefault="001F1877" w:rsidP="007949BE">
      <w:pPr>
        <w:pStyle w:val="ListParagraph"/>
        <w:numPr>
          <w:ilvl w:val="0"/>
          <w:numId w:val="1"/>
        </w:numPr>
        <w:rPr>
          <w:color w:val="4C4D4F"/>
          <w:highlight w:val="yellow"/>
        </w:rPr>
      </w:pPr>
      <w:r w:rsidRPr="640AB2E3">
        <w:rPr>
          <w:color w:val="4C4D4F"/>
          <w:highlight w:val="yellow"/>
        </w:rPr>
        <w:t xml:space="preserve">Respondents </w:t>
      </w:r>
      <w:r w:rsidR="287A6600" w:rsidRPr="640AB2E3">
        <w:rPr>
          <w:color w:val="4C4D4F"/>
          <w:highlight w:val="yellow"/>
        </w:rPr>
        <w:t>must</w:t>
      </w:r>
      <w:r w:rsidRPr="640AB2E3">
        <w:rPr>
          <w:color w:val="4C4D4F"/>
          <w:highlight w:val="yellow"/>
        </w:rPr>
        <w:t xml:space="preserve"> use the </w:t>
      </w:r>
      <w:r w:rsidR="06B17A39" w:rsidRPr="640AB2E3">
        <w:rPr>
          <w:color w:val="4C4D4F"/>
          <w:highlight w:val="yellow"/>
        </w:rPr>
        <w:t>P</w:t>
      </w:r>
      <w:r w:rsidRPr="640AB2E3">
        <w:rPr>
          <w:color w:val="4C4D4F"/>
          <w:highlight w:val="yellow"/>
        </w:rPr>
        <w:t xml:space="preserve">ricing </w:t>
      </w:r>
      <w:r w:rsidR="7A8B2132" w:rsidRPr="640AB2E3">
        <w:rPr>
          <w:color w:val="4C4D4F"/>
          <w:highlight w:val="yellow"/>
        </w:rPr>
        <w:t>S</w:t>
      </w:r>
      <w:r w:rsidRPr="640AB2E3">
        <w:rPr>
          <w:color w:val="4C4D4F"/>
          <w:highlight w:val="yellow"/>
        </w:rPr>
        <w:t>chedule provided.</w:t>
      </w:r>
    </w:p>
    <w:p w:rsidR="00540EFE" w:rsidRPr="00FD5357" w:rsidRDefault="001F1877" w:rsidP="007949BE">
      <w:pPr>
        <w:pStyle w:val="ListParagraph"/>
        <w:numPr>
          <w:ilvl w:val="0"/>
          <w:numId w:val="1"/>
        </w:numPr>
        <w:rPr>
          <w:highlight w:val="yellow"/>
        </w:rPr>
      </w:pPr>
      <w:r w:rsidRPr="640AB2E3">
        <w:rPr>
          <w:highlight w:val="yellow"/>
        </w:rPr>
        <w:t xml:space="preserve">The </w:t>
      </w:r>
      <w:r w:rsidR="6E696911" w:rsidRPr="640AB2E3">
        <w:rPr>
          <w:highlight w:val="yellow"/>
        </w:rPr>
        <w:t>P</w:t>
      </w:r>
      <w:r w:rsidRPr="640AB2E3">
        <w:rPr>
          <w:highlight w:val="yellow"/>
        </w:rPr>
        <w:t xml:space="preserve">ricing </w:t>
      </w:r>
      <w:r w:rsidR="103EEB69" w:rsidRPr="640AB2E3">
        <w:rPr>
          <w:highlight w:val="yellow"/>
        </w:rPr>
        <w:t>S</w:t>
      </w:r>
      <w:r w:rsidRPr="640AB2E3">
        <w:rPr>
          <w:highlight w:val="yellow"/>
        </w:rPr>
        <w:t xml:space="preserve">chedule must show a breakdown of all costs, fees, expenses and charges. [Insert here details of any costs that you want to ensure are captured e.g. freight costs, exchange rate fluctuations </w:t>
      </w:r>
      <w:proofErr w:type="spellStart"/>
      <w:r w:rsidRPr="640AB2E3">
        <w:rPr>
          <w:highlight w:val="yellow"/>
        </w:rPr>
        <w:t>etc</w:t>
      </w:r>
      <w:proofErr w:type="spellEnd"/>
      <w:r w:rsidRPr="640AB2E3">
        <w:rPr>
          <w:highlight w:val="yellow"/>
        </w:rPr>
        <w:t>]. It must also clearly state the total Contract price exclusive of GST.</w:t>
      </w:r>
    </w:p>
    <w:p w:rsidR="00540EFE" w:rsidRPr="00FD5357" w:rsidRDefault="001F1877" w:rsidP="007949BE">
      <w:pPr>
        <w:pStyle w:val="ListParagraph"/>
        <w:numPr>
          <w:ilvl w:val="0"/>
          <w:numId w:val="1"/>
        </w:numPr>
        <w:rPr>
          <w:color w:val="4C4D4F"/>
          <w:highlight w:val="yellow"/>
        </w:rPr>
      </w:pPr>
      <w:r w:rsidRPr="00FD5357">
        <w:rPr>
          <w:color w:val="4C4D4F"/>
          <w:highlight w:val="yellow"/>
        </w:rPr>
        <w:t xml:space="preserve">Where the price </w:t>
      </w:r>
      <w:r w:rsidRPr="007949BE">
        <w:rPr>
          <w:highlight w:val="yellow"/>
        </w:rPr>
        <w:t>is</w:t>
      </w:r>
      <w:r w:rsidRPr="00FD5357">
        <w:rPr>
          <w:color w:val="4C4D4F"/>
          <w:highlight w:val="yellow"/>
        </w:rPr>
        <w:t xml:space="preserve"> based on fee rates, specify all rates, either hourly or daily or both as required.</w:t>
      </w:r>
    </w:p>
    <w:p w:rsidR="00540EFE" w:rsidRPr="00FD5357" w:rsidRDefault="001F1877" w:rsidP="007949BE">
      <w:pPr>
        <w:pStyle w:val="ListParagraph"/>
        <w:numPr>
          <w:ilvl w:val="0"/>
          <w:numId w:val="1"/>
        </w:numPr>
        <w:rPr>
          <w:color w:val="4C4D4F"/>
          <w:highlight w:val="yellow"/>
        </w:rPr>
      </w:pPr>
      <w:r w:rsidRPr="00FD5357">
        <w:rPr>
          <w:color w:val="4C4D4F"/>
          <w:highlight w:val="yellow"/>
        </w:rPr>
        <w:t xml:space="preserve">Respondents </w:t>
      </w:r>
      <w:r w:rsidRPr="007949BE">
        <w:rPr>
          <w:highlight w:val="yellow"/>
        </w:rPr>
        <w:t>must</w:t>
      </w:r>
      <w:r w:rsidRPr="00FD5357">
        <w:rPr>
          <w:color w:val="4C4D4F"/>
          <w:highlight w:val="yellow"/>
        </w:rPr>
        <w:t xml:space="preserve"> show how they will manage risks and contingencies related to the delivery of the Requirements.</w:t>
      </w:r>
    </w:p>
    <w:p w:rsidR="00540EFE" w:rsidRPr="00FD5357" w:rsidRDefault="001F1877" w:rsidP="007949BE">
      <w:pPr>
        <w:pStyle w:val="ListParagraph"/>
        <w:numPr>
          <w:ilvl w:val="0"/>
          <w:numId w:val="1"/>
        </w:numPr>
        <w:rPr>
          <w:color w:val="4C4D4F"/>
          <w:highlight w:val="yellow"/>
        </w:rPr>
      </w:pPr>
      <w:r w:rsidRPr="640AB2E3">
        <w:rPr>
          <w:color w:val="4C4D4F"/>
          <w:highlight w:val="yellow"/>
        </w:rPr>
        <w:t xml:space="preserve">Respondents must document </w:t>
      </w:r>
      <w:r w:rsidR="005E4C8B">
        <w:rPr>
          <w:color w:val="4C4D4F"/>
          <w:highlight w:val="yellow"/>
        </w:rPr>
        <w:t xml:space="preserve">all </w:t>
      </w:r>
      <w:r w:rsidRPr="640AB2E3">
        <w:rPr>
          <w:color w:val="4C4D4F"/>
          <w:highlight w:val="yellow"/>
        </w:rPr>
        <w:t xml:space="preserve">assumptions </w:t>
      </w:r>
      <w:r w:rsidR="005E4C8B">
        <w:rPr>
          <w:color w:val="4C4D4F"/>
          <w:highlight w:val="yellow"/>
        </w:rPr>
        <w:t xml:space="preserve">and dependencies that affect its pricing and/or the total cost to </w:t>
      </w:r>
      <w:r w:rsidR="008562E7">
        <w:rPr>
          <w:color w:val="4C4D4F"/>
          <w:highlight w:val="yellow"/>
        </w:rPr>
        <w:t>us</w:t>
      </w:r>
      <w:r w:rsidRPr="640AB2E3">
        <w:rPr>
          <w:color w:val="4C4D4F"/>
          <w:highlight w:val="yellow"/>
        </w:rPr>
        <w:t xml:space="preserve">. </w:t>
      </w:r>
      <w:r w:rsidR="005E4C8B">
        <w:rPr>
          <w:color w:val="4C4D4F"/>
          <w:highlight w:val="yellow"/>
        </w:rPr>
        <w:t xml:space="preserve"> In other words, if the Respondent would expect </w:t>
      </w:r>
      <w:r w:rsidR="008562E7">
        <w:rPr>
          <w:color w:val="4C4D4F"/>
          <w:highlight w:val="yellow"/>
        </w:rPr>
        <w:t xml:space="preserve">us </w:t>
      </w:r>
      <w:r w:rsidR="005E4C8B">
        <w:rPr>
          <w:color w:val="4C4D4F"/>
          <w:highlight w:val="yellow"/>
        </w:rPr>
        <w:t>to pay more than the quoted price or estimate if particular assumptions or dependencies are not satisfied, the Respondent must call out those assumptions and dependencies.</w:t>
      </w:r>
    </w:p>
    <w:p w:rsidR="00540EFE" w:rsidRPr="00FD5357" w:rsidRDefault="001F1877" w:rsidP="007949BE">
      <w:pPr>
        <w:pStyle w:val="ListParagraph"/>
        <w:numPr>
          <w:ilvl w:val="0"/>
          <w:numId w:val="1"/>
        </w:numPr>
        <w:rPr>
          <w:color w:val="4C4D4F"/>
          <w:highlight w:val="yellow"/>
        </w:rPr>
      </w:pPr>
      <w:r w:rsidRPr="640AB2E3">
        <w:rPr>
          <w:color w:val="4C4D4F"/>
          <w:highlight w:val="yellow"/>
        </w:rPr>
        <w:t xml:space="preserve">Respondents </w:t>
      </w:r>
      <w:r w:rsidR="5D87E588" w:rsidRPr="640AB2E3">
        <w:rPr>
          <w:color w:val="4C4D4F"/>
          <w:highlight w:val="yellow"/>
        </w:rPr>
        <w:t>must</w:t>
      </w:r>
      <w:r w:rsidRPr="640AB2E3">
        <w:rPr>
          <w:color w:val="4C4D4F"/>
          <w:highlight w:val="yellow"/>
        </w:rPr>
        <w:t xml:space="preserve"> tender prices in NZ$. Unless otherwise agreed, </w:t>
      </w:r>
      <w:r w:rsidR="008562E7">
        <w:rPr>
          <w:color w:val="4C4D4F"/>
          <w:highlight w:val="yellow"/>
        </w:rPr>
        <w:t xml:space="preserve">we </w:t>
      </w:r>
      <w:r w:rsidRPr="640AB2E3">
        <w:rPr>
          <w:color w:val="4C4D4F"/>
          <w:highlight w:val="yellow"/>
        </w:rPr>
        <w:t xml:space="preserve">will arrange contractual payments in NZ$. [If there are foreign exchange implications explain how risk in foreign </w:t>
      </w:r>
      <w:r w:rsidRPr="007949BE">
        <w:rPr>
          <w:highlight w:val="yellow"/>
        </w:rPr>
        <w:t>exchange</w:t>
      </w:r>
      <w:r w:rsidRPr="640AB2E3">
        <w:rPr>
          <w:color w:val="4C4D4F"/>
          <w:highlight w:val="yellow"/>
        </w:rPr>
        <w:t xml:space="preserve"> will be dealt with here.]</w:t>
      </w:r>
    </w:p>
    <w:p w:rsidR="00540EFE" w:rsidRPr="00FD5357" w:rsidRDefault="001F1877" w:rsidP="007949BE">
      <w:pPr>
        <w:pStyle w:val="ListParagraph"/>
        <w:numPr>
          <w:ilvl w:val="0"/>
          <w:numId w:val="1"/>
        </w:numPr>
        <w:rPr>
          <w:color w:val="4C4D4F"/>
          <w:highlight w:val="yellow"/>
        </w:rPr>
      </w:pPr>
      <w:r w:rsidRPr="007949BE">
        <w:rPr>
          <w:highlight w:val="yellow"/>
        </w:rPr>
        <w:t>Respondents</w:t>
      </w:r>
      <w:r w:rsidRPr="640AB2E3">
        <w:rPr>
          <w:color w:val="4C4D4F"/>
          <w:highlight w:val="yellow"/>
        </w:rPr>
        <w:t xml:space="preserve"> may submit a pricing approach that is different to the </w:t>
      </w:r>
      <w:r w:rsidR="21C01820" w:rsidRPr="640AB2E3">
        <w:rPr>
          <w:color w:val="4C4D4F"/>
          <w:highlight w:val="yellow"/>
        </w:rPr>
        <w:t>P</w:t>
      </w:r>
      <w:r w:rsidRPr="640AB2E3">
        <w:rPr>
          <w:color w:val="4C4D4F"/>
          <w:highlight w:val="yellow"/>
        </w:rPr>
        <w:t xml:space="preserve">ricing </w:t>
      </w:r>
      <w:r w:rsidR="728A0B5C" w:rsidRPr="640AB2E3">
        <w:rPr>
          <w:color w:val="4C4D4F"/>
          <w:highlight w:val="yellow"/>
        </w:rPr>
        <w:t>S</w:t>
      </w:r>
      <w:r w:rsidRPr="640AB2E3">
        <w:rPr>
          <w:color w:val="4C4D4F"/>
          <w:highlight w:val="yellow"/>
        </w:rPr>
        <w:t xml:space="preserve">chedule, however, the Respondent must also submit a </w:t>
      </w:r>
      <w:r w:rsidR="4890BCF3" w:rsidRPr="640AB2E3">
        <w:rPr>
          <w:color w:val="4C4D4F"/>
          <w:highlight w:val="yellow"/>
        </w:rPr>
        <w:t>P</w:t>
      </w:r>
      <w:r w:rsidRPr="640AB2E3">
        <w:rPr>
          <w:color w:val="4C4D4F"/>
          <w:highlight w:val="yellow"/>
        </w:rPr>
        <w:t xml:space="preserve">ricing </w:t>
      </w:r>
      <w:r w:rsidR="22E30D5C" w:rsidRPr="640AB2E3">
        <w:rPr>
          <w:color w:val="4C4D4F"/>
          <w:highlight w:val="yellow"/>
        </w:rPr>
        <w:t>S</w:t>
      </w:r>
      <w:r w:rsidRPr="640AB2E3">
        <w:rPr>
          <w:color w:val="4C4D4F"/>
          <w:highlight w:val="yellow"/>
        </w:rPr>
        <w:t>chedule that conforms.</w:t>
      </w:r>
    </w:p>
    <w:p w:rsidR="00540EFE" w:rsidRPr="00FD5357" w:rsidRDefault="001F1877" w:rsidP="007949BE">
      <w:pPr>
        <w:pStyle w:val="ListParagraph"/>
        <w:numPr>
          <w:ilvl w:val="0"/>
          <w:numId w:val="1"/>
        </w:numPr>
        <w:rPr>
          <w:color w:val="4C4D4F"/>
          <w:highlight w:val="yellow"/>
        </w:rPr>
      </w:pPr>
      <w:r w:rsidRPr="640AB2E3">
        <w:rPr>
          <w:color w:val="4C4D4F"/>
          <w:highlight w:val="yellow"/>
        </w:rPr>
        <w:t xml:space="preserve">If two or </w:t>
      </w:r>
      <w:r w:rsidRPr="007949BE">
        <w:rPr>
          <w:highlight w:val="yellow"/>
        </w:rPr>
        <w:t>more</w:t>
      </w:r>
      <w:r w:rsidRPr="640AB2E3">
        <w:rPr>
          <w:color w:val="4C4D4F"/>
          <w:highlight w:val="yellow"/>
        </w:rPr>
        <w:t xml:space="preserve"> Respondents intend to submit a joint Proposal the </w:t>
      </w:r>
      <w:r w:rsidR="1D00A91A" w:rsidRPr="640AB2E3">
        <w:rPr>
          <w:color w:val="4C4D4F"/>
          <w:highlight w:val="yellow"/>
        </w:rPr>
        <w:t>P</w:t>
      </w:r>
      <w:r w:rsidRPr="640AB2E3">
        <w:rPr>
          <w:color w:val="4C4D4F"/>
          <w:highlight w:val="yellow"/>
        </w:rPr>
        <w:t xml:space="preserve">ricing </w:t>
      </w:r>
      <w:r w:rsidR="77B7D218" w:rsidRPr="640AB2E3">
        <w:rPr>
          <w:color w:val="4C4D4F"/>
          <w:highlight w:val="yellow"/>
        </w:rPr>
        <w:t>S</w:t>
      </w:r>
      <w:r w:rsidRPr="640AB2E3">
        <w:rPr>
          <w:color w:val="4C4D4F"/>
          <w:highlight w:val="yellow"/>
        </w:rPr>
        <w:t>chedule must include all costs, fees, expenses and charges chargeable by all Respondents. [State how you want the invoicing completed, e.g. only the lead in the consortium will issue invoices.</w:t>
      </w:r>
      <w:r w:rsidR="3A297C7A" w:rsidRPr="640AB2E3">
        <w:rPr>
          <w:color w:val="4C4D4F"/>
          <w:highlight w:val="yellow"/>
        </w:rPr>
        <w:t>]</w:t>
      </w:r>
    </w:p>
    <w:p w:rsidR="00540EFE" w:rsidRDefault="001F1877" w:rsidP="00DA4FCC">
      <w:pPr>
        <w:pStyle w:val="Heading2"/>
        <w:pageBreakBefore/>
        <w:numPr>
          <w:ilvl w:val="0"/>
          <w:numId w:val="17"/>
        </w:numPr>
      </w:pPr>
      <w:r>
        <w:lastRenderedPageBreak/>
        <w:t>Our Proposed Contract</w:t>
      </w:r>
    </w:p>
    <w:p w:rsidR="00540EFE" w:rsidRPr="009559F4" w:rsidRDefault="001F1877" w:rsidP="009559F4">
      <w:pPr>
        <w:pStyle w:val="BodyText"/>
        <w:rPr>
          <w:b/>
          <w:color w:val="EF4056"/>
        </w:rPr>
      </w:pPr>
      <w:r w:rsidRPr="009559F4">
        <w:rPr>
          <w:b/>
          <w:color w:val="EF4056"/>
        </w:rPr>
        <w:t>Read these instructions and then delete before publishing the RFP.</w:t>
      </w:r>
    </w:p>
    <w:p w:rsidR="00540EFE" w:rsidRPr="00DE08DB" w:rsidRDefault="001F1877" w:rsidP="009559F4">
      <w:pPr>
        <w:pStyle w:val="BodyText"/>
        <w:rPr>
          <w:color w:val="EF4056"/>
        </w:rPr>
      </w:pPr>
      <w:r w:rsidRPr="00DE08DB">
        <w:rPr>
          <w:color w:val="EF4056"/>
        </w:rPr>
        <w:t xml:space="preserve">Insert the Proposed Contract here. </w:t>
      </w:r>
      <w:r w:rsidR="6E200228" w:rsidRPr="00DE08DB">
        <w:rPr>
          <w:color w:val="EF4056"/>
        </w:rPr>
        <w:t>For low value and low risk procurements we recommend that you</w:t>
      </w:r>
      <w:r w:rsidRPr="00DE08DB">
        <w:rPr>
          <w:color w:val="EF4056"/>
        </w:rPr>
        <w:t xml:space="preserve"> use the Government Model Contract format which you can find in the </w:t>
      </w:r>
      <w:hyperlink r:id="rId30">
        <w:r w:rsidRPr="009559F4">
          <w:rPr>
            <w:color w:val="EF4056"/>
          </w:rPr>
          <w:t>Templates</w:t>
        </w:r>
        <w:r w:rsidRPr="00DE08DB">
          <w:rPr>
            <w:color w:val="EF4056"/>
          </w:rPr>
          <w:t xml:space="preserve"> </w:t>
        </w:r>
      </w:hyperlink>
      <w:r w:rsidRPr="00DE08DB">
        <w:rPr>
          <w:color w:val="EF4056"/>
        </w:rPr>
        <w:t>section of our website.</w:t>
      </w:r>
    </w:p>
    <w:p w:rsidR="00540EFE" w:rsidRPr="00DE08DB" w:rsidRDefault="001F1877" w:rsidP="009559F4">
      <w:pPr>
        <w:pStyle w:val="BodyText"/>
        <w:rPr>
          <w:color w:val="EF4056"/>
        </w:rPr>
      </w:pPr>
      <w:r w:rsidRPr="00DE08DB">
        <w:rPr>
          <w:color w:val="EF4056"/>
        </w:rPr>
        <w:t>Your procurement or legal team can advise you as to the appropriate terms and conditions for this procurement.</w:t>
      </w:r>
    </w:p>
    <w:p w:rsidR="00540EFE" w:rsidRPr="00DE08DB" w:rsidRDefault="001F1877" w:rsidP="009559F4">
      <w:pPr>
        <w:pStyle w:val="BodyText"/>
        <w:rPr>
          <w:color w:val="EF4056"/>
        </w:rPr>
      </w:pPr>
      <w:r w:rsidRPr="00DE08DB">
        <w:rPr>
          <w:color w:val="EF4056"/>
        </w:rPr>
        <w:t>The Proposed Contract can be a separate document or pdf, in which case reference where it can be found.</w:t>
      </w:r>
    </w:p>
    <w:p w:rsidR="008562E7" w:rsidRDefault="001F1877" w:rsidP="008562E7">
      <w:pPr>
        <w:pStyle w:val="BodyText"/>
        <w:rPr>
          <w:b/>
          <w:color w:val="EF4056"/>
        </w:rPr>
      </w:pPr>
      <w:r w:rsidRPr="009559F4">
        <w:rPr>
          <w:b/>
          <w:color w:val="EF4056"/>
        </w:rPr>
        <w:t>From here, you can tailor this section as you wish, and change sub-headings and content to suit your request.</w:t>
      </w:r>
    </w:p>
    <w:p w:rsidR="00540EFE" w:rsidRPr="008562E7" w:rsidRDefault="001F1877" w:rsidP="008562E7">
      <w:pPr>
        <w:pStyle w:val="BodyText"/>
        <w:rPr>
          <w:b/>
          <w:color w:val="EF4056"/>
        </w:rPr>
      </w:pPr>
      <w:r w:rsidRPr="00DE08DB">
        <w:rPr>
          <w:color w:val="EF4056"/>
        </w:rPr>
        <w:t xml:space="preserve">When you have completed this Section please delete the </w:t>
      </w:r>
      <w:r w:rsidRPr="009559F4">
        <w:rPr>
          <w:color w:val="EF4056"/>
        </w:rPr>
        <w:t xml:space="preserve">RED </w:t>
      </w:r>
      <w:r w:rsidRPr="00DE08DB">
        <w:rPr>
          <w:color w:val="EF4056"/>
        </w:rPr>
        <w:t xml:space="preserve">instructions and un-shade the </w:t>
      </w:r>
      <w:r w:rsidRPr="009559F4">
        <w:rPr>
          <w:color w:val="EF4056"/>
          <w:highlight w:val="yellow"/>
        </w:rPr>
        <w:t>YELLOW</w:t>
      </w:r>
      <w:r w:rsidR="00DE08DB" w:rsidRPr="009559F4">
        <w:rPr>
          <w:color w:val="EF4056"/>
        </w:rPr>
        <w:t xml:space="preserve"> </w:t>
      </w:r>
      <w:r w:rsidRPr="00DE08DB">
        <w:rPr>
          <w:color w:val="EF4056"/>
        </w:rPr>
        <w:t>shaded areas.</w:t>
      </w:r>
    </w:p>
    <w:p w:rsidR="00540EFE" w:rsidRPr="007949BE" w:rsidRDefault="001F1877" w:rsidP="00DA4FCC">
      <w:pPr>
        <w:pStyle w:val="Heading3"/>
        <w:numPr>
          <w:ilvl w:val="1"/>
          <w:numId w:val="17"/>
        </w:numPr>
      </w:pPr>
      <w:r w:rsidRPr="007949BE">
        <w:t>Proposed Contract</w:t>
      </w:r>
    </w:p>
    <w:p w:rsidR="00540EFE" w:rsidRPr="00FD5357" w:rsidRDefault="001F1877" w:rsidP="007949BE">
      <w:pPr>
        <w:pStyle w:val="BodyText"/>
        <w:keepNext/>
        <w:rPr>
          <w:highlight w:val="yellow"/>
        </w:rPr>
      </w:pPr>
      <w:r w:rsidRPr="640AB2E3">
        <w:rPr>
          <w:highlight w:val="yellow"/>
        </w:rPr>
        <w:t xml:space="preserve">The Proposed Contract that we intend to use for </w:t>
      </w:r>
      <w:r w:rsidR="37D0E3C3" w:rsidRPr="640AB2E3">
        <w:rPr>
          <w:highlight w:val="yellow"/>
        </w:rPr>
        <w:t xml:space="preserve">this procurement </w:t>
      </w:r>
      <w:r w:rsidRPr="640AB2E3">
        <w:rPr>
          <w:highlight w:val="yellow"/>
        </w:rPr>
        <w:t>is attached to this RFP (via GETS).</w:t>
      </w:r>
    </w:p>
    <w:p w:rsidR="00540EFE" w:rsidRPr="00FD5357" w:rsidRDefault="001F1877" w:rsidP="007949BE">
      <w:pPr>
        <w:pStyle w:val="BodyText"/>
        <w:rPr>
          <w:highlight w:val="yellow"/>
        </w:rPr>
      </w:pPr>
      <w:r w:rsidRPr="640AB2E3">
        <w:rPr>
          <w:highlight w:val="yellow"/>
        </w:rPr>
        <w:t>In submitting your Proposal you must let us know if you wish to question or negotiate any of the terms or conditions in the Proposed Contract or wish to negotiate new terms or conditions.</w:t>
      </w:r>
    </w:p>
    <w:p w:rsidR="0076195C" w:rsidRDefault="001F1877" w:rsidP="007949BE">
      <w:pPr>
        <w:pStyle w:val="BodyText"/>
      </w:pPr>
      <w:r w:rsidRPr="00FD5357">
        <w:rPr>
          <w:highlight w:val="yellow"/>
        </w:rPr>
        <w:t>The RFP Response Form contains a section for you to state your position. If you do not state your position you will be deemed to have accepted the terms and conditions in the Proposed Contract in full</w:t>
      </w:r>
      <w:r w:rsidR="00FD5357" w:rsidRPr="00FD5357">
        <w:rPr>
          <w:highlight w:val="yellow"/>
        </w:rPr>
        <w:t>.</w:t>
      </w:r>
      <w:r w:rsidR="0076195C">
        <w:t xml:space="preserve">  </w:t>
      </w:r>
    </w:p>
    <w:p w:rsidR="005962ED" w:rsidRPr="007949BE" w:rsidRDefault="00FD5357" w:rsidP="007949BE">
      <w:pPr>
        <w:pStyle w:val="BodyText"/>
        <w:rPr>
          <w:b/>
          <w:color w:val="EF4056"/>
        </w:rPr>
      </w:pPr>
      <w:r w:rsidRPr="007949BE">
        <w:rPr>
          <w:b/>
          <w:color w:val="EF4056"/>
          <w:highlight w:val="yellow"/>
          <w:shd w:val="clear" w:color="auto" w:fill="EFC77B"/>
        </w:rPr>
        <w:t xml:space="preserve">[Attach the Contract here or submit via </w:t>
      </w:r>
      <w:hyperlink r:id="rId31">
        <w:r w:rsidRPr="007949BE">
          <w:rPr>
            <w:b/>
            <w:color w:val="193D64"/>
            <w:highlight w:val="yellow"/>
            <w:u w:val="single"/>
            <w:shd w:val="clear" w:color="auto" w:fill="EFC77B"/>
          </w:rPr>
          <w:t>GETS</w:t>
        </w:r>
      </w:hyperlink>
      <w:r w:rsidRPr="007949BE">
        <w:rPr>
          <w:b/>
          <w:color w:val="EF4056"/>
          <w:highlight w:val="yellow"/>
          <w:shd w:val="clear" w:color="auto" w:fill="EFC77B"/>
        </w:rPr>
        <w:t>]</w:t>
      </w:r>
    </w:p>
    <w:p w:rsidR="00540EFE" w:rsidRDefault="001F1877" w:rsidP="00DA4FCC">
      <w:pPr>
        <w:pStyle w:val="Heading2"/>
        <w:pageBreakBefore/>
        <w:numPr>
          <w:ilvl w:val="0"/>
          <w:numId w:val="17"/>
        </w:numPr>
      </w:pPr>
      <w:bookmarkStart w:id="4" w:name="_Ref70236848"/>
      <w:r>
        <w:lastRenderedPageBreak/>
        <w:t xml:space="preserve">RFP </w:t>
      </w:r>
      <w:r w:rsidR="00DA4FCC">
        <w:t>Terms</w:t>
      </w:r>
      <w:bookmarkEnd w:id="4"/>
    </w:p>
    <w:p w:rsidR="00ED6E7B" w:rsidRPr="003A6EFE" w:rsidRDefault="001F1877" w:rsidP="007949BE">
      <w:pPr>
        <w:pStyle w:val="BodyText"/>
        <w:rPr>
          <w:color w:val="193D64"/>
          <w:u w:val="single" w:color="7D829D"/>
        </w:rPr>
      </w:pPr>
      <w:r>
        <w:t xml:space="preserve">View the </w:t>
      </w:r>
      <w:hyperlink r:id="rId32" w:history="1">
        <w:r w:rsidRPr="00A412A4">
          <w:rPr>
            <w:rStyle w:val="Hyperlink"/>
            <w:u w:color="7D829D"/>
          </w:rPr>
          <w:t>RFP Terms</w:t>
        </w:r>
      </w:hyperlink>
      <w:r w:rsidR="008562E7" w:rsidRPr="008562E7">
        <w:t xml:space="preserve"> </w:t>
      </w:r>
      <w:r w:rsidR="008562E7">
        <w:t xml:space="preserve">dated </w:t>
      </w:r>
      <w:r w:rsidR="008562E7" w:rsidRPr="008562E7">
        <w:rPr>
          <w:highlight w:val="yellow"/>
        </w:rPr>
        <w:t>[insert date]</w:t>
      </w:r>
      <w:r w:rsidR="008562E7">
        <w:t>.</w:t>
      </w:r>
    </w:p>
    <w:sectPr w:rsidR="00ED6E7B" w:rsidRPr="003A6EFE" w:rsidSect="004316BE">
      <w:pgSz w:w="11910" w:h="16840"/>
      <w:pgMar w:top="940" w:right="1020" w:bottom="780" w:left="1020" w:header="567" w:footer="369" w:gutter="0"/>
      <w:cols w:space="720"/>
      <w:docGrid w:linePitch="299"/>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9EE740" w16cex:dateUtc="2020-12-17T02:42:50.061Z"/>
  <w16cex:commentExtensible w16cex:durableId="28876EE4" w16cex:dateUtc="2020-12-17T02:54:20.51Z"/>
  <w16cex:commentExtensible w16cex:durableId="371C24E5" w16cex:dateUtc="2020-12-17T02:55:12.399Z"/>
  <w16cex:commentExtensible w16cex:durableId="45AF2C02" w16cex:dateUtc="2020-12-17T02:59:39.338Z"/>
  <w16cex:commentExtensible w16cex:durableId="31783D56" w16cex:dateUtc="2020-12-17T03:13:49.384Z"/>
  <w16cex:commentExtensible w16cex:durableId="3735E9BB" w16cex:dateUtc="2020-12-17T20:53:22.65Z"/>
  <w16cex:commentExtensible w16cex:durableId="3BDD0B72" w16cex:dateUtc="2020-12-17T20:54:53.378Z"/>
  <w16cex:commentExtensible w16cex:durableId="244C4EE4" w16cex:dateUtc="2020-12-17T20:56:16.884Z"/>
  <w16cex:commentExtensible w16cex:durableId="46A802B0" w16cex:dateUtc="2020-12-17T20:59:00.263Z"/>
  <w16cex:commentExtensible w16cex:durableId="7BDD0BFA" w16cex:dateUtc="2020-12-17T22:18:55.438Z"/>
  <w16cex:commentExtensible w16cex:durableId="2BE3587B" w16cex:dateUtc="2020-12-17T22:19:14.348Z"/>
  <w16cex:commentExtensible w16cex:durableId="6670FC9A" w16cex:dateUtc="2020-12-17T22:20:06.091Z"/>
  <w16cex:commentExtensible w16cex:durableId="3E5DF037" w16cex:dateUtc="2020-12-17T22:24:55.437Z"/>
  <w16cex:commentExtensible w16cex:durableId="1AE1201B" w16cex:dateUtc="2020-12-17T22:29:19.321Z"/>
  <w16cex:commentExtensible w16cex:durableId="42808084" w16cex:dateUtc="2020-12-17T22:30:20.23Z"/>
  <w16cex:commentExtensible w16cex:durableId="2A3B2034" w16cex:dateUtc="2020-12-17T22:31:39.368Z"/>
  <w16cex:commentExtensible w16cex:durableId="77D5C3F4" w16cex:dateUtc="2020-12-17T22:43:47.232Z"/>
  <w16cex:commentExtensible w16cex:durableId="4D43F819" w16cex:dateUtc="2020-12-17T22:54:00.143Z"/>
  <w16cex:commentExtensible w16cex:durableId="61A096DA" w16cex:dateUtc="2020-12-17T22:56:10.877Z"/>
  <w16cex:commentExtensible w16cex:durableId="4CD8FBD9" w16cex:dateUtc="2020-12-18T02:42:04.21Z"/>
  <w16cex:commentExtensible w16cex:durableId="24316C8F" w16cex:dateUtc="2020-12-18T02:45:17.533Z"/>
  <w16cex:commentExtensible w16cex:durableId="656FC716" w16cex:dateUtc="2020-12-18T02:52:05.905Z"/>
  <w16cex:commentExtensible w16cex:durableId="79C32C44" w16cex:dateUtc="2020-12-18T02:53:09.154Z"/>
  <w16cex:commentExtensible w16cex:durableId="0E3EE637" w16cex:dateUtc="2020-12-20T22:44:05.788Z"/>
  <w16cex:commentExtensible w16cex:durableId="074E5EDF" w16cex:dateUtc="2020-12-20T22:49:51.196Z"/>
  <w16cex:commentExtensible w16cex:durableId="4B55D893" w16cex:dateUtc="2020-12-20T22:59:34.819Z"/>
  <w16cex:commentExtensible w16cex:durableId="12B88B2D" w16cex:dateUtc="2020-12-20T23:00:12.787Z"/>
  <w16cex:commentExtensible w16cex:durableId="06207DDB" w16cex:dateUtc="2020-12-20T23:01:00.112Z"/>
  <w16cex:commentExtensible w16cex:durableId="566E6DA5" w16cex:dateUtc="2020-12-20T23:01:58.678Z"/>
  <w16cex:commentExtensible w16cex:durableId="1DD3A62F" w16cex:dateUtc="2020-12-20T23:04:15.831Z"/>
  <w16cex:commentExtensible w16cex:durableId="47C0BF67" w16cex:dateUtc="2020-12-21T01:17:12.048Z"/>
  <w16cex:commentExtensible w16cex:durableId="225218C2" w16cex:dateUtc="2020-12-21T01:19:15.337Z"/>
  <w16cex:commentExtensible w16cex:durableId="4FC02823" w16cex:dateUtc="2020-12-21T01:19:59.751Z"/>
  <w16cex:commentExtensible w16cex:durableId="74670A46" w16cex:dateUtc="2020-12-21T01:42:50.06Z"/>
</w16cex:commentsExtensible>
</file>

<file path=word/commentsIds.xml><?xml version="1.0" encoding="utf-8"?>
<w16cid:commentsIds xmlns:mc="http://schemas.openxmlformats.org/markup-compatibility/2006" xmlns:w16cid="http://schemas.microsoft.com/office/word/2016/wordml/cid" mc:Ignorable="w16cid">
  <w16cid:commentId w16cid:paraId="709DAFCF" w16cid:durableId="1A9EE740"/>
  <w16cid:commentId w16cid:paraId="16873BFB" w16cid:durableId="28876EE4"/>
  <w16cid:commentId w16cid:paraId="545DD9C3" w16cid:durableId="371C24E5"/>
  <w16cid:commentId w16cid:paraId="42CCF936" w16cid:durableId="45AF2C02"/>
  <w16cid:commentId w16cid:paraId="65A4B4EB" w16cid:durableId="31783D56"/>
  <w16cid:commentId w16cid:paraId="3B3BD85C" w16cid:durableId="3735E9BB"/>
  <w16cid:commentId w16cid:paraId="231EBDF0" w16cid:durableId="3BDD0B72"/>
  <w16cid:commentId w16cid:paraId="3E3F9821" w16cid:durableId="244C4EE4"/>
  <w16cid:commentId w16cid:paraId="590FD612" w16cid:durableId="46A802B0"/>
  <w16cid:commentId w16cid:paraId="32AED634" w16cid:durableId="7BDD0BFA"/>
  <w16cid:commentId w16cid:paraId="1CF920B1" w16cid:durableId="2BE3587B"/>
  <w16cid:commentId w16cid:paraId="4C0FF90C" w16cid:durableId="6670FC9A"/>
  <w16cid:commentId w16cid:paraId="4CE2CA64" w16cid:durableId="3E5DF037"/>
  <w16cid:commentId w16cid:paraId="1E2E4387" w16cid:durableId="1AE1201B"/>
  <w16cid:commentId w16cid:paraId="6BBFA31A" w16cid:durableId="42808084"/>
  <w16cid:commentId w16cid:paraId="089D3203" w16cid:durableId="2A3B2034"/>
  <w16cid:commentId w16cid:paraId="65CD0352" w16cid:durableId="77D5C3F4"/>
  <w16cid:commentId w16cid:paraId="5FCF8B6F" w16cid:durableId="4D43F819"/>
  <w16cid:commentId w16cid:paraId="02155478" w16cid:durableId="61A096DA"/>
  <w16cid:commentId w16cid:paraId="05951790" w16cid:durableId="4CD8FBD9"/>
  <w16cid:commentId w16cid:paraId="09D59FAD" w16cid:durableId="24316C8F"/>
  <w16cid:commentId w16cid:paraId="4C501C2E" w16cid:durableId="656FC716"/>
  <w16cid:commentId w16cid:paraId="6A996122" w16cid:durableId="79C32C44"/>
  <w16cid:commentId w16cid:paraId="4A1227ED" w16cid:durableId="0E3EE637"/>
  <w16cid:commentId w16cid:paraId="00A5F745" w16cid:durableId="074E5EDF"/>
  <w16cid:commentId w16cid:paraId="43A903AC" w16cid:durableId="4B55D893"/>
  <w16cid:commentId w16cid:paraId="6CE859B9" w16cid:durableId="12B88B2D"/>
  <w16cid:commentId w16cid:paraId="58F708DA" w16cid:durableId="06207DDB"/>
  <w16cid:commentId w16cid:paraId="6DC927D8" w16cid:durableId="566E6DA5"/>
  <w16cid:commentId w16cid:paraId="6E7F8374" w16cid:durableId="1DD3A62F"/>
  <w16cid:commentId w16cid:paraId="612389C2" w16cid:durableId="47C0BF67"/>
  <w16cid:commentId w16cid:paraId="1BDC1FCD" w16cid:durableId="225218C2"/>
  <w16cid:commentId w16cid:paraId="55E8BA3D" w16cid:durableId="4FC02823"/>
  <w16cid:commentId w16cid:paraId="5CD878F6" w16cid:durableId="74670A4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0AF" w:rsidRDefault="006160AF">
      <w:r>
        <w:separator/>
      </w:r>
    </w:p>
  </w:endnote>
  <w:endnote w:type="continuationSeparator" w:id="0">
    <w:p w:rsidR="006160AF" w:rsidRDefault="006160AF">
      <w:r>
        <w:continuationSeparator/>
      </w:r>
    </w:p>
  </w:endnote>
  <w:endnote w:type="continuationNotice" w:id="1">
    <w:p w:rsidR="006160AF" w:rsidRDefault="006160A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AF" w:rsidRDefault="006160AF" w:rsidP="00C42444">
    <w:pPr>
      <w:pStyle w:val="Footer"/>
      <w:tabs>
        <w:tab w:val="clear" w:pos="4513"/>
        <w:tab w:val="clear" w:pos="9026"/>
        <w:tab w:val="right" w:pos="10490"/>
      </w:tabs>
      <w:ind w:right="-620"/>
    </w:pPr>
  </w:p>
  <w:p w:rsidR="006160AF" w:rsidRPr="00581CB1" w:rsidRDefault="006160AF" w:rsidP="00C42444">
    <w:pPr>
      <w:pStyle w:val="Footer"/>
      <w:tabs>
        <w:tab w:val="clear" w:pos="4513"/>
        <w:tab w:val="clear" w:pos="9026"/>
        <w:tab w:val="right" w:pos="10490"/>
      </w:tabs>
      <w:ind w:right="-620"/>
    </w:pPr>
    <w:r w:rsidRPr="00C42444">
      <w:rPr>
        <w:noProof/>
        <w:color w:val="auto"/>
        <w:lang w:eastAsia="en-NZ"/>
      </w:rPr>
      <mc:AlternateContent>
        <mc:Choice Requires="wps">
          <w:drawing>
            <wp:anchor distT="0" distB="0" distL="114300" distR="114300" simplePos="0" relativeHeight="251662336" behindDoc="1" locked="0" layoutInCell="1" allowOverlap="1" wp14:anchorId="549FAE82" wp14:editId="46BA64A0">
              <wp:simplePos x="0" y="0"/>
              <wp:positionH relativeFrom="page">
                <wp:posOffset>5975350</wp:posOffset>
              </wp:positionH>
              <wp:positionV relativeFrom="page">
                <wp:posOffset>10127615</wp:posOffset>
              </wp:positionV>
              <wp:extent cx="1578610" cy="216535"/>
              <wp:effectExtent l="0" t="0" r="0" b="0"/>
              <wp:wrapNone/>
              <wp:docPr id="2" name="Freeform 2" descr="page 2" title="page indicato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8610" cy="216535"/>
                      </a:xfrm>
                      <a:custGeom>
                        <a:avLst/>
                        <a:gdLst>
                          <a:gd name="T0" fmla="*/ 2147483646 w 2486"/>
                          <a:gd name="T1" fmla="*/ 2147483646 h 341"/>
                          <a:gd name="T2" fmla="*/ 0 w 2486"/>
                          <a:gd name="T3" fmla="*/ 2147483646 h 341"/>
                          <a:gd name="T4" fmla="*/ 2147483646 w 2486"/>
                          <a:gd name="T5" fmla="*/ 2147483646 h 341"/>
                          <a:gd name="T6" fmla="*/ 2147483646 w 2486"/>
                          <a:gd name="T7" fmla="*/ 2147483646 h 341"/>
                          <a:gd name="T8" fmla="*/ 2147483646 w 2486"/>
                          <a:gd name="T9" fmla="*/ 2147483646 h 3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486" h="341">
                            <a:moveTo>
                              <a:pt x="2485" y="0"/>
                            </a:moveTo>
                            <a:lnTo>
                              <a:pt x="0" y="0"/>
                            </a:lnTo>
                            <a:lnTo>
                              <a:pt x="180" y="340"/>
                            </a:lnTo>
                            <a:lnTo>
                              <a:pt x="2485" y="340"/>
                            </a:lnTo>
                            <a:lnTo>
                              <a:pt x="2485" y="0"/>
                            </a:lnTo>
                            <a:close/>
                          </a:path>
                        </a:pathLst>
                      </a:custGeom>
                      <a:solidFill>
                        <a:srgbClr val="193D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D0633" id="Freeform 2" o:spid="_x0000_s1026" alt="Title: page indicator - Description: page 2" style="position:absolute;margin-left:470.5pt;margin-top:797.45pt;width:124.3pt;height:17.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8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" path="m2485,l,,180,340r2305,l2485,xe" fillcolor="#193d64" stroked="f">
              <v:path arrowok="t" o:connecttype="custom" o:connectlocs="2147483646,2147483646;0,2147483646;2147483646,2147483646;2147483646,2147483646;2147483646,2147483646" o:connectangles="0,0,0,0,0"/>
              <w10:wrap anchorx="page" anchory="page"/>
            </v:shape>
          </w:pict>
        </mc:Fallback>
      </mc:AlternateContent>
    </w:r>
    <w:r w:rsidRPr="00C42444">
      <w:rPr>
        <w:color w:val="auto"/>
      </w:rPr>
      <w:t xml:space="preserve"> </w:t>
    </w:r>
    <w:r w:rsidRPr="00C42444">
      <w:rPr>
        <w:bCs/>
        <w:color w:val="auto"/>
        <w:sz w:val="20"/>
        <w:szCs w:val="20"/>
      </w:rPr>
      <w:t xml:space="preserve">Request for Proposal </w:t>
    </w:r>
    <w:r>
      <w:rPr>
        <w:bCs/>
        <w:color w:val="auto"/>
        <w:sz w:val="20"/>
        <w:szCs w:val="20"/>
      </w:rPr>
      <w:t>–</w:t>
    </w:r>
    <w:r w:rsidRPr="00C42444">
      <w:rPr>
        <w:bCs/>
        <w:color w:val="auto"/>
        <w:sz w:val="20"/>
        <w:szCs w:val="20"/>
      </w:rPr>
      <w:t xml:space="preserve"> </w:t>
    </w:r>
    <w:r w:rsidR="00863A64">
      <w:rPr>
        <w:bCs/>
        <w:color w:val="auto"/>
        <w:sz w:val="20"/>
        <w:szCs w:val="20"/>
      </w:rPr>
      <w:t>V.2. June</w:t>
    </w:r>
    <w:r>
      <w:rPr>
        <w:bCs/>
        <w:color w:val="auto"/>
        <w:sz w:val="20"/>
        <w:szCs w:val="20"/>
      </w:rPr>
      <w:t xml:space="preserve"> 2021</w:t>
    </w:r>
    <w:r>
      <w:rPr>
        <w:b/>
        <w:bCs/>
        <w:color w:val="FFFFFF" w:themeColor="background1"/>
        <w:sz w:val="20"/>
        <w:szCs w:val="20"/>
      </w:rPr>
      <w:tab/>
      <w:t>Pa</w:t>
    </w:r>
    <w:r w:rsidRPr="00523C3B">
      <w:rPr>
        <w:b/>
        <w:bCs/>
        <w:color w:val="FFFFFF" w:themeColor="background1"/>
        <w:sz w:val="20"/>
        <w:szCs w:val="20"/>
      </w:rPr>
      <w:t xml:space="preserve">ge </w:t>
    </w:r>
    <w:r w:rsidRPr="00523C3B">
      <w:rPr>
        <w:b/>
        <w:bCs/>
        <w:color w:val="FFFFFF" w:themeColor="background1"/>
        <w:sz w:val="20"/>
        <w:szCs w:val="20"/>
      </w:rPr>
      <w:fldChar w:fldCharType="begin"/>
    </w:r>
    <w:r w:rsidRPr="00523C3B">
      <w:rPr>
        <w:b/>
        <w:bCs/>
        <w:color w:val="FFFFFF" w:themeColor="background1"/>
        <w:sz w:val="20"/>
        <w:szCs w:val="20"/>
      </w:rPr>
      <w:instrText xml:space="preserve"> PAGE  \* Arabic </w:instrText>
    </w:r>
    <w:r w:rsidRPr="00523C3B">
      <w:rPr>
        <w:b/>
        <w:bCs/>
        <w:color w:val="FFFFFF" w:themeColor="background1"/>
        <w:sz w:val="20"/>
        <w:szCs w:val="20"/>
      </w:rPr>
      <w:fldChar w:fldCharType="separate"/>
    </w:r>
    <w:r w:rsidR="006C0008">
      <w:rPr>
        <w:b/>
        <w:bCs/>
        <w:noProof/>
        <w:color w:val="FFFFFF" w:themeColor="background1"/>
        <w:sz w:val="20"/>
        <w:szCs w:val="20"/>
      </w:rPr>
      <w:t>19</w:t>
    </w:r>
    <w:r w:rsidRPr="00523C3B">
      <w:rPr>
        <w:b/>
        <w:bCs/>
        <w:color w:val="FFFFFF" w:themeColor="background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0AF" w:rsidRDefault="006160AF">
      <w:r>
        <w:separator/>
      </w:r>
    </w:p>
  </w:footnote>
  <w:footnote w:type="continuationSeparator" w:id="0">
    <w:p w:rsidR="006160AF" w:rsidRDefault="006160AF">
      <w:r>
        <w:continuationSeparator/>
      </w:r>
    </w:p>
  </w:footnote>
  <w:footnote w:type="continuationNotice" w:id="1">
    <w:p w:rsidR="006160AF" w:rsidRDefault="006160A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0AF" w:rsidRDefault="006160AF">
    <w:pPr>
      <w:pStyle w:val="Header"/>
    </w:pPr>
  </w:p>
  <w:p w:rsidR="006160AF" w:rsidRDefault="006160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F30" w:rsidRDefault="00BD7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0DC"/>
    <w:multiLevelType w:val="hybridMultilevel"/>
    <w:tmpl w:val="4976827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D37F5F"/>
    <w:multiLevelType w:val="multilevel"/>
    <w:tmpl w:val="F2CAB1CA"/>
    <w:lvl w:ilvl="0">
      <w:start w:val="3"/>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b/>
        <w:bCs/>
        <w:color w:val="183D63"/>
        <w:sz w:val="30"/>
        <w:szCs w:val="30"/>
        <w:lang w:val="en-US" w:eastAsia="en-US" w:bidi="ar-SA"/>
      </w:rPr>
    </w:lvl>
    <w:lvl w:ilvl="2">
      <w:start w:val="1"/>
      <w:numFmt w:val="decimal"/>
      <w:lvlText w:val="%3."/>
      <w:lvlJc w:val="left"/>
      <w:pPr>
        <w:ind w:left="449" w:hanging="222"/>
      </w:pPr>
      <w:rPr>
        <w:rFonts w:ascii="Calibri" w:eastAsia="Calibri" w:hAnsi="Calibri" w:cs="Calibri" w:hint="default"/>
        <w:b/>
        <w:bCs/>
        <w:color w:val="4D4D4F"/>
        <w:spacing w:val="0"/>
        <w:w w:val="100"/>
        <w:sz w:val="22"/>
        <w:szCs w:val="22"/>
        <w:shd w:val="clear" w:color="auto" w:fill="EFC77B"/>
        <w:lang w:val="en-US" w:eastAsia="en-US" w:bidi="ar-SA"/>
      </w:rPr>
    </w:lvl>
    <w:lvl w:ilvl="3">
      <w:numFmt w:val="bullet"/>
      <w:lvlText w:val="•"/>
      <w:lvlJc w:val="left"/>
      <w:pPr>
        <w:ind w:left="2845" w:hanging="222"/>
      </w:pPr>
      <w:rPr>
        <w:rFonts w:hint="default"/>
        <w:lang w:val="en-US" w:eastAsia="en-US" w:bidi="ar-SA"/>
      </w:rPr>
    </w:lvl>
    <w:lvl w:ilvl="4">
      <w:numFmt w:val="bullet"/>
      <w:lvlText w:val="•"/>
      <w:lvlJc w:val="left"/>
      <w:pPr>
        <w:ind w:left="3848" w:hanging="222"/>
      </w:pPr>
      <w:rPr>
        <w:rFonts w:hint="default"/>
        <w:lang w:val="en-US" w:eastAsia="en-US" w:bidi="ar-SA"/>
      </w:rPr>
    </w:lvl>
    <w:lvl w:ilvl="5">
      <w:numFmt w:val="bullet"/>
      <w:lvlText w:val="•"/>
      <w:lvlJc w:val="left"/>
      <w:pPr>
        <w:ind w:left="4851" w:hanging="222"/>
      </w:pPr>
      <w:rPr>
        <w:rFonts w:hint="default"/>
        <w:lang w:val="en-US" w:eastAsia="en-US" w:bidi="ar-SA"/>
      </w:rPr>
    </w:lvl>
    <w:lvl w:ilvl="6">
      <w:numFmt w:val="bullet"/>
      <w:lvlText w:val="•"/>
      <w:lvlJc w:val="left"/>
      <w:pPr>
        <w:ind w:left="5854" w:hanging="222"/>
      </w:pPr>
      <w:rPr>
        <w:rFonts w:hint="default"/>
        <w:lang w:val="en-US" w:eastAsia="en-US" w:bidi="ar-SA"/>
      </w:rPr>
    </w:lvl>
    <w:lvl w:ilvl="7">
      <w:numFmt w:val="bullet"/>
      <w:lvlText w:val="•"/>
      <w:lvlJc w:val="left"/>
      <w:pPr>
        <w:ind w:left="6857" w:hanging="222"/>
      </w:pPr>
      <w:rPr>
        <w:rFonts w:hint="default"/>
        <w:lang w:val="en-US" w:eastAsia="en-US" w:bidi="ar-SA"/>
      </w:rPr>
    </w:lvl>
    <w:lvl w:ilvl="8">
      <w:numFmt w:val="bullet"/>
      <w:lvlText w:val="•"/>
      <w:lvlJc w:val="left"/>
      <w:pPr>
        <w:ind w:left="7859" w:hanging="222"/>
      </w:pPr>
      <w:rPr>
        <w:rFonts w:hint="default"/>
        <w:lang w:val="en-US" w:eastAsia="en-US" w:bidi="ar-SA"/>
      </w:rPr>
    </w:lvl>
  </w:abstractNum>
  <w:abstractNum w:abstractNumId="2" w15:restartNumberingAfterBreak="0">
    <w:nsid w:val="05F8228F"/>
    <w:multiLevelType w:val="hybridMultilevel"/>
    <w:tmpl w:val="19A4199C"/>
    <w:lvl w:ilvl="0" w:tplc="DE1EBE8A">
      <w:start w:val="1"/>
      <w:numFmt w:val="lowerLetter"/>
      <w:lvlText w:val="%1."/>
      <w:lvlJc w:val="left"/>
      <w:pPr>
        <w:ind w:left="397" w:hanging="284"/>
      </w:pPr>
      <w:rPr>
        <w:rFonts w:hint="default"/>
        <w:spacing w:val="-1"/>
        <w:w w:val="100"/>
        <w:lang w:val="en-US" w:eastAsia="en-US" w:bidi="ar-SA"/>
      </w:rPr>
    </w:lvl>
    <w:lvl w:ilvl="1" w:tplc="6B7CD448">
      <w:start w:val="1"/>
      <w:numFmt w:val="decimal"/>
      <w:lvlText w:val="%2."/>
      <w:lvlJc w:val="left"/>
      <w:pPr>
        <w:ind w:left="692" w:hanging="465"/>
      </w:pPr>
      <w:rPr>
        <w:rFonts w:ascii="Calibri" w:eastAsia="Calibri" w:hAnsi="Calibri" w:cs="Calibri" w:hint="default"/>
        <w:color w:val="193D64"/>
        <w:spacing w:val="-2"/>
        <w:w w:val="100"/>
        <w:sz w:val="22"/>
        <w:szCs w:val="22"/>
        <w:u w:val="single" w:color="7D829D"/>
        <w:lang w:val="en-US" w:eastAsia="en-US" w:bidi="ar-SA"/>
      </w:rPr>
    </w:lvl>
    <w:lvl w:ilvl="2" w:tplc="54B28458">
      <w:numFmt w:val="bullet"/>
      <w:lvlText w:val="•"/>
      <w:lvlJc w:val="left"/>
      <w:pPr>
        <w:ind w:left="1718" w:hanging="465"/>
      </w:pPr>
      <w:rPr>
        <w:rFonts w:hint="default"/>
        <w:lang w:val="en-US" w:eastAsia="en-US" w:bidi="ar-SA"/>
      </w:rPr>
    </w:lvl>
    <w:lvl w:ilvl="3" w:tplc="AE6E1F70">
      <w:numFmt w:val="bullet"/>
      <w:lvlText w:val="•"/>
      <w:lvlJc w:val="left"/>
      <w:pPr>
        <w:ind w:left="2736" w:hanging="465"/>
      </w:pPr>
      <w:rPr>
        <w:rFonts w:hint="default"/>
        <w:lang w:val="en-US" w:eastAsia="en-US" w:bidi="ar-SA"/>
      </w:rPr>
    </w:lvl>
    <w:lvl w:ilvl="4" w:tplc="80ACB3B2">
      <w:numFmt w:val="bullet"/>
      <w:lvlText w:val="•"/>
      <w:lvlJc w:val="left"/>
      <w:pPr>
        <w:ind w:left="3755" w:hanging="465"/>
      </w:pPr>
      <w:rPr>
        <w:rFonts w:hint="default"/>
        <w:lang w:val="en-US" w:eastAsia="en-US" w:bidi="ar-SA"/>
      </w:rPr>
    </w:lvl>
    <w:lvl w:ilvl="5" w:tplc="5050A3D2">
      <w:numFmt w:val="bullet"/>
      <w:lvlText w:val="•"/>
      <w:lvlJc w:val="left"/>
      <w:pPr>
        <w:ind w:left="4773" w:hanging="465"/>
      </w:pPr>
      <w:rPr>
        <w:rFonts w:hint="default"/>
        <w:lang w:val="en-US" w:eastAsia="en-US" w:bidi="ar-SA"/>
      </w:rPr>
    </w:lvl>
    <w:lvl w:ilvl="6" w:tplc="471EE1D6">
      <w:numFmt w:val="bullet"/>
      <w:lvlText w:val="•"/>
      <w:lvlJc w:val="left"/>
      <w:pPr>
        <w:ind w:left="5791" w:hanging="465"/>
      </w:pPr>
      <w:rPr>
        <w:rFonts w:hint="default"/>
        <w:lang w:val="en-US" w:eastAsia="en-US" w:bidi="ar-SA"/>
      </w:rPr>
    </w:lvl>
    <w:lvl w:ilvl="7" w:tplc="4CB07D64">
      <w:numFmt w:val="bullet"/>
      <w:lvlText w:val="•"/>
      <w:lvlJc w:val="left"/>
      <w:pPr>
        <w:ind w:left="6810" w:hanging="465"/>
      </w:pPr>
      <w:rPr>
        <w:rFonts w:hint="default"/>
        <w:lang w:val="en-US" w:eastAsia="en-US" w:bidi="ar-SA"/>
      </w:rPr>
    </w:lvl>
    <w:lvl w:ilvl="8" w:tplc="07FEE064">
      <w:numFmt w:val="bullet"/>
      <w:lvlText w:val="•"/>
      <w:lvlJc w:val="left"/>
      <w:pPr>
        <w:ind w:left="7828" w:hanging="465"/>
      </w:pPr>
      <w:rPr>
        <w:rFonts w:hint="default"/>
        <w:lang w:val="en-US" w:eastAsia="en-US" w:bidi="ar-SA"/>
      </w:rPr>
    </w:lvl>
  </w:abstractNum>
  <w:abstractNum w:abstractNumId="3" w15:restartNumberingAfterBreak="0">
    <w:nsid w:val="0B282370"/>
    <w:multiLevelType w:val="hybridMultilevel"/>
    <w:tmpl w:val="934C70D0"/>
    <w:lvl w:ilvl="0" w:tplc="4A4CDE0E">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6AFA85EA">
      <w:start w:val="1"/>
      <w:numFmt w:val="lowerRoman"/>
      <w:lvlText w:val="%2."/>
      <w:lvlJc w:val="left"/>
      <w:pPr>
        <w:ind w:left="680" w:hanging="284"/>
      </w:pPr>
      <w:rPr>
        <w:rFonts w:ascii="Calibri" w:eastAsia="Calibri" w:hAnsi="Calibri" w:cs="Calibri" w:hint="default"/>
        <w:color w:val="4D4D4F"/>
        <w:spacing w:val="-2"/>
        <w:w w:val="100"/>
        <w:sz w:val="22"/>
        <w:szCs w:val="22"/>
        <w:lang w:val="en-US" w:eastAsia="en-US" w:bidi="ar-SA"/>
      </w:rPr>
    </w:lvl>
    <w:lvl w:ilvl="2" w:tplc="075A6FDA">
      <w:numFmt w:val="bullet"/>
      <w:lvlText w:val="•"/>
      <w:lvlJc w:val="left"/>
      <w:pPr>
        <w:ind w:left="1700" w:hanging="284"/>
      </w:pPr>
      <w:rPr>
        <w:rFonts w:hint="default"/>
        <w:lang w:val="en-US" w:eastAsia="en-US" w:bidi="ar-SA"/>
      </w:rPr>
    </w:lvl>
    <w:lvl w:ilvl="3" w:tplc="8DA0D4BA">
      <w:numFmt w:val="bullet"/>
      <w:lvlText w:val="•"/>
      <w:lvlJc w:val="left"/>
      <w:pPr>
        <w:ind w:left="2721" w:hanging="284"/>
      </w:pPr>
      <w:rPr>
        <w:rFonts w:hint="default"/>
        <w:lang w:val="en-US" w:eastAsia="en-US" w:bidi="ar-SA"/>
      </w:rPr>
    </w:lvl>
    <w:lvl w:ilvl="4" w:tplc="696260F0">
      <w:numFmt w:val="bullet"/>
      <w:lvlText w:val="•"/>
      <w:lvlJc w:val="left"/>
      <w:pPr>
        <w:ind w:left="3741" w:hanging="284"/>
      </w:pPr>
      <w:rPr>
        <w:rFonts w:hint="default"/>
        <w:lang w:val="en-US" w:eastAsia="en-US" w:bidi="ar-SA"/>
      </w:rPr>
    </w:lvl>
    <w:lvl w:ilvl="5" w:tplc="57863E82">
      <w:numFmt w:val="bullet"/>
      <w:lvlText w:val="•"/>
      <w:lvlJc w:val="left"/>
      <w:pPr>
        <w:ind w:left="4762" w:hanging="284"/>
      </w:pPr>
      <w:rPr>
        <w:rFonts w:hint="default"/>
        <w:lang w:val="en-US" w:eastAsia="en-US" w:bidi="ar-SA"/>
      </w:rPr>
    </w:lvl>
    <w:lvl w:ilvl="6" w:tplc="6428D378">
      <w:numFmt w:val="bullet"/>
      <w:lvlText w:val="•"/>
      <w:lvlJc w:val="left"/>
      <w:pPr>
        <w:ind w:left="5783" w:hanging="284"/>
      </w:pPr>
      <w:rPr>
        <w:rFonts w:hint="default"/>
        <w:lang w:val="en-US" w:eastAsia="en-US" w:bidi="ar-SA"/>
      </w:rPr>
    </w:lvl>
    <w:lvl w:ilvl="7" w:tplc="3BE88214">
      <w:numFmt w:val="bullet"/>
      <w:lvlText w:val="•"/>
      <w:lvlJc w:val="left"/>
      <w:pPr>
        <w:ind w:left="6803" w:hanging="284"/>
      </w:pPr>
      <w:rPr>
        <w:rFonts w:hint="default"/>
        <w:lang w:val="en-US" w:eastAsia="en-US" w:bidi="ar-SA"/>
      </w:rPr>
    </w:lvl>
    <w:lvl w:ilvl="8" w:tplc="97169E28">
      <w:numFmt w:val="bullet"/>
      <w:lvlText w:val="•"/>
      <w:lvlJc w:val="left"/>
      <w:pPr>
        <w:ind w:left="7824" w:hanging="284"/>
      </w:pPr>
      <w:rPr>
        <w:rFonts w:hint="default"/>
        <w:lang w:val="en-US" w:eastAsia="en-US" w:bidi="ar-SA"/>
      </w:rPr>
    </w:lvl>
  </w:abstractNum>
  <w:abstractNum w:abstractNumId="4" w15:restartNumberingAfterBreak="0">
    <w:nsid w:val="0B920866"/>
    <w:multiLevelType w:val="hybridMultilevel"/>
    <w:tmpl w:val="9FC039C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3AE2E29"/>
    <w:multiLevelType w:val="hybridMultilevel"/>
    <w:tmpl w:val="285CDE78"/>
    <w:lvl w:ilvl="0" w:tplc="20D2740E">
      <w:numFmt w:val="bullet"/>
      <w:lvlText w:val="•"/>
      <w:lvlJc w:val="left"/>
      <w:pPr>
        <w:ind w:left="396" w:hanging="284"/>
      </w:pPr>
      <w:rPr>
        <w:rFonts w:ascii="Calibri" w:eastAsia="Calibri" w:hAnsi="Calibri" w:cs="Calibri" w:hint="default"/>
        <w:color w:val="EF4056"/>
        <w:w w:val="100"/>
        <w:sz w:val="22"/>
        <w:szCs w:val="22"/>
        <w:lang w:val="en-US" w:eastAsia="en-US" w:bidi="ar-SA"/>
      </w:rPr>
    </w:lvl>
    <w:lvl w:ilvl="1" w:tplc="A8DC8CDC">
      <w:numFmt w:val="bullet"/>
      <w:lvlText w:val="•"/>
      <w:lvlJc w:val="left"/>
      <w:pPr>
        <w:ind w:left="1319" w:hanging="284"/>
      </w:pPr>
      <w:rPr>
        <w:rFonts w:hint="default"/>
        <w:lang w:val="en-US" w:eastAsia="en-US" w:bidi="ar-SA"/>
      </w:rPr>
    </w:lvl>
    <w:lvl w:ilvl="2" w:tplc="78FE38CA">
      <w:numFmt w:val="bullet"/>
      <w:lvlText w:val="•"/>
      <w:lvlJc w:val="left"/>
      <w:pPr>
        <w:ind w:left="2239" w:hanging="284"/>
      </w:pPr>
      <w:rPr>
        <w:rFonts w:hint="default"/>
        <w:lang w:val="en-US" w:eastAsia="en-US" w:bidi="ar-SA"/>
      </w:rPr>
    </w:lvl>
    <w:lvl w:ilvl="3" w:tplc="069CFFC2">
      <w:numFmt w:val="bullet"/>
      <w:lvlText w:val="•"/>
      <w:lvlJc w:val="left"/>
      <w:pPr>
        <w:ind w:left="3159" w:hanging="284"/>
      </w:pPr>
      <w:rPr>
        <w:rFonts w:hint="default"/>
        <w:lang w:val="en-US" w:eastAsia="en-US" w:bidi="ar-SA"/>
      </w:rPr>
    </w:lvl>
    <w:lvl w:ilvl="4" w:tplc="4B489AF4">
      <w:numFmt w:val="bullet"/>
      <w:lvlText w:val="•"/>
      <w:lvlJc w:val="left"/>
      <w:pPr>
        <w:ind w:left="4079" w:hanging="284"/>
      </w:pPr>
      <w:rPr>
        <w:rFonts w:hint="default"/>
        <w:lang w:val="en-US" w:eastAsia="en-US" w:bidi="ar-SA"/>
      </w:rPr>
    </w:lvl>
    <w:lvl w:ilvl="5" w:tplc="F7D8BDC0">
      <w:numFmt w:val="bullet"/>
      <w:lvlText w:val="•"/>
      <w:lvlJc w:val="left"/>
      <w:pPr>
        <w:ind w:left="4998" w:hanging="284"/>
      </w:pPr>
      <w:rPr>
        <w:rFonts w:hint="default"/>
        <w:lang w:val="en-US" w:eastAsia="en-US" w:bidi="ar-SA"/>
      </w:rPr>
    </w:lvl>
    <w:lvl w:ilvl="6" w:tplc="FCB0B5BA">
      <w:numFmt w:val="bullet"/>
      <w:lvlText w:val="•"/>
      <w:lvlJc w:val="left"/>
      <w:pPr>
        <w:ind w:left="5918" w:hanging="284"/>
      </w:pPr>
      <w:rPr>
        <w:rFonts w:hint="default"/>
        <w:lang w:val="en-US" w:eastAsia="en-US" w:bidi="ar-SA"/>
      </w:rPr>
    </w:lvl>
    <w:lvl w:ilvl="7" w:tplc="44003BB0">
      <w:numFmt w:val="bullet"/>
      <w:lvlText w:val="•"/>
      <w:lvlJc w:val="left"/>
      <w:pPr>
        <w:ind w:left="6838" w:hanging="284"/>
      </w:pPr>
      <w:rPr>
        <w:rFonts w:hint="default"/>
        <w:lang w:val="en-US" w:eastAsia="en-US" w:bidi="ar-SA"/>
      </w:rPr>
    </w:lvl>
    <w:lvl w:ilvl="8" w:tplc="61068744">
      <w:numFmt w:val="bullet"/>
      <w:lvlText w:val="•"/>
      <w:lvlJc w:val="left"/>
      <w:pPr>
        <w:ind w:left="7758" w:hanging="284"/>
      </w:pPr>
      <w:rPr>
        <w:rFonts w:hint="default"/>
        <w:lang w:val="en-US" w:eastAsia="en-US" w:bidi="ar-SA"/>
      </w:rPr>
    </w:lvl>
  </w:abstractNum>
  <w:abstractNum w:abstractNumId="6" w15:restartNumberingAfterBreak="0">
    <w:nsid w:val="15B153EC"/>
    <w:multiLevelType w:val="hybridMultilevel"/>
    <w:tmpl w:val="2AD0D27C"/>
    <w:lvl w:ilvl="0" w:tplc="1409000F">
      <w:start w:val="1"/>
      <w:numFmt w:val="decimal"/>
      <w:lvlText w:val="%1."/>
      <w:lvlJc w:val="left"/>
      <w:pPr>
        <w:ind w:left="833" w:hanging="360"/>
      </w:pPr>
    </w:lvl>
    <w:lvl w:ilvl="1" w:tplc="14090019" w:tentative="1">
      <w:start w:val="1"/>
      <w:numFmt w:val="lowerLetter"/>
      <w:lvlText w:val="%2."/>
      <w:lvlJc w:val="left"/>
      <w:pPr>
        <w:ind w:left="1553" w:hanging="360"/>
      </w:pPr>
    </w:lvl>
    <w:lvl w:ilvl="2" w:tplc="1409001B" w:tentative="1">
      <w:start w:val="1"/>
      <w:numFmt w:val="lowerRoman"/>
      <w:lvlText w:val="%3."/>
      <w:lvlJc w:val="right"/>
      <w:pPr>
        <w:ind w:left="2273" w:hanging="180"/>
      </w:pPr>
    </w:lvl>
    <w:lvl w:ilvl="3" w:tplc="1409000F" w:tentative="1">
      <w:start w:val="1"/>
      <w:numFmt w:val="decimal"/>
      <w:lvlText w:val="%4."/>
      <w:lvlJc w:val="left"/>
      <w:pPr>
        <w:ind w:left="2993" w:hanging="360"/>
      </w:pPr>
    </w:lvl>
    <w:lvl w:ilvl="4" w:tplc="14090019" w:tentative="1">
      <w:start w:val="1"/>
      <w:numFmt w:val="lowerLetter"/>
      <w:lvlText w:val="%5."/>
      <w:lvlJc w:val="left"/>
      <w:pPr>
        <w:ind w:left="3713" w:hanging="360"/>
      </w:pPr>
    </w:lvl>
    <w:lvl w:ilvl="5" w:tplc="1409001B" w:tentative="1">
      <w:start w:val="1"/>
      <w:numFmt w:val="lowerRoman"/>
      <w:lvlText w:val="%6."/>
      <w:lvlJc w:val="right"/>
      <w:pPr>
        <w:ind w:left="4433" w:hanging="180"/>
      </w:pPr>
    </w:lvl>
    <w:lvl w:ilvl="6" w:tplc="1409000F" w:tentative="1">
      <w:start w:val="1"/>
      <w:numFmt w:val="decimal"/>
      <w:lvlText w:val="%7."/>
      <w:lvlJc w:val="left"/>
      <w:pPr>
        <w:ind w:left="5153" w:hanging="360"/>
      </w:pPr>
    </w:lvl>
    <w:lvl w:ilvl="7" w:tplc="14090019" w:tentative="1">
      <w:start w:val="1"/>
      <w:numFmt w:val="lowerLetter"/>
      <w:lvlText w:val="%8."/>
      <w:lvlJc w:val="left"/>
      <w:pPr>
        <w:ind w:left="5873" w:hanging="360"/>
      </w:pPr>
    </w:lvl>
    <w:lvl w:ilvl="8" w:tplc="1409001B" w:tentative="1">
      <w:start w:val="1"/>
      <w:numFmt w:val="lowerRoman"/>
      <w:lvlText w:val="%9."/>
      <w:lvlJc w:val="right"/>
      <w:pPr>
        <w:ind w:left="6593" w:hanging="180"/>
      </w:pPr>
    </w:lvl>
  </w:abstractNum>
  <w:abstractNum w:abstractNumId="7" w15:restartNumberingAfterBreak="0">
    <w:nsid w:val="16ED35F5"/>
    <w:multiLevelType w:val="multilevel"/>
    <w:tmpl w:val="31781812"/>
    <w:lvl w:ilvl="0">
      <w:start w:val="4"/>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rFonts w:hint="default"/>
        <w:b/>
        <w:bCs/>
        <w:color w:val="183D63"/>
        <w:sz w:val="30"/>
        <w:szCs w:val="30"/>
        <w:lang w:val="en-US" w:eastAsia="en-US" w:bidi="ar-SA"/>
      </w:rPr>
    </w:lvl>
    <w:lvl w:ilvl="2">
      <w:start w:val="1"/>
      <w:numFmt w:val="decimal"/>
      <w:lvlText w:val="%3."/>
      <w:lvlJc w:val="left"/>
      <w:pPr>
        <w:ind w:left="449" w:hanging="222"/>
      </w:pPr>
      <w:rPr>
        <w:rFonts w:ascii="Calibri" w:eastAsia="Calibri" w:hAnsi="Calibri" w:cs="Calibri" w:hint="default"/>
        <w:b/>
        <w:bCs/>
        <w:color w:val="4D4D4F"/>
        <w:spacing w:val="0"/>
        <w:w w:val="100"/>
        <w:sz w:val="22"/>
        <w:szCs w:val="22"/>
        <w:shd w:val="clear" w:color="auto" w:fill="EFC77B"/>
        <w:lang w:val="en-US" w:eastAsia="en-US" w:bidi="ar-SA"/>
      </w:rPr>
    </w:lvl>
    <w:lvl w:ilvl="3">
      <w:numFmt w:val="bullet"/>
      <w:lvlText w:val="•"/>
      <w:lvlJc w:val="left"/>
      <w:pPr>
        <w:ind w:left="2845" w:hanging="222"/>
      </w:pPr>
      <w:rPr>
        <w:rFonts w:hint="default"/>
        <w:lang w:val="en-US" w:eastAsia="en-US" w:bidi="ar-SA"/>
      </w:rPr>
    </w:lvl>
    <w:lvl w:ilvl="4">
      <w:numFmt w:val="bullet"/>
      <w:lvlText w:val="•"/>
      <w:lvlJc w:val="left"/>
      <w:pPr>
        <w:ind w:left="3848" w:hanging="222"/>
      </w:pPr>
      <w:rPr>
        <w:rFonts w:hint="default"/>
        <w:lang w:val="en-US" w:eastAsia="en-US" w:bidi="ar-SA"/>
      </w:rPr>
    </w:lvl>
    <w:lvl w:ilvl="5">
      <w:numFmt w:val="bullet"/>
      <w:lvlText w:val="•"/>
      <w:lvlJc w:val="left"/>
      <w:pPr>
        <w:ind w:left="4851" w:hanging="222"/>
      </w:pPr>
      <w:rPr>
        <w:rFonts w:hint="default"/>
        <w:lang w:val="en-US" w:eastAsia="en-US" w:bidi="ar-SA"/>
      </w:rPr>
    </w:lvl>
    <w:lvl w:ilvl="6">
      <w:numFmt w:val="bullet"/>
      <w:lvlText w:val="•"/>
      <w:lvlJc w:val="left"/>
      <w:pPr>
        <w:ind w:left="5854" w:hanging="222"/>
      </w:pPr>
      <w:rPr>
        <w:rFonts w:hint="default"/>
        <w:lang w:val="en-US" w:eastAsia="en-US" w:bidi="ar-SA"/>
      </w:rPr>
    </w:lvl>
    <w:lvl w:ilvl="7">
      <w:numFmt w:val="bullet"/>
      <w:lvlText w:val="•"/>
      <w:lvlJc w:val="left"/>
      <w:pPr>
        <w:ind w:left="6857" w:hanging="222"/>
      </w:pPr>
      <w:rPr>
        <w:rFonts w:hint="default"/>
        <w:lang w:val="en-US" w:eastAsia="en-US" w:bidi="ar-SA"/>
      </w:rPr>
    </w:lvl>
    <w:lvl w:ilvl="8">
      <w:numFmt w:val="bullet"/>
      <w:lvlText w:val="•"/>
      <w:lvlJc w:val="left"/>
      <w:pPr>
        <w:ind w:left="7859" w:hanging="222"/>
      </w:pPr>
      <w:rPr>
        <w:rFonts w:hint="default"/>
        <w:lang w:val="en-US" w:eastAsia="en-US" w:bidi="ar-SA"/>
      </w:rPr>
    </w:lvl>
  </w:abstractNum>
  <w:abstractNum w:abstractNumId="8" w15:restartNumberingAfterBreak="0">
    <w:nsid w:val="17BC2D5B"/>
    <w:multiLevelType w:val="hybridMultilevel"/>
    <w:tmpl w:val="D960F0B8"/>
    <w:lvl w:ilvl="0" w:tplc="668C8AF4">
      <w:start w:val="9"/>
      <w:numFmt w:val="lowerLetter"/>
      <w:lvlText w:val="%1."/>
      <w:lvlJc w:val="left"/>
      <w:pPr>
        <w:ind w:left="397" w:hanging="284"/>
      </w:pPr>
      <w:rPr>
        <w:color w:val="auto"/>
        <w:lang w:val="en-US" w:eastAsia="en-US" w:bidi="ar-SA"/>
      </w:rPr>
    </w:lvl>
    <w:lvl w:ilvl="1" w:tplc="D2A0DA62">
      <w:numFmt w:val="bullet"/>
      <w:lvlText w:val="•"/>
      <w:lvlJc w:val="left"/>
      <w:pPr>
        <w:ind w:left="1346" w:hanging="284"/>
      </w:pPr>
      <w:rPr>
        <w:rFonts w:hint="default"/>
        <w:lang w:val="en-US" w:eastAsia="en-US" w:bidi="ar-SA"/>
      </w:rPr>
    </w:lvl>
    <w:lvl w:ilvl="2" w:tplc="5DD895EC">
      <w:numFmt w:val="bullet"/>
      <w:lvlText w:val="•"/>
      <w:lvlJc w:val="left"/>
      <w:pPr>
        <w:ind w:left="2293" w:hanging="284"/>
      </w:pPr>
      <w:rPr>
        <w:rFonts w:hint="default"/>
        <w:lang w:val="en-US" w:eastAsia="en-US" w:bidi="ar-SA"/>
      </w:rPr>
    </w:lvl>
    <w:lvl w:ilvl="3" w:tplc="13842878">
      <w:numFmt w:val="bullet"/>
      <w:lvlText w:val="•"/>
      <w:lvlJc w:val="left"/>
      <w:pPr>
        <w:ind w:left="3239" w:hanging="284"/>
      </w:pPr>
      <w:rPr>
        <w:rFonts w:hint="default"/>
        <w:lang w:val="en-US" w:eastAsia="en-US" w:bidi="ar-SA"/>
      </w:rPr>
    </w:lvl>
    <w:lvl w:ilvl="4" w:tplc="D728A2FA">
      <w:numFmt w:val="bullet"/>
      <w:lvlText w:val="•"/>
      <w:lvlJc w:val="left"/>
      <w:pPr>
        <w:ind w:left="4186" w:hanging="284"/>
      </w:pPr>
      <w:rPr>
        <w:rFonts w:hint="default"/>
        <w:lang w:val="en-US" w:eastAsia="en-US" w:bidi="ar-SA"/>
      </w:rPr>
    </w:lvl>
    <w:lvl w:ilvl="5" w:tplc="F12265FC">
      <w:numFmt w:val="bullet"/>
      <w:lvlText w:val="•"/>
      <w:lvlJc w:val="left"/>
      <w:pPr>
        <w:ind w:left="5132" w:hanging="284"/>
      </w:pPr>
      <w:rPr>
        <w:rFonts w:hint="default"/>
        <w:lang w:val="en-US" w:eastAsia="en-US" w:bidi="ar-SA"/>
      </w:rPr>
    </w:lvl>
    <w:lvl w:ilvl="6" w:tplc="D7ECF1A6">
      <w:numFmt w:val="bullet"/>
      <w:lvlText w:val="•"/>
      <w:lvlJc w:val="left"/>
      <w:pPr>
        <w:ind w:left="6079" w:hanging="284"/>
      </w:pPr>
      <w:rPr>
        <w:rFonts w:hint="default"/>
        <w:lang w:val="en-US" w:eastAsia="en-US" w:bidi="ar-SA"/>
      </w:rPr>
    </w:lvl>
    <w:lvl w:ilvl="7" w:tplc="13F286FA">
      <w:numFmt w:val="bullet"/>
      <w:lvlText w:val="•"/>
      <w:lvlJc w:val="left"/>
      <w:pPr>
        <w:ind w:left="7025" w:hanging="284"/>
      </w:pPr>
      <w:rPr>
        <w:rFonts w:hint="default"/>
        <w:lang w:val="en-US" w:eastAsia="en-US" w:bidi="ar-SA"/>
      </w:rPr>
    </w:lvl>
    <w:lvl w:ilvl="8" w:tplc="9808F774">
      <w:numFmt w:val="bullet"/>
      <w:lvlText w:val="•"/>
      <w:lvlJc w:val="left"/>
      <w:pPr>
        <w:ind w:left="7972" w:hanging="284"/>
      </w:pPr>
      <w:rPr>
        <w:rFonts w:hint="default"/>
        <w:lang w:val="en-US" w:eastAsia="en-US" w:bidi="ar-SA"/>
      </w:rPr>
    </w:lvl>
  </w:abstractNum>
  <w:abstractNum w:abstractNumId="9" w15:restartNumberingAfterBreak="0">
    <w:nsid w:val="1A696468"/>
    <w:multiLevelType w:val="hybridMultilevel"/>
    <w:tmpl w:val="E88E1F3A"/>
    <w:lvl w:ilvl="0" w:tplc="4FF03712">
      <w:start w:val="1"/>
      <w:numFmt w:val="lowerLetter"/>
      <w:lvlText w:val="%1."/>
      <w:lvlJc w:val="left"/>
      <w:pPr>
        <w:ind w:left="397" w:hanging="284"/>
      </w:pPr>
      <w:rPr>
        <w:color w:val="4C4D4F"/>
        <w:lang w:val="en-US" w:eastAsia="en-US" w:bidi="ar-SA"/>
      </w:rPr>
    </w:lvl>
    <w:lvl w:ilvl="1" w:tplc="FA949FBA">
      <w:numFmt w:val="bullet"/>
      <w:lvlText w:val="•"/>
      <w:lvlJc w:val="left"/>
      <w:pPr>
        <w:ind w:left="1346" w:hanging="284"/>
      </w:pPr>
      <w:rPr>
        <w:rFonts w:hint="default"/>
        <w:lang w:val="en-US" w:eastAsia="en-US" w:bidi="ar-SA"/>
      </w:rPr>
    </w:lvl>
    <w:lvl w:ilvl="2" w:tplc="2E5621CC">
      <w:numFmt w:val="bullet"/>
      <w:lvlText w:val="•"/>
      <w:lvlJc w:val="left"/>
      <w:pPr>
        <w:ind w:left="2293" w:hanging="284"/>
      </w:pPr>
      <w:rPr>
        <w:rFonts w:hint="default"/>
        <w:lang w:val="en-US" w:eastAsia="en-US" w:bidi="ar-SA"/>
      </w:rPr>
    </w:lvl>
    <w:lvl w:ilvl="3" w:tplc="FC642560">
      <w:numFmt w:val="bullet"/>
      <w:lvlText w:val="•"/>
      <w:lvlJc w:val="left"/>
      <w:pPr>
        <w:ind w:left="3239" w:hanging="284"/>
      </w:pPr>
      <w:rPr>
        <w:rFonts w:hint="default"/>
        <w:lang w:val="en-US" w:eastAsia="en-US" w:bidi="ar-SA"/>
      </w:rPr>
    </w:lvl>
    <w:lvl w:ilvl="4" w:tplc="4A947374">
      <w:numFmt w:val="bullet"/>
      <w:lvlText w:val="•"/>
      <w:lvlJc w:val="left"/>
      <w:pPr>
        <w:ind w:left="4186" w:hanging="284"/>
      </w:pPr>
      <w:rPr>
        <w:rFonts w:hint="default"/>
        <w:lang w:val="en-US" w:eastAsia="en-US" w:bidi="ar-SA"/>
      </w:rPr>
    </w:lvl>
    <w:lvl w:ilvl="5" w:tplc="C56C7D16">
      <w:numFmt w:val="bullet"/>
      <w:lvlText w:val="•"/>
      <w:lvlJc w:val="left"/>
      <w:pPr>
        <w:ind w:left="5132" w:hanging="284"/>
      </w:pPr>
      <w:rPr>
        <w:rFonts w:hint="default"/>
        <w:lang w:val="en-US" w:eastAsia="en-US" w:bidi="ar-SA"/>
      </w:rPr>
    </w:lvl>
    <w:lvl w:ilvl="6" w:tplc="3AC89EF6">
      <w:numFmt w:val="bullet"/>
      <w:lvlText w:val="•"/>
      <w:lvlJc w:val="left"/>
      <w:pPr>
        <w:ind w:left="6079" w:hanging="284"/>
      </w:pPr>
      <w:rPr>
        <w:rFonts w:hint="default"/>
        <w:lang w:val="en-US" w:eastAsia="en-US" w:bidi="ar-SA"/>
      </w:rPr>
    </w:lvl>
    <w:lvl w:ilvl="7" w:tplc="BA04C03C">
      <w:numFmt w:val="bullet"/>
      <w:lvlText w:val="•"/>
      <w:lvlJc w:val="left"/>
      <w:pPr>
        <w:ind w:left="7025" w:hanging="284"/>
      </w:pPr>
      <w:rPr>
        <w:rFonts w:hint="default"/>
        <w:lang w:val="en-US" w:eastAsia="en-US" w:bidi="ar-SA"/>
      </w:rPr>
    </w:lvl>
    <w:lvl w:ilvl="8" w:tplc="6B8C332E">
      <w:numFmt w:val="bullet"/>
      <w:lvlText w:val="•"/>
      <w:lvlJc w:val="left"/>
      <w:pPr>
        <w:ind w:left="7972" w:hanging="284"/>
      </w:pPr>
      <w:rPr>
        <w:rFonts w:hint="default"/>
        <w:lang w:val="en-US" w:eastAsia="en-US" w:bidi="ar-SA"/>
      </w:rPr>
    </w:lvl>
  </w:abstractNum>
  <w:abstractNum w:abstractNumId="10" w15:restartNumberingAfterBreak="0">
    <w:nsid w:val="1AD16974"/>
    <w:multiLevelType w:val="hybridMultilevel"/>
    <w:tmpl w:val="19A4199C"/>
    <w:lvl w:ilvl="0" w:tplc="DE1EBE8A">
      <w:start w:val="1"/>
      <w:numFmt w:val="lowerLetter"/>
      <w:lvlText w:val="%1."/>
      <w:lvlJc w:val="left"/>
      <w:pPr>
        <w:ind w:left="397" w:hanging="284"/>
      </w:pPr>
      <w:rPr>
        <w:rFonts w:hint="default"/>
        <w:spacing w:val="-1"/>
        <w:w w:val="100"/>
        <w:lang w:val="en-US" w:eastAsia="en-US" w:bidi="ar-SA"/>
      </w:rPr>
    </w:lvl>
    <w:lvl w:ilvl="1" w:tplc="6B7CD448">
      <w:start w:val="1"/>
      <w:numFmt w:val="decimal"/>
      <w:lvlText w:val="%2."/>
      <w:lvlJc w:val="left"/>
      <w:pPr>
        <w:ind w:left="692" w:hanging="465"/>
      </w:pPr>
      <w:rPr>
        <w:rFonts w:ascii="Calibri" w:eastAsia="Calibri" w:hAnsi="Calibri" w:cs="Calibri" w:hint="default"/>
        <w:color w:val="193D64"/>
        <w:spacing w:val="-2"/>
        <w:w w:val="100"/>
        <w:sz w:val="22"/>
        <w:szCs w:val="22"/>
        <w:u w:val="single" w:color="7D829D"/>
        <w:lang w:val="en-US" w:eastAsia="en-US" w:bidi="ar-SA"/>
      </w:rPr>
    </w:lvl>
    <w:lvl w:ilvl="2" w:tplc="54B28458">
      <w:numFmt w:val="bullet"/>
      <w:lvlText w:val="•"/>
      <w:lvlJc w:val="left"/>
      <w:pPr>
        <w:ind w:left="1718" w:hanging="465"/>
      </w:pPr>
      <w:rPr>
        <w:rFonts w:hint="default"/>
        <w:lang w:val="en-US" w:eastAsia="en-US" w:bidi="ar-SA"/>
      </w:rPr>
    </w:lvl>
    <w:lvl w:ilvl="3" w:tplc="AE6E1F70">
      <w:numFmt w:val="bullet"/>
      <w:lvlText w:val="•"/>
      <w:lvlJc w:val="left"/>
      <w:pPr>
        <w:ind w:left="2736" w:hanging="465"/>
      </w:pPr>
      <w:rPr>
        <w:rFonts w:hint="default"/>
        <w:lang w:val="en-US" w:eastAsia="en-US" w:bidi="ar-SA"/>
      </w:rPr>
    </w:lvl>
    <w:lvl w:ilvl="4" w:tplc="80ACB3B2">
      <w:numFmt w:val="bullet"/>
      <w:lvlText w:val="•"/>
      <w:lvlJc w:val="left"/>
      <w:pPr>
        <w:ind w:left="3755" w:hanging="465"/>
      </w:pPr>
      <w:rPr>
        <w:rFonts w:hint="default"/>
        <w:lang w:val="en-US" w:eastAsia="en-US" w:bidi="ar-SA"/>
      </w:rPr>
    </w:lvl>
    <w:lvl w:ilvl="5" w:tplc="5050A3D2">
      <w:numFmt w:val="bullet"/>
      <w:lvlText w:val="•"/>
      <w:lvlJc w:val="left"/>
      <w:pPr>
        <w:ind w:left="4773" w:hanging="465"/>
      </w:pPr>
      <w:rPr>
        <w:rFonts w:hint="default"/>
        <w:lang w:val="en-US" w:eastAsia="en-US" w:bidi="ar-SA"/>
      </w:rPr>
    </w:lvl>
    <w:lvl w:ilvl="6" w:tplc="471EE1D6">
      <w:numFmt w:val="bullet"/>
      <w:lvlText w:val="•"/>
      <w:lvlJc w:val="left"/>
      <w:pPr>
        <w:ind w:left="5791" w:hanging="465"/>
      </w:pPr>
      <w:rPr>
        <w:rFonts w:hint="default"/>
        <w:lang w:val="en-US" w:eastAsia="en-US" w:bidi="ar-SA"/>
      </w:rPr>
    </w:lvl>
    <w:lvl w:ilvl="7" w:tplc="4CB07D64">
      <w:numFmt w:val="bullet"/>
      <w:lvlText w:val="•"/>
      <w:lvlJc w:val="left"/>
      <w:pPr>
        <w:ind w:left="6810" w:hanging="465"/>
      </w:pPr>
      <w:rPr>
        <w:rFonts w:hint="default"/>
        <w:lang w:val="en-US" w:eastAsia="en-US" w:bidi="ar-SA"/>
      </w:rPr>
    </w:lvl>
    <w:lvl w:ilvl="8" w:tplc="07FEE064">
      <w:numFmt w:val="bullet"/>
      <w:lvlText w:val="•"/>
      <w:lvlJc w:val="left"/>
      <w:pPr>
        <w:ind w:left="7828" w:hanging="465"/>
      </w:pPr>
      <w:rPr>
        <w:rFonts w:hint="default"/>
        <w:lang w:val="en-US" w:eastAsia="en-US" w:bidi="ar-SA"/>
      </w:rPr>
    </w:lvl>
  </w:abstractNum>
  <w:abstractNum w:abstractNumId="11" w15:restartNumberingAfterBreak="0">
    <w:nsid w:val="1D1900E2"/>
    <w:multiLevelType w:val="hybridMultilevel"/>
    <w:tmpl w:val="3346509C"/>
    <w:lvl w:ilvl="0" w:tplc="014053C2">
      <w:start w:val="1"/>
      <w:numFmt w:val="lowerLetter"/>
      <w:lvlText w:val="%1."/>
      <w:lvlJc w:val="left"/>
      <w:pPr>
        <w:ind w:left="568" w:hanging="284"/>
      </w:pPr>
      <w:rPr>
        <w:color w:val="4C4D4F"/>
        <w:lang w:val="en-US" w:eastAsia="en-US" w:bidi="ar-SA"/>
      </w:rPr>
    </w:lvl>
    <w:lvl w:ilvl="1" w:tplc="1CE00688">
      <w:numFmt w:val="bullet"/>
      <w:lvlText w:val="•"/>
      <w:lvlJc w:val="left"/>
      <w:pPr>
        <w:ind w:left="1517" w:hanging="284"/>
      </w:pPr>
      <w:rPr>
        <w:rFonts w:hint="default"/>
        <w:lang w:val="en-US" w:eastAsia="en-US" w:bidi="ar-SA"/>
      </w:rPr>
    </w:lvl>
    <w:lvl w:ilvl="2" w:tplc="D970358E">
      <w:numFmt w:val="bullet"/>
      <w:lvlText w:val="•"/>
      <w:lvlJc w:val="left"/>
      <w:pPr>
        <w:ind w:left="2464" w:hanging="284"/>
      </w:pPr>
      <w:rPr>
        <w:rFonts w:hint="default"/>
        <w:lang w:val="en-US" w:eastAsia="en-US" w:bidi="ar-SA"/>
      </w:rPr>
    </w:lvl>
    <w:lvl w:ilvl="3" w:tplc="EBB65994">
      <w:numFmt w:val="bullet"/>
      <w:lvlText w:val="•"/>
      <w:lvlJc w:val="left"/>
      <w:pPr>
        <w:ind w:left="3410" w:hanging="284"/>
      </w:pPr>
      <w:rPr>
        <w:rFonts w:hint="default"/>
        <w:lang w:val="en-US" w:eastAsia="en-US" w:bidi="ar-SA"/>
      </w:rPr>
    </w:lvl>
    <w:lvl w:ilvl="4" w:tplc="D46EF8CE">
      <w:numFmt w:val="bullet"/>
      <w:lvlText w:val="•"/>
      <w:lvlJc w:val="left"/>
      <w:pPr>
        <w:ind w:left="4357" w:hanging="284"/>
      </w:pPr>
      <w:rPr>
        <w:rFonts w:hint="default"/>
        <w:lang w:val="en-US" w:eastAsia="en-US" w:bidi="ar-SA"/>
      </w:rPr>
    </w:lvl>
    <w:lvl w:ilvl="5" w:tplc="B70493B6">
      <w:numFmt w:val="bullet"/>
      <w:lvlText w:val="•"/>
      <w:lvlJc w:val="left"/>
      <w:pPr>
        <w:ind w:left="5303" w:hanging="284"/>
      </w:pPr>
      <w:rPr>
        <w:rFonts w:hint="default"/>
        <w:lang w:val="en-US" w:eastAsia="en-US" w:bidi="ar-SA"/>
      </w:rPr>
    </w:lvl>
    <w:lvl w:ilvl="6" w:tplc="5476BCFC">
      <w:numFmt w:val="bullet"/>
      <w:lvlText w:val="•"/>
      <w:lvlJc w:val="left"/>
      <w:pPr>
        <w:ind w:left="6250" w:hanging="284"/>
      </w:pPr>
      <w:rPr>
        <w:rFonts w:hint="default"/>
        <w:lang w:val="en-US" w:eastAsia="en-US" w:bidi="ar-SA"/>
      </w:rPr>
    </w:lvl>
    <w:lvl w:ilvl="7" w:tplc="A90CB5F2">
      <w:numFmt w:val="bullet"/>
      <w:lvlText w:val="•"/>
      <w:lvlJc w:val="left"/>
      <w:pPr>
        <w:ind w:left="7196" w:hanging="284"/>
      </w:pPr>
      <w:rPr>
        <w:rFonts w:hint="default"/>
        <w:lang w:val="en-US" w:eastAsia="en-US" w:bidi="ar-SA"/>
      </w:rPr>
    </w:lvl>
    <w:lvl w:ilvl="8" w:tplc="B85AE66A">
      <w:numFmt w:val="bullet"/>
      <w:lvlText w:val="•"/>
      <w:lvlJc w:val="left"/>
      <w:pPr>
        <w:ind w:left="8143" w:hanging="284"/>
      </w:pPr>
      <w:rPr>
        <w:rFonts w:hint="default"/>
        <w:lang w:val="en-US" w:eastAsia="en-US" w:bidi="ar-SA"/>
      </w:rPr>
    </w:lvl>
  </w:abstractNum>
  <w:abstractNum w:abstractNumId="12" w15:restartNumberingAfterBreak="0">
    <w:nsid w:val="1F2F1486"/>
    <w:multiLevelType w:val="hybridMultilevel"/>
    <w:tmpl w:val="F600E8B2"/>
    <w:lvl w:ilvl="0" w:tplc="14090001">
      <w:start w:val="1"/>
      <w:numFmt w:val="bullet"/>
      <w:lvlText w:val=""/>
      <w:lvlJc w:val="left"/>
      <w:pPr>
        <w:ind w:left="473" w:hanging="360"/>
      </w:pPr>
      <w:rPr>
        <w:rFonts w:ascii="Symbol" w:hAnsi="Symbol" w:hint="default"/>
      </w:rPr>
    </w:lvl>
    <w:lvl w:ilvl="1" w:tplc="14090003" w:tentative="1">
      <w:start w:val="1"/>
      <w:numFmt w:val="bullet"/>
      <w:lvlText w:val="o"/>
      <w:lvlJc w:val="left"/>
      <w:pPr>
        <w:ind w:left="1193" w:hanging="360"/>
      </w:pPr>
      <w:rPr>
        <w:rFonts w:ascii="Courier New" w:hAnsi="Courier New" w:cs="Courier New" w:hint="default"/>
      </w:rPr>
    </w:lvl>
    <w:lvl w:ilvl="2" w:tplc="14090005" w:tentative="1">
      <w:start w:val="1"/>
      <w:numFmt w:val="bullet"/>
      <w:lvlText w:val=""/>
      <w:lvlJc w:val="left"/>
      <w:pPr>
        <w:ind w:left="1913" w:hanging="360"/>
      </w:pPr>
      <w:rPr>
        <w:rFonts w:ascii="Wingdings" w:hAnsi="Wingdings" w:hint="default"/>
      </w:rPr>
    </w:lvl>
    <w:lvl w:ilvl="3" w:tplc="14090001" w:tentative="1">
      <w:start w:val="1"/>
      <w:numFmt w:val="bullet"/>
      <w:lvlText w:val=""/>
      <w:lvlJc w:val="left"/>
      <w:pPr>
        <w:ind w:left="2633" w:hanging="360"/>
      </w:pPr>
      <w:rPr>
        <w:rFonts w:ascii="Symbol" w:hAnsi="Symbol" w:hint="default"/>
      </w:rPr>
    </w:lvl>
    <w:lvl w:ilvl="4" w:tplc="14090003" w:tentative="1">
      <w:start w:val="1"/>
      <w:numFmt w:val="bullet"/>
      <w:lvlText w:val="o"/>
      <w:lvlJc w:val="left"/>
      <w:pPr>
        <w:ind w:left="3353" w:hanging="360"/>
      </w:pPr>
      <w:rPr>
        <w:rFonts w:ascii="Courier New" w:hAnsi="Courier New" w:cs="Courier New" w:hint="default"/>
      </w:rPr>
    </w:lvl>
    <w:lvl w:ilvl="5" w:tplc="14090005" w:tentative="1">
      <w:start w:val="1"/>
      <w:numFmt w:val="bullet"/>
      <w:lvlText w:val=""/>
      <w:lvlJc w:val="left"/>
      <w:pPr>
        <w:ind w:left="4073" w:hanging="360"/>
      </w:pPr>
      <w:rPr>
        <w:rFonts w:ascii="Wingdings" w:hAnsi="Wingdings" w:hint="default"/>
      </w:rPr>
    </w:lvl>
    <w:lvl w:ilvl="6" w:tplc="14090001" w:tentative="1">
      <w:start w:val="1"/>
      <w:numFmt w:val="bullet"/>
      <w:lvlText w:val=""/>
      <w:lvlJc w:val="left"/>
      <w:pPr>
        <w:ind w:left="4793" w:hanging="360"/>
      </w:pPr>
      <w:rPr>
        <w:rFonts w:ascii="Symbol" w:hAnsi="Symbol" w:hint="default"/>
      </w:rPr>
    </w:lvl>
    <w:lvl w:ilvl="7" w:tplc="14090003" w:tentative="1">
      <w:start w:val="1"/>
      <w:numFmt w:val="bullet"/>
      <w:lvlText w:val="o"/>
      <w:lvlJc w:val="left"/>
      <w:pPr>
        <w:ind w:left="5513" w:hanging="360"/>
      </w:pPr>
      <w:rPr>
        <w:rFonts w:ascii="Courier New" w:hAnsi="Courier New" w:cs="Courier New" w:hint="default"/>
      </w:rPr>
    </w:lvl>
    <w:lvl w:ilvl="8" w:tplc="14090005" w:tentative="1">
      <w:start w:val="1"/>
      <w:numFmt w:val="bullet"/>
      <w:lvlText w:val=""/>
      <w:lvlJc w:val="left"/>
      <w:pPr>
        <w:ind w:left="6233" w:hanging="360"/>
      </w:pPr>
      <w:rPr>
        <w:rFonts w:ascii="Wingdings" w:hAnsi="Wingdings" w:hint="default"/>
      </w:rPr>
    </w:lvl>
  </w:abstractNum>
  <w:abstractNum w:abstractNumId="13" w15:restartNumberingAfterBreak="0">
    <w:nsid w:val="2B3F37FC"/>
    <w:multiLevelType w:val="hybridMultilevel"/>
    <w:tmpl w:val="215AEDF6"/>
    <w:lvl w:ilvl="0" w:tplc="8904C572">
      <w:start w:val="1"/>
      <w:numFmt w:val="decimal"/>
      <w:lvlText w:val="%1."/>
      <w:lvlJc w:val="left"/>
      <w:pPr>
        <w:ind w:left="833"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CA55F28"/>
    <w:multiLevelType w:val="hybridMultilevel"/>
    <w:tmpl w:val="D7EE7B70"/>
    <w:lvl w:ilvl="0" w:tplc="F714800E">
      <w:start w:val="1"/>
      <w:numFmt w:val="lowerLetter"/>
      <w:lvlText w:val="%1."/>
      <w:lvlJc w:val="left"/>
      <w:pPr>
        <w:ind w:left="397" w:hanging="284"/>
      </w:pPr>
      <w:rPr>
        <w:lang w:val="en-US" w:eastAsia="en-US" w:bidi="ar-SA"/>
      </w:rPr>
    </w:lvl>
    <w:lvl w:ilvl="1" w:tplc="848204D2">
      <w:numFmt w:val="bullet"/>
      <w:lvlText w:val="•"/>
      <w:lvlJc w:val="left"/>
      <w:pPr>
        <w:ind w:left="1346" w:hanging="284"/>
      </w:pPr>
      <w:rPr>
        <w:rFonts w:hint="default"/>
        <w:lang w:val="en-US" w:eastAsia="en-US" w:bidi="ar-SA"/>
      </w:rPr>
    </w:lvl>
    <w:lvl w:ilvl="2" w:tplc="55F046DE">
      <w:numFmt w:val="bullet"/>
      <w:lvlText w:val="•"/>
      <w:lvlJc w:val="left"/>
      <w:pPr>
        <w:ind w:left="2293" w:hanging="284"/>
      </w:pPr>
      <w:rPr>
        <w:rFonts w:hint="default"/>
        <w:lang w:val="en-US" w:eastAsia="en-US" w:bidi="ar-SA"/>
      </w:rPr>
    </w:lvl>
    <w:lvl w:ilvl="3" w:tplc="0D0A76A8">
      <w:numFmt w:val="bullet"/>
      <w:lvlText w:val="•"/>
      <w:lvlJc w:val="left"/>
      <w:pPr>
        <w:ind w:left="3239" w:hanging="284"/>
      </w:pPr>
      <w:rPr>
        <w:rFonts w:hint="default"/>
        <w:lang w:val="en-US" w:eastAsia="en-US" w:bidi="ar-SA"/>
      </w:rPr>
    </w:lvl>
    <w:lvl w:ilvl="4" w:tplc="7F60F99A">
      <w:numFmt w:val="bullet"/>
      <w:lvlText w:val="•"/>
      <w:lvlJc w:val="left"/>
      <w:pPr>
        <w:ind w:left="4186" w:hanging="284"/>
      </w:pPr>
      <w:rPr>
        <w:rFonts w:hint="default"/>
        <w:lang w:val="en-US" w:eastAsia="en-US" w:bidi="ar-SA"/>
      </w:rPr>
    </w:lvl>
    <w:lvl w:ilvl="5" w:tplc="398C1C20">
      <w:numFmt w:val="bullet"/>
      <w:lvlText w:val="•"/>
      <w:lvlJc w:val="left"/>
      <w:pPr>
        <w:ind w:left="5132" w:hanging="284"/>
      </w:pPr>
      <w:rPr>
        <w:rFonts w:hint="default"/>
        <w:lang w:val="en-US" w:eastAsia="en-US" w:bidi="ar-SA"/>
      </w:rPr>
    </w:lvl>
    <w:lvl w:ilvl="6" w:tplc="73CCC5C0">
      <w:numFmt w:val="bullet"/>
      <w:lvlText w:val="•"/>
      <w:lvlJc w:val="left"/>
      <w:pPr>
        <w:ind w:left="6079" w:hanging="284"/>
      </w:pPr>
      <w:rPr>
        <w:rFonts w:hint="default"/>
        <w:lang w:val="en-US" w:eastAsia="en-US" w:bidi="ar-SA"/>
      </w:rPr>
    </w:lvl>
    <w:lvl w:ilvl="7" w:tplc="0472E5CE">
      <w:numFmt w:val="bullet"/>
      <w:lvlText w:val="•"/>
      <w:lvlJc w:val="left"/>
      <w:pPr>
        <w:ind w:left="7025" w:hanging="284"/>
      </w:pPr>
      <w:rPr>
        <w:rFonts w:hint="default"/>
        <w:lang w:val="en-US" w:eastAsia="en-US" w:bidi="ar-SA"/>
      </w:rPr>
    </w:lvl>
    <w:lvl w:ilvl="8" w:tplc="BFEC57EE">
      <w:numFmt w:val="bullet"/>
      <w:lvlText w:val="•"/>
      <w:lvlJc w:val="left"/>
      <w:pPr>
        <w:ind w:left="7972" w:hanging="284"/>
      </w:pPr>
      <w:rPr>
        <w:rFonts w:hint="default"/>
        <w:lang w:val="en-US" w:eastAsia="en-US" w:bidi="ar-SA"/>
      </w:rPr>
    </w:lvl>
  </w:abstractNum>
  <w:abstractNum w:abstractNumId="15" w15:restartNumberingAfterBreak="0">
    <w:nsid w:val="2E0A759D"/>
    <w:multiLevelType w:val="multilevel"/>
    <w:tmpl w:val="3A58B142"/>
    <w:lvl w:ilvl="0">
      <w:start w:val="2"/>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rFonts w:ascii="Calibri" w:eastAsia="Calibri" w:hAnsi="Calibri" w:cs="Calibri" w:hint="default"/>
        <w:b/>
        <w:bCs/>
        <w:color w:val="193D64"/>
        <w:w w:val="100"/>
        <w:sz w:val="30"/>
        <w:szCs w:val="30"/>
        <w:shd w:val="clear" w:color="auto" w:fill="EFC77B"/>
        <w:lang w:val="en-US" w:eastAsia="en-US" w:bidi="ar-SA"/>
      </w:rPr>
    </w:lvl>
    <w:lvl w:ilvl="2">
      <w:numFmt w:val="bullet"/>
      <w:lvlText w:val="•"/>
      <w:lvlJc w:val="left"/>
      <w:pPr>
        <w:ind w:left="2645" w:hanging="720"/>
      </w:pPr>
      <w:rPr>
        <w:rFonts w:hint="default"/>
        <w:lang w:val="en-US" w:eastAsia="en-US" w:bidi="ar-SA"/>
      </w:rPr>
    </w:lvl>
    <w:lvl w:ilvl="3">
      <w:numFmt w:val="bullet"/>
      <w:lvlText w:val="•"/>
      <w:lvlJc w:val="left"/>
      <w:pPr>
        <w:ind w:left="3547" w:hanging="72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16" w15:restartNumberingAfterBreak="0">
    <w:nsid w:val="2FE64B70"/>
    <w:multiLevelType w:val="hybridMultilevel"/>
    <w:tmpl w:val="85744BBE"/>
    <w:lvl w:ilvl="0" w:tplc="2576ADBA">
      <w:start w:val="1"/>
      <w:numFmt w:val="decimal"/>
      <w:lvlText w:val="%1."/>
      <w:lvlJc w:val="left"/>
      <w:pPr>
        <w:ind w:left="227" w:hanging="222"/>
      </w:pPr>
      <w:rPr>
        <w:rFonts w:ascii="Calibri" w:eastAsia="Calibri" w:hAnsi="Calibri" w:cs="Calibri" w:hint="default"/>
        <w:b/>
        <w:bCs/>
        <w:color w:val="4D4D4F"/>
        <w:spacing w:val="0"/>
        <w:w w:val="100"/>
        <w:sz w:val="22"/>
        <w:szCs w:val="22"/>
        <w:lang w:val="en-US" w:eastAsia="en-US" w:bidi="ar-SA"/>
      </w:rPr>
    </w:lvl>
    <w:lvl w:ilvl="1" w:tplc="6E505060">
      <w:numFmt w:val="bullet"/>
      <w:lvlText w:val="•"/>
      <w:lvlJc w:val="left"/>
      <w:pPr>
        <w:ind w:left="680" w:hanging="227"/>
      </w:pPr>
      <w:rPr>
        <w:rFonts w:ascii="Calibri" w:eastAsia="Calibri" w:hAnsi="Calibri" w:cs="Calibri" w:hint="default"/>
        <w:color w:val="4D4D4F"/>
        <w:w w:val="100"/>
        <w:sz w:val="22"/>
        <w:szCs w:val="22"/>
        <w:lang w:val="en-US" w:eastAsia="en-US" w:bidi="ar-SA"/>
      </w:rPr>
    </w:lvl>
    <w:lvl w:ilvl="2" w:tplc="C922D93C">
      <w:numFmt w:val="bullet"/>
      <w:lvlText w:val="•"/>
      <w:lvlJc w:val="left"/>
      <w:pPr>
        <w:ind w:left="1700" w:hanging="227"/>
      </w:pPr>
      <w:rPr>
        <w:rFonts w:hint="default"/>
        <w:lang w:val="en-US" w:eastAsia="en-US" w:bidi="ar-SA"/>
      </w:rPr>
    </w:lvl>
    <w:lvl w:ilvl="3" w:tplc="61A0BDA0">
      <w:numFmt w:val="bullet"/>
      <w:lvlText w:val="•"/>
      <w:lvlJc w:val="left"/>
      <w:pPr>
        <w:ind w:left="2721" w:hanging="227"/>
      </w:pPr>
      <w:rPr>
        <w:rFonts w:hint="default"/>
        <w:lang w:val="en-US" w:eastAsia="en-US" w:bidi="ar-SA"/>
      </w:rPr>
    </w:lvl>
    <w:lvl w:ilvl="4" w:tplc="336C086A">
      <w:numFmt w:val="bullet"/>
      <w:lvlText w:val="•"/>
      <w:lvlJc w:val="left"/>
      <w:pPr>
        <w:ind w:left="3741" w:hanging="227"/>
      </w:pPr>
      <w:rPr>
        <w:rFonts w:hint="default"/>
        <w:lang w:val="en-US" w:eastAsia="en-US" w:bidi="ar-SA"/>
      </w:rPr>
    </w:lvl>
    <w:lvl w:ilvl="5" w:tplc="4C94209A">
      <w:numFmt w:val="bullet"/>
      <w:lvlText w:val="•"/>
      <w:lvlJc w:val="left"/>
      <w:pPr>
        <w:ind w:left="4762" w:hanging="227"/>
      </w:pPr>
      <w:rPr>
        <w:rFonts w:hint="default"/>
        <w:lang w:val="en-US" w:eastAsia="en-US" w:bidi="ar-SA"/>
      </w:rPr>
    </w:lvl>
    <w:lvl w:ilvl="6" w:tplc="1DACD4AE">
      <w:numFmt w:val="bullet"/>
      <w:lvlText w:val="•"/>
      <w:lvlJc w:val="left"/>
      <w:pPr>
        <w:ind w:left="5783" w:hanging="227"/>
      </w:pPr>
      <w:rPr>
        <w:rFonts w:hint="default"/>
        <w:lang w:val="en-US" w:eastAsia="en-US" w:bidi="ar-SA"/>
      </w:rPr>
    </w:lvl>
    <w:lvl w:ilvl="7" w:tplc="C6A2C3B6">
      <w:numFmt w:val="bullet"/>
      <w:lvlText w:val="•"/>
      <w:lvlJc w:val="left"/>
      <w:pPr>
        <w:ind w:left="6803" w:hanging="227"/>
      </w:pPr>
      <w:rPr>
        <w:rFonts w:hint="default"/>
        <w:lang w:val="en-US" w:eastAsia="en-US" w:bidi="ar-SA"/>
      </w:rPr>
    </w:lvl>
    <w:lvl w:ilvl="8" w:tplc="C70C9836">
      <w:numFmt w:val="bullet"/>
      <w:lvlText w:val="•"/>
      <w:lvlJc w:val="left"/>
      <w:pPr>
        <w:ind w:left="7824" w:hanging="227"/>
      </w:pPr>
      <w:rPr>
        <w:rFonts w:hint="default"/>
        <w:lang w:val="en-US" w:eastAsia="en-US" w:bidi="ar-SA"/>
      </w:rPr>
    </w:lvl>
  </w:abstractNum>
  <w:abstractNum w:abstractNumId="17" w15:restartNumberingAfterBreak="0">
    <w:nsid w:val="344F0342"/>
    <w:multiLevelType w:val="hybridMultilevel"/>
    <w:tmpl w:val="4702A6E4"/>
    <w:lvl w:ilvl="0" w:tplc="0809000F">
      <w:start w:val="1"/>
      <w:numFmt w:val="decimal"/>
      <w:lvlText w:val="%1."/>
      <w:lvlJc w:val="left"/>
      <w:pPr>
        <w:ind w:left="473" w:hanging="360"/>
      </w:pPr>
      <w:rPr>
        <w:rFonts w:hint="default"/>
        <w:color w:val="4D4D4F"/>
        <w:spacing w:val="-1"/>
        <w:w w:val="100"/>
        <w:sz w:val="22"/>
        <w:szCs w:val="2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6C7872"/>
    <w:multiLevelType w:val="hybridMultilevel"/>
    <w:tmpl w:val="F5EE3FEE"/>
    <w:lvl w:ilvl="0" w:tplc="ADCE27E2">
      <w:start w:val="1"/>
      <w:numFmt w:val="decimal"/>
      <w:lvlText w:val="%1."/>
      <w:lvlJc w:val="left"/>
      <w:pPr>
        <w:ind w:left="833"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8751C85"/>
    <w:multiLevelType w:val="hybridMultilevel"/>
    <w:tmpl w:val="A93ACB52"/>
    <w:lvl w:ilvl="0" w:tplc="C65E7CB8">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057E05D8">
      <w:numFmt w:val="bullet"/>
      <w:lvlText w:val="•"/>
      <w:lvlJc w:val="left"/>
      <w:pPr>
        <w:ind w:left="1346" w:hanging="284"/>
      </w:pPr>
      <w:rPr>
        <w:rFonts w:hint="default"/>
        <w:lang w:val="en-US" w:eastAsia="en-US" w:bidi="ar-SA"/>
      </w:rPr>
    </w:lvl>
    <w:lvl w:ilvl="2" w:tplc="826E5378">
      <w:numFmt w:val="bullet"/>
      <w:lvlText w:val="•"/>
      <w:lvlJc w:val="left"/>
      <w:pPr>
        <w:ind w:left="2293" w:hanging="284"/>
      </w:pPr>
      <w:rPr>
        <w:rFonts w:hint="default"/>
        <w:lang w:val="en-US" w:eastAsia="en-US" w:bidi="ar-SA"/>
      </w:rPr>
    </w:lvl>
    <w:lvl w:ilvl="3" w:tplc="A93AA05C">
      <w:numFmt w:val="bullet"/>
      <w:lvlText w:val="•"/>
      <w:lvlJc w:val="left"/>
      <w:pPr>
        <w:ind w:left="3239" w:hanging="284"/>
      </w:pPr>
      <w:rPr>
        <w:rFonts w:hint="default"/>
        <w:lang w:val="en-US" w:eastAsia="en-US" w:bidi="ar-SA"/>
      </w:rPr>
    </w:lvl>
    <w:lvl w:ilvl="4" w:tplc="820A5516">
      <w:numFmt w:val="bullet"/>
      <w:lvlText w:val="•"/>
      <w:lvlJc w:val="left"/>
      <w:pPr>
        <w:ind w:left="4186" w:hanging="284"/>
      </w:pPr>
      <w:rPr>
        <w:rFonts w:hint="default"/>
        <w:lang w:val="en-US" w:eastAsia="en-US" w:bidi="ar-SA"/>
      </w:rPr>
    </w:lvl>
    <w:lvl w:ilvl="5" w:tplc="82509924">
      <w:numFmt w:val="bullet"/>
      <w:lvlText w:val="•"/>
      <w:lvlJc w:val="left"/>
      <w:pPr>
        <w:ind w:left="5132" w:hanging="284"/>
      </w:pPr>
      <w:rPr>
        <w:rFonts w:hint="default"/>
        <w:lang w:val="en-US" w:eastAsia="en-US" w:bidi="ar-SA"/>
      </w:rPr>
    </w:lvl>
    <w:lvl w:ilvl="6" w:tplc="8A08C1C6">
      <w:numFmt w:val="bullet"/>
      <w:lvlText w:val="•"/>
      <w:lvlJc w:val="left"/>
      <w:pPr>
        <w:ind w:left="6079" w:hanging="284"/>
      </w:pPr>
      <w:rPr>
        <w:rFonts w:hint="default"/>
        <w:lang w:val="en-US" w:eastAsia="en-US" w:bidi="ar-SA"/>
      </w:rPr>
    </w:lvl>
    <w:lvl w:ilvl="7" w:tplc="522A9944">
      <w:numFmt w:val="bullet"/>
      <w:lvlText w:val="•"/>
      <w:lvlJc w:val="left"/>
      <w:pPr>
        <w:ind w:left="7025" w:hanging="284"/>
      </w:pPr>
      <w:rPr>
        <w:rFonts w:hint="default"/>
        <w:lang w:val="en-US" w:eastAsia="en-US" w:bidi="ar-SA"/>
      </w:rPr>
    </w:lvl>
    <w:lvl w:ilvl="8" w:tplc="2F22B486">
      <w:numFmt w:val="bullet"/>
      <w:lvlText w:val="•"/>
      <w:lvlJc w:val="left"/>
      <w:pPr>
        <w:ind w:left="7972" w:hanging="284"/>
      </w:pPr>
      <w:rPr>
        <w:rFonts w:hint="default"/>
        <w:lang w:val="en-US" w:eastAsia="en-US" w:bidi="ar-SA"/>
      </w:rPr>
    </w:lvl>
  </w:abstractNum>
  <w:abstractNum w:abstractNumId="20" w15:restartNumberingAfterBreak="0">
    <w:nsid w:val="3A3C3EA9"/>
    <w:multiLevelType w:val="hybridMultilevel"/>
    <w:tmpl w:val="B6AC5780"/>
    <w:lvl w:ilvl="0" w:tplc="73367FD0">
      <w:start w:val="1"/>
      <w:numFmt w:val="decimal"/>
      <w:lvlText w:val="%1."/>
      <w:lvlJc w:val="left"/>
      <w:pPr>
        <w:ind w:left="473" w:hanging="360"/>
      </w:pPr>
      <w:rPr>
        <w:rFonts w:hint="default"/>
      </w:rPr>
    </w:lvl>
    <w:lvl w:ilvl="1" w:tplc="14090019" w:tentative="1">
      <w:start w:val="1"/>
      <w:numFmt w:val="lowerLetter"/>
      <w:lvlText w:val="%2."/>
      <w:lvlJc w:val="left"/>
      <w:pPr>
        <w:ind w:left="1193" w:hanging="360"/>
      </w:pPr>
    </w:lvl>
    <w:lvl w:ilvl="2" w:tplc="1409001B" w:tentative="1">
      <w:start w:val="1"/>
      <w:numFmt w:val="lowerRoman"/>
      <w:lvlText w:val="%3."/>
      <w:lvlJc w:val="right"/>
      <w:pPr>
        <w:ind w:left="1913" w:hanging="180"/>
      </w:pPr>
    </w:lvl>
    <w:lvl w:ilvl="3" w:tplc="1409000F" w:tentative="1">
      <w:start w:val="1"/>
      <w:numFmt w:val="decimal"/>
      <w:lvlText w:val="%4."/>
      <w:lvlJc w:val="left"/>
      <w:pPr>
        <w:ind w:left="2633" w:hanging="360"/>
      </w:pPr>
    </w:lvl>
    <w:lvl w:ilvl="4" w:tplc="14090019" w:tentative="1">
      <w:start w:val="1"/>
      <w:numFmt w:val="lowerLetter"/>
      <w:lvlText w:val="%5."/>
      <w:lvlJc w:val="left"/>
      <w:pPr>
        <w:ind w:left="3353" w:hanging="360"/>
      </w:pPr>
    </w:lvl>
    <w:lvl w:ilvl="5" w:tplc="1409001B" w:tentative="1">
      <w:start w:val="1"/>
      <w:numFmt w:val="lowerRoman"/>
      <w:lvlText w:val="%6."/>
      <w:lvlJc w:val="right"/>
      <w:pPr>
        <w:ind w:left="4073" w:hanging="180"/>
      </w:pPr>
    </w:lvl>
    <w:lvl w:ilvl="6" w:tplc="1409000F" w:tentative="1">
      <w:start w:val="1"/>
      <w:numFmt w:val="decimal"/>
      <w:lvlText w:val="%7."/>
      <w:lvlJc w:val="left"/>
      <w:pPr>
        <w:ind w:left="4793" w:hanging="360"/>
      </w:pPr>
    </w:lvl>
    <w:lvl w:ilvl="7" w:tplc="14090019" w:tentative="1">
      <w:start w:val="1"/>
      <w:numFmt w:val="lowerLetter"/>
      <w:lvlText w:val="%8."/>
      <w:lvlJc w:val="left"/>
      <w:pPr>
        <w:ind w:left="5513" w:hanging="360"/>
      </w:pPr>
    </w:lvl>
    <w:lvl w:ilvl="8" w:tplc="1409001B" w:tentative="1">
      <w:start w:val="1"/>
      <w:numFmt w:val="lowerRoman"/>
      <w:lvlText w:val="%9."/>
      <w:lvlJc w:val="right"/>
      <w:pPr>
        <w:ind w:left="6233" w:hanging="180"/>
      </w:pPr>
    </w:lvl>
  </w:abstractNum>
  <w:abstractNum w:abstractNumId="21" w15:restartNumberingAfterBreak="0">
    <w:nsid w:val="3B782A00"/>
    <w:multiLevelType w:val="hybridMultilevel"/>
    <w:tmpl w:val="61685912"/>
    <w:lvl w:ilvl="0" w:tplc="F28A37BC">
      <w:start w:val="1"/>
      <w:numFmt w:val="decimal"/>
      <w:lvlText w:val="%1."/>
      <w:lvlJc w:val="left"/>
      <w:pPr>
        <w:ind w:left="833"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BC5426B"/>
    <w:multiLevelType w:val="hybridMultilevel"/>
    <w:tmpl w:val="A88EC6C2"/>
    <w:lvl w:ilvl="0" w:tplc="73E2480A">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231A1C52">
      <w:numFmt w:val="bullet"/>
      <w:lvlText w:val="•"/>
      <w:lvlJc w:val="left"/>
      <w:pPr>
        <w:ind w:left="1346" w:hanging="284"/>
      </w:pPr>
      <w:rPr>
        <w:rFonts w:hint="default"/>
        <w:lang w:val="en-US" w:eastAsia="en-US" w:bidi="ar-SA"/>
      </w:rPr>
    </w:lvl>
    <w:lvl w:ilvl="2" w:tplc="BC72F102">
      <w:numFmt w:val="bullet"/>
      <w:lvlText w:val="•"/>
      <w:lvlJc w:val="left"/>
      <w:pPr>
        <w:ind w:left="2293" w:hanging="284"/>
      </w:pPr>
      <w:rPr>
        <w:rFonts w:hint="default"/>
        <w:lang w:val="en-US" w:eastAsia="en-US" w:bidi="ar-SA"/>
      </w:rPr>
    </w:lvl>
    <w:lvl w:ilvl="3" w:tplc="76AAEF86">
      <w:numFmt w:val="bullet"/>
      <w:lvlText w:val="•"/>
      <w:lvlJc w:val="left"/>
      <w:pPr>
        <w:ind w:left="3239" w:hanging="284"/>
      </w:pPr>
      <w:rPr>
        <w:rFonts w:hint="default"/>
        <w:lang w:val="en-US" w:eastAsia="en-US" w:bidi="ar-SA"/>
      </w:rPr>
    </w:lvl>
    <w:lvl w:ilvl="4" w:tplc="6B9A84B4">
      <w:numFmt w:val="bullet"/>
      <w:lvlText w:val="•"/>
      <w:lvlJc w:val="left"/>
      <w:pPr>
        <w:ind w:left="4186" w:hanging="284"/>
      </w:pPr>
      <w:rPr>
        <w:rFonts w:hint="default"/>
        <w:lang w:val="en-US" w:eastAsia="en-US" w:bidi="ar-SA"/>
      </w:rPr>
    </w:lvl>
    <w:lvl w:ilvl="5" w:tplc="4CB40988">
      <w:numFmt w:val="bullet"/>
      <w:lvlText w:val="•"/>
      <w:lvlJc w:val="left"/>
      <w:pPr>
        <w:ind w:left="5132" w:hanging="284"/>
      </w:pPr>
      <w:rPr>
        <w:rFonts w:hint="default"/>
        <w:lang w:val="en-US" w:eastAsia="en-US" w:bidi="ar-SA"/>
      </w:rPr>
    </w:lvl>
    <w:lvl w:ilvl="6" w:tplc="1382BE6E">
      <w:numFmt w:val="bullet"/>
      <w:lvlText w:val="•"/>
      <w:lvlJc w:val="left"/>
      <w:pPr>
        <w:ind w:left="6079" w:hanging="284"/>
      </w:pPr>
      <w:rPr>
        <w:rFonts w:hint="default"/>
        <w:lang w:val="en-US" w:eastAsia="en-US" w:bidi="ar-SA"/>
      </w:rPr>
    </w:lvl>
    <w:lvl w:ilvl="7" w:tplc="349E1E52">
      <w:numFmt w:val="bullet"/>
      <w:lvlText w:val="•"/>
      <w:lvlJc w:val="left"/>
      <w:pPr>
        <w:ind w:left="7025" w:hanging="284"/>
      </w:pPr>
      <w:rPr>
        <w:rFonts w:hint="default"/>
        <w:lang w:val="en-US" w:eastAsia="en-US" w:bidi="ar-SA"/>
      </w:rPr>
    </w:lvl>
    <w:lvl w:ilvl="8" w:tplc="9EC44F7E">
      <w:numFmt w:val="bullet"/>
      <w:lvlText w:val="•"/>
      <w:lvlJc w:val="left"/>
      <w:pPr>
        <w:ind w:left="7972" w:hanging="284"/>
      </w:pPr>
      <w:rPr>
        <w:rFonts w:hint="default"/>
        <w:lang w:val="en-US" w:eastAsia="en-US" w:bidi="ar-SA"/>
      </w:rPr>
    </w:lvl>
  </w:abstractNum>
  <w:abstractNum w:abstractNumId="23" w15:restartNumberingAfterBreak="0">
    <w:nsid w:val="43D32A85"/>
    <w:multiLevelType w:val="hybridMultilevel"/>
    <w:tmpl w:val="E7C614E6"/>
    <w:lvl w:ilvl="0" w:tplc="FAFC62F4">
      <w:start w:val="3"/>
      <w:numFmt w:val="decimal"/>
      <w:lvlText w:val="%1."/>
      <w:lvlJc w:val="left"/>
      <w:pPr>
        <w:ind w:left="447" w:hanging="220"/>
      </w:pPr>
      <w:rPr>
        <w:rFonts w:ascii="Calibri" w:eastAsia="Calibri" w:hAnsi="Calibri" w:cs="Calibri" w:hint="default"/>
        <w:b/>
        <w:bCs/>
        <w:color w:val="4D4D4F"/>
        <w:spacing w:val="-1"/>
        <w:w w:val="100"/>
        <w:sz w:val="22"/>
        <w:szCs w:val="22"/>
        <w:lang w:val="en-US" w:eastAsia="en-US" w:bidi="ar-SA"/>
      </w:rPr>
    </w:lvl>
    <w:lvl w:ilvl="1" w:tplc="A38A5F16">
      <w:numFmt w:val="bullet"/>
      <w:lvlText w:val="•"/>
      <w:lvlJc w:val="left"/>
      <w:pPr>
        <w:ind w:left="680" w:hanging="227"/>
      </w:pPr>
      <w:rPr>
        <w:rFonts w:ascii="Calibri" w:eastAsia="Calibri" w:hAnsi="Calibri" w:cs="Calibri" w:hint="default"/>
        <w:color w:val="4D4D4F"/>
        <w:w w:val="100"/>
        <w:sz w:val="22"/>
        <w:szCs w:val="22"/>
        <w:lang w:val="en-US" w:eastAsia="en-US" w:bidi="ar-SA"/>
      </w:rPr>
    </w:lvl>
    <w:lvl w:ilvl="2" w:tplc="44804230">
      <w:numFmt w:val="bullet"/>
      <w:lvlText w:val="•"/>
      <w:lvlJc w:val="left"/>
      <w:pPr>
        <w:ind w:left="1700" w:hanging="227"/>
      </w:pPr>
      <w:rPr>
        <w:rFonts w:hint="default"/>
        <w:lang w:val="en-US" w:eastAsia="en-US" w:bidi="ar-SA"/>
      </w:rPr>
    </w:lvl>
    <w:lvl w:ilvl="3" w:tplc="C1601E38">
      <w:numFmt w:val="bullet"/>
      <w:lvlText w:val="•"/>
      <w:lvlJc w:val="left"/>
      <w:pPr>
        <w:ind w:left="2721" w:hanging="227"/>
      </w:pPr>
      <w:rPr>
        <w:rFonts w:hint="default"/>
        <w:lang w:val="en-US" w:eastAsia="en-US" w:bidi="ar-SA"/>
      </w:rPr>
    </w:lvl>
    <w:lvl w:ilvl="4" w:tplc="CBE0D9BE">
      <w:numFmt w:val="bullet"/>
      <w:lvlText w:val="•"/>
      <w:lvlJc w:val="left"/>
      <w:pPr>
        <w:ind w:left="3741" w:hanging="227"/>
      </w:pPr>
      <w:rPr>
        <w:rFonts w:hint="default"/>
        <w:lang w:val="en-US" w:eastAsia="en-US" w:bidi="ar-SA"/>
      </w:rPr>
    </w:lvl>
    <w:lvl w:ilvl="5" w:tplc="F79230B6">
      <w:numFmt w:val="bullet"/>
      <w:lvlText w:val="•"/>
      <w:lvlJc w:val="left"/>
      <w:pPr>
        <w:ind w:left="4762" w:hanging="227"/>
      </w:pPr>
      <w:rPr>
        <w:rFonts w:hint="default"/>
        <w:lang w:val="en-US" w:eastAsia="en-US" w:bidi="ar-SA"/>
      </w:rPr>
    </w:lvl>
    <w:lvl w:ilvl="6" w:tplc="0EF88252">
      <w:numFmt w:val="bullet"/>
      <w:lvlText w:val="•"/>
      <w:lvlJc w:val="left"/>
      <w:pPr>
        <w:ind w:left="5783" w:hanging="227"/>
      </w:pPr>
      <w:rPr>
        <w:rFonts w:hint="default"/>
        <w:lang w:val="en-US" w:eastAsia="en-US" w:bidi="ar-SA"/>
      </w:rPr>
    </w:lvl>
    <w:lvl w:ilvl="7" w:tplc="0F4405BA">
      <w:numFmt w:val="bullet"/>
      <w:lvlText w:val="•"/>
      <w:lvlJc w:val="left"/>
      <w:pPr>
        <w:ind w:left="6803" w:hanging="227"/>
      </w:pPr>
      <w:rPr>
        <w:rFonts w:hint="default"/>
        <w:lang w:val="en-US" w:eastAsia="en-US" w:bidi="ar-SA"/>
      </w:rPr>
    </w:lvl>
    <w:lvl w:ilvl="8" w:tplc="1C38D8AA">
      <w:numFmt w:val="bullet"/>
      <w:lvlText w:val="•"/>
      <w:lvlJc w:val="left"/>
      <w:pPr>
        <w:ind w:left="7824" w:hanging="227"/>
      </w:pPr>
      <w:rPr>
        <w:rFonts w:hint="default"/>
        <w:lang w:val="en-US" w:eastAsia="en-US" w:bidi="ar-SA"/>
      </w:rPr>
    </w:lvl>
  </w:abstractNum>
  <w:abstractNum w:abstractNumId="24" w15:restartNumberingAfterBreak="0">
    <w:nsid w:val="479F5824"/>
    <w:multiLevelType w:val="hybridMultilevel"/>
    <w:tmpl w:val="9AA63D3E"/>
    <w:lvl w:ilvl="0" w:tplc="C3E82032">
      <w:start w:val="1"/>
      <w:numFmt w:val="decimal"/>
      <w:lvlText w:val="%1."/>
      <w:lvlJc w:val="left"/>
      <w:pPr>
        <w:ind w:left="473" w:hanging="360"/>
      </w:pPr>
      <w:rPr>
        <w:rFonts w:hint="default"/>
      </w:rPr>
    </w:lvl>
    <w:lvl w:ilvl="1" w:tplc="14090019" w:tentative="1">
      <w:start w:val="1"/>
      <w:numFmt w:val="lowerLetter"/>
      <w:lvlText w:val="%2."/>
      <w:lvlJc w:val="left"/>
      <w:pPr>
        <w:ind w:left="1193" w:hanging="360"/>
      </w:pPr>
    </w:lvl>
    <w:lvl w:ilvl="2" w:tplc="1409001B" w:tentative="1">
      <w:start w:val="1"/>
      <w:numFmt w:val="lowerRoman"/>
      <w:lvlText w:val="%3."/>
      <w:lvlJc w:val="right"/>
      <w:pPr>
        <w:ind w:left="1913" w:hanging="180"/>
      </w:pPr>
    </w:lvl>
    <w:lvl w:ilvl="3" w:tplc="1409000F" w:tentative="1">
      <w:start w:val="1"/>
      <w:numFmt w:val="decimal"/>
      <w:lvlText w:val="%4."/>
      <w:lvlJc w:val="left"/>
      <w:pPr>
        <w:ind w:left="2633" w:hanging="360"/>
      </w:pPr>
    </w:lvl>
    <w:lvl w:ilvl="4" w:tplc="14090019" w:tentative="1">
      <w:start w:val="1"/>
      <w:numFmt w:val="lowerLetter"/>
      <w:lvlText w:val="%5."/>
      <w:lvlJc w:val="left"/>
      <w:pPr>
        <w:ind w:left="3353" w:hanging="360"/>
      </w:pPr>
    </w:lvl>
    <w:lvl w:ilvl="5" w:tplc="1409001B" w:tentative="1">
      <w:start w:val="1"/>
      <w:numFmt w:val="lowerRoman"/>
      <w:lvlText w:val="%6."/>
      <w:lvlJc w:val="right"/>
      <w:pPr>
        <w:ind w:left="4073" w:hanging="180"/>
      </w:pPr>
    </w:lvl>
    <w:lvl w:ilvl="6" w:tplc="1409000F" w:tentative="1">
      <w:start w:val="1"/>
      <w:numFmt w:val="decimal"/>
      <w:lvlText w:val="%7."/>
      <w:lvlJc w:val="left"/>
      <w:pPr>
        <w:ind w:left="4793" w:hanging="360"/>
      </w:pPr>
    </w:lvl>
    <w:lvl w:ilvl="7" w:tplc="14090019" w:tentative="1">
      <w:start w:val="1"/>
      <w:numFmt w:val="lowerLetter"/>
      <w:lvlText w:val="%8."/>
      <w:lvlJc w:val="left"/>
      <w:pPr>
        <w:ind w:left="5513" w:hanging="360"/>
      </w:pPr>
    </w:lvl>
    <w:lvl w:ilvl="8" w:tplc="1409001B" w:tentative="1">
      <w:start w:val="1"/>
      <w:numFmt w:val="lowerRoman"/>
      <w:lvlText w:val="%9."/>
      <w:lvlJc w:val="right"/>
      <w:pPr>
        <w:ind w:left="6233" w:hanging="180"/>
      </w:pPr>
    </w:lvl>
  </w:abstractNum>
  <w:abstractNum w:abstractNumId="25" w15:restartNumberingAfterBreak="0">
    <w:nsid w:val="4D92192E"/>
    <w:multiLevelType w:val="hybridMultilevel"/>
    <w:tmpl w:val="6730F944"/>
    <w:lvl w:ilvl="0" w:tplc="73E2480A">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9C5B5A"/>
    <w:multiLevelType w:val="hybridMultilevel"/>
    <w:tmpl w:val="9766892A"/>
    <w:lvl w:ilvl="0" w:tplc="72104480">
      <w:start w:val="1"/>
      <w:numFmt w:val="lowerLetter"/>
      <w:lvlText w:val="%1."/>
      <w:lvlJc w:val="left"/>
      <w:pPr>
        <w:ind w:left="426" w:hanging="284"/>
      </w:pPr>
      <w:rPr>
        <w:lang w:val="en-US" w:eastAsia="en-US" w:bidi="ar-SA"/>
      </w:rPr>
    </w:lvl>
    <w:lvl w:ilvl="1" w:tplc="2BFA7388">
      <w:numFmt w:val="bullet"/>
      <w:lvlText w:val="•"/>
      <w:lvlJc w:val="left"/>
      <w:pPr>
        <w:ind w:left="1375" w:hanging="284"/>
      </w:pPr>
      <w:rPr>
        <w:rFonts w:hint="default"/>
        <w:lang w:val="en-US" w:eastAsia="en-US" w:bidi="ar-SA"/>
      </w:rPr>
    </w:lvl>
    <w:lvl w:ilvl="2" w:tplc="B29E045E">
      <w:numFmt w:val="bullet"/>
      <w:lvlText w:val="•"/>
      <w:lvlJc w:val="left"/>
      <w:pPr>
        <w:ind w:left="2322" w:hanging="284"/>
      </w:pPr>
      <w:rPr>
        <w:rFonts w:hint="default"/>
        <w:lang w:val="en-US" w:eastAsia="en-US" w:bidi="ar-SA"/>
      </w:rPr>
    </w:lvl>
    <w:lvl w:ilvl="3" w:tplc="F00E1076">
      <w:numFmt w:val="bullet"/>
      <w:lvlText w:val="•"/>
      <w:lvlJc w:val="left"/>
      <w:pPr>
        <w:ind w:left="3268" w:hanging="284"/>
      </w:pPr>
      <w:rPr>
        <w:rFonts w:hint="default"/>
        <w:lang w:val="en-US" w:eastAsia="en-US" w:bidi="ar-SA"/>
      </w:rPr>
    </w:lvl>
    <w:lvl w:ilvl="4" w:tplc="D9C02698">
      <w:numFmt w:val="bullet"/>
      <w:lvlText w:val="•"/>
      <w:lvlJc w:val="left"/>
      <w:pPr>
        <w:ind w:left="4215" w:hanging="284"/>
      </w:pPr>
      <w:rPr>
        <w:rFonts w:hint="default"/>
        <w:lang w:val="en-US" w:eastAsia="en-US" w:bidi="ar-SA"/>
      </w:rPr>
    </w:lvl>
    <w:lvl w:ilvl="5" w:tplc="EDB01BAC">
      <w:numFmt w:val="bullet"/>
      <w:lvlText w:val="•"/>
      <w:lvlJc w:val="left"/>
      <w:pPr>
        <w:ind w:left="5161" w:hanging="284"/>
      </w:pPr>
      <w:rPr>
        <w:rFonts w:hint="default"/>
        <w:lang w:val="en-US" w:eastAsia="en-US" w:bidi="ar-SA"/>
      </w:rPr>
    </w:lvl>
    <w:lvl w:ilvl="6" w:tplc="1980C7E8">
      <w:numFmt w:val="bullet"/>
      <w:lvlText w:val="•"/>
      <w:lvlJc w:val="left"/>
      <w:pPr>
        <w:ind w:left="6108" w:hanging="284"/>
      </w:pPr>
      <w:rPr>
        <w:rFonts w:hint="default"/>
        <w:lang w:val="en-US" w:eastAsia="en-US" w:bidi="ar-SA"/>
      </w:rPr>
    </w:lvl>
    <w:lvl w:ilvl="7" w:tplc="B874BCD0">
      <w:numFmt w:val="bullet"/>
      <w:lvlText w:val="•"/>
      <w:lvlJc w:val="left"/>
      <w:pPr>
        <w:ind w:left="7054" w:hanging="284"/>
      </w:pPr>
      <w:rPr>
        <w:rFonts w:hint="default"/>
        <w:lang w:val="en-US" w:eastAsia="en-US" w:bidi="ar-SA"/>
      </w:rPr>
    </w:lvl>
    <w:lvl w:ilvl="8" w:tplc="1D4EBBDE">
      <w:numFmt w:val="bullet"/>
      <w:lvlText w:val="•"/>
      <w:lvlJc w:val="left"/>
      <w:pPr>
        <w:ind w:left="8001" w:hanging="284"/>
      </w:pPr>
      <w:rPr>
        <w:rFonts w:hint="default"/>
        <w:lang w:val="en-US" w:eastAsia="en-US" w:bidi="ar-SA"/>
      </w:rPr>
    </w:lvl>
  </w:abstractNum>
  <w:abstractNum w:abstractNumId="27" w15:restartNumberingAfterBreak="0">
    <w:nsid w:val="51CD6F64"/>
    <w:multiLevelType w:val="multilevel"/>
    <w:tmpl w:val="D72C400A"/>
    <w:lvl w:ilvl="0">
      <w:start w:val="5"/>
      <w:numFmt w:val="decimal"/>
      <w:lvlText w:val="%1"/>
      <w:lvlJc w:val="left"/>
      <w:pPr>
        <w:ind w:left="833" w:hanging="720"/>
      </w:pPr>
      <w:rPr>
        <w:rFonts w:hint="default"/>
        <w:lang w:val="en-US" w:eastAsia="en-US" w:bidi="ar-SA"/>
      </w:rPr>
    </w:lvl>
    <w:lvl w:ilvl="1">
      <w:start w:val="1"/>
      <w:numFmt w:val="decimal"/>
      <w:lvlText w:val="%1.%2"/>
      <w:lvlJc w:val="left"/>
      <w:pPr>
        <w:ind w:left="833" w:hanging="720"/>
      </w:pPr>
      <w:rPr>
        <w:rFonts w:hint="default"/>
        <w:b/>
        <w:bCs/>
        <w:color w:val="183D63"/>
        <w:sz w:val="30"/>
        <w:szCs w:val="30"/>
        <w:lang w:val="en-US" w:eastAsia="en-US" w:bidi="ar-SA"/>
      </w:rPr>
    </w:lvl>
    <w:lvl w:ilvl="2">
      <w:start w:val="1"/>
      <w:numFmt w:val="decimal"/>
      <w:lvlText w:val="%3."/>
      <w:lvlJc w:val="left"/>
      <w:pPr>
        <w:ind w:left="449" w:hanging="222"/>
      </w:pPr>
      <w:rPr>
        <w:rFonts w:ascii="Calibri" w:eastAsia="Calibri" w:hAnsi="Calibri" w:cs="Calibri" w:hint="default"/>
        <w:b/>
        <w:bCs/>
        <w:color w:val="4D4D4F"/>
        <w:spacing w:val="0"/>
        <w:w w:val="100"/>
        <w:sz w:val="22"/>
        <w:szCs w:val="22"/>
        <w:shd w:val="clear" w:color="auto" w:fill="EFC77B"/>
        <w:lang w:val="en-US" w:eastAsia="en-US" w:bidi="ar-SA"/>
      </w:rPr>
    </w:lvl>
    <w:lvl w:ilvl="3">
      <w:numFmt w:val="bullet"/>
      <w:lvlText w:val="•"/>
      <w:lvlJc w:val="left"/>
      <w:pPr>
        <w:ind w:left="2845" w:hanging="222"/>
      </w:pPr>
      <w:rPr>
        <w:rFonts w:hint="default"/>
        <w:lang w:val="en-US" w:eastAsia="en-US" w:bidi="ar-SA"/>
      </w:rPr>
    </w:lvl>
    <w:lvl w:ilvl="4">
      <w:numFmt w:val="bullet"/>
      <w:lvlText w:val="•"/>
      <w:lvlJc w:val="left"/>
      <w:pPr>
        <w:ind w:left="3848" w:hanging="222"/>
      </w:pPr>
      <w:rPr>
        <w:rFonts w:hint="default"/>
        <w:lang w:val="en-US" w:eastAsia="en-US" w:bidi="ar-SA"/>
      </w:rPr>
    </w:lvl>
    <w:lvl w:ilvl="5">
      <w:numFmt w:val="bullet"/>
      <w:lvlText w:val="•"/>
      <w:lvlJc w:val="left"/>
      <w:pPr>
        <w:ind w:left="4851" w:hanging="222"/>
      </w:pPr>
      <w:rPr>
        <w:rFonts w:hint="default"/>
        <w:lang w:val="en-US" w:eastAsia="en-US" w:bidi="ar-SA"/>
      </w:rPr>
    </w:lvl>
    <w:lvl w:ilvl="6">
      <w:numFmt w:val="bullet"/>
      <w:lvlText w:val="•"/>
      <w:lvlJc w:val="left"/>
      <w:pPr>
        <w:ind w:left="5854" w:hanging="222"/>
      </w:pPr>
      <w:rPr>
        <w:rFonts w:hint="default"/>
        <w:lang w:val="en-US" w:eastAsia="en-US" w:bidi="ar-SA"/>
      </w:rPr>
    </w:lvl>
    <w:lvl w:ilvl="7">
      <w:numFmt w:val="bullet"/>
      <w:lvlText w:val="•"/>
      <w:lvlJc w:val="left"/>
      <w:pPr>
        <w:ind w:left="6857" w:hanging="222"/>
      </w:pPr>
      <w:rPr>
        <w:rFonts w:hint="default"/>
        <w:lang w:val="en-US" w:eastAsia="en-US" w:bidi="ar-SA"/>
      </w:rPr>
    </w:lvl>
    <w:lvl w:ilvl="8">
      <w:numFmt w:val="bullet"/>
      <w:lvlText w:val="•"/>
      <w:lvlJc w:val="left"/>
      <w:pPr>
        <w:ind w:left="7859" w:hanging="222"/>
      </w:pPr>
      <w:rPr>
        <w:rFonts w:hint="default"/>
        <w:lang w:val="en-US" w:eastAsia="en-US" w:bidi="ar-SA"/>
      </w:rPr>
    </w:lvl>
  </w:abstractNum>
  <w:abstractNum w:abstractNumId="28" w15:restartNumberingAfterBreak="0">
    <w:nsid w:val="523205B4"/>
    <w:multiLevelType w:val="hybridMultilevel"/>
    <w:tmpl w:val="194A6F68"/>
    <w:lvl w:ilvl="0" w:tplc="772EB50E">
      <w:start w:val="6"/>
      <w:numFmt w:val="lowerLetter"/>
      <w:lvlText w:val="%1."/>
      <w:lvlJc w:val="left"/>
      <w:pPr>
        <w:ind w:left="397" w:hanging="284"/>
      </w:pPr>
      <w:rPr>
        <w:color w:val="4C4D4F"/>
        <w:lang w:val="en-US" w:eastAsia="en-US" w:bidi="ar-SA"/>
      </w:rPr>
    </w:lvl>
    <w:lvl w:ilvl="1" w:tplc="4C549AEA">
      <w:numFmt w:val="bullet"/>
      <w:lvlText w:val="•"/>
      <w:lvlJc w:val="left"/>
      <w:pPr>
        <w:ind w:left="1346" w:hanging="284"/>
      </w:pPr>
      <w:rPr>
        <w:rFonts w:hint="default"/>
        <w:lang w:val="en-US" w:eastAsia="en-US" w:bidi="ar-SA"/>
      </w:rPr>
    </w:lvl>
    <w:lvl w:ilvl="2" w:tplc="AC40AE36">
      <w:numFmt w:val="bullet"/>
      <w:lvlText w:val="•"/>
      <w:lvlJc w:val="left"/>
      <w:pPr>
        <w:ind w:left="2293" w:hanging="284"/>
      </w:pPr>
      <w:rPr>
        <w:rFonts w:hint="default"/>
        <w:lang w:val="en-US" w:eastAsia="en-US" w:bidi="ar-SA"/>
      </w:rPr>
    </w:lvl>
    <w:lvl w:ilvl="3" w:tplc="F6C8FA10">
      <w:numFmt w:val="bullet"/>
      <w:lvlText w:val="•"/>
      <w:lvlJc w:val="left"/>
      <w:pPr>
        <w:ind w:left="3239" w:hanging="284"/>
      </w:pPr>
      <w:rPr>
        <w:rFonts w:hint="default"/>
        <w:lang w:val="en-US" w:eastAsia="en-US" w:bidi="ar-SA"/>
      </w:rPr>
    </w:lvl>
    <w:lvl w:ilvl="4" w:tplc="D32AA99E">
      <w:numFmt w:val="bullet"/>
      <w:lvlText w:val="•"/>
      <w:lvlJc w:val="left"/>
      <w:pPr>
        <w:ind w:left="4186" w:hanging="284"/>
      </w:pPr>
      <w:rPr>
        <w:rFonts w:hint="default"/>
        <w:lang w:val="en-US" w:eastAsia="en-US" w:bidi="ar-SA"/>
      </w:rPr>
    </w:lvl>
    <w:lvl w:ilvl="5" w:tplc="9984DBC2">
      <w:numFmt w:val="bullet"/>
      <w:lvlText w:val="•"/>
      <w:lvlJc w:val="left"/>
      <w:pPr>
        <w:ind w:left="5132" w:hanging="284"/>
      </w:pPr>
      <w:rPr>
        <w:rFonts w:hint="default"/>
        <w:lang w:val="en-US" w:eastAsia="en-US" w:bidi="ar-SA"/>
      </w:rPr>
    </w:lvl>
    <w:lvl w:ilvl="6" w:tplc="6032DB62">
      <w:numFmt w:val="bullet"/>
      <w:lvlText w:val="•"/>
      <w:lvlJc w:val="left"/>
      <w:pPr>
        <w:ind w:left="6079" w:hanging="284"/>
      </w:pPr>
      <w:rPr>
        <w:rFonts w:hint="default"/>
        <w:lang w:val="en-US" w:eastAsia="en-US" w:bidi="ar-SA"/>
      </w:rPr>
    </w:lvl>
    <w:lvl w:ilvl="7" w:tplc="F3EE7576">
      <w:numFmt w:val="bullet"/>
      <w:lvlText w:val="•"/>
      <w:lvlJc w:val="left"/>
      <w:pPr>
        <w:ind w:left="7025" w:hanging="284"/>
      </w:pPr>
      <w:rPr>
        <w:rFonts w:hint="default"/>
        <w:lang w:val="en-US" w:eastAsia="en-US" w:bidi="ar-SA"/>
      </w:rPr>
    </w:lvl>
    <w:lvl w:ilvl="8" w:tplc="98020E4E">
      <w:numFmt w:val="bullet"/>
      <w:lvlText w:val="•"/>
      <w:lvlJc w:val="left"/>
      <w:pPr>
        <w:ind w:left="7972" w:hanging="284"/>
      </w:pPr>
      <w:rPr>
        <w:rFonts w:hint="default"/>
        <w:lang w:val="en-US" w:eastAsia="en-US" w:bidi="ar-SA"/>
      </w:rPr>
    </w:lvl>
  </w:abstractNum>
  <w:abstractNum w:abstractNumId="29" w15:restartNumberingAfterBreak="0">
    <w:nsid w:val="582E140A"/>
    <w:multiLevelType w:val="hybridMultilevel"/>
    <w:tmpl w:val="D7EE7B70"/>
    <w:lvl w:ilvl="0" w:tplc="F714800E">
      <w:start w:val="1"/>
      <w:numFmt w:val="lowerLetter"/>
      <w:lvlText w:val="%1."/>
      <w:lvlJc w:val="left"/>
      <w:pPr>
        <w:ind w:left="397" w:hanging="284"/>
      </w:pPr>
      <w:rPr>
        <w:lang w:val="en-US" w:eastAsia="en-US" w:bidi="ar-SA"/>
      </w:rPr>
    </w:lvl>
    <w:lvl w:ilvl="1" w:tplc="848204D2">
      <w:numFmt w:val="bullet"/>
      <w:lvlText w:val="•"/>
      <w:lvlJc w:val="left"/>
      <w:pPr>
        <w:ind w:left="1346" w:hanging="284"/>
      </w:pPr>
      <w:rPr>
        <w:rFonts w:hint="default"/>
        <w:lang w:val="en-US" w:eastAsia="en-US" w:bidi="ar-SA"/>
      </w:rPr>
    </w:lvl>
    <w:lvl w:ilvl="2" w:tplc="55F046DE">
      <w:numFmt w:val="bullet"/>
      <w:lvlText w:val="•"/>
      <w:lvlJc w:val="left"/>
      <w:pPr>
        <w:ind w:left="2293" w:hanging="284"/>
      </w:pPr>
      <w:rPr>
        <w:rFonts w:hint="default"/>
        <w:lang w:val="en-US" w:eastAsia="en-US" w:bidi="ar-SA"/>
      </w:rPr>
    </w:lvl>
    <w:lvl w:ilvl="3" w:tplc="0D0A76A8">
      <w:numFmt w:val="bullet"/>
      <w:lvlText w:val="•"/>
      <w:lvlJc w:val="left"/>
      <w:pPr>
        <w:ind w:left="3239" w:hanging="284"/>
      </w:pPr>
      <w:rPr>
        <w:rFonts w:hint="default"/>
        <w:lang w:val="en-US" w:eastAsia="en-US" w:bidi="ar-SA"/>
      </w:rPr>
    </w:lvl>
    <w:lvl w:ilvl="4" w:tplc="7F60F99A">
      <w:numFmt w:val="bullet"/>
      <w:lvlText w:val="•"/>
      <w:lvlJc w:val="left"/>
      <w:pPr>
        <w:ind w:left="4186" w:hanging="284"/>
      </w:pPr>
      <w:rPr>
        <w:rFonts w:hint="default"/>
        <w:lang w:val="en-US" w:eastAsia="en-US" w:bidi="ar-SA"/>
      </w:rPr>
    </w:lvl>
    <w:lvl w:ilvl="5" w:tplc="398C1C20">
      <w:numFmt w:val="bullet"/>
      <w:lvlText w:val="•"/>
      <w:lvlJc w:val="left"/>
      <w:pPr>
        <w:ind w:left="5132" w:hanging="284"/>
      </w:pPr>
      <w:rPr>
        <w:rFonts w:hint="default"/>
        <w:lang w:val="en-US" w:eastAsia="en-US" w:bidi="ar-SA"/>
      </w:rPr>
    </w:lvl>
    <w:lvl w:ilvl="6" w:tplc="73CCC5C0">
      <w:numFmt w:val="bullet"/>
      <w:lvlText w:val="•"/>
      <w:lvlJc w:val="left"/>
      <w:pPr>
        <w:ind w:left="6079" w:hanging="284"/>
      </w:pPr>
      <w:rPr>
        <w:rFonts w:hint="default"/>
        <w:lang w:val="en-US" w:eastAsia="en-US" w:bidi="ar-SA"/>
      </w:rPr>
    </w:lvl>
    <w:lvl w:ilvl="7" w:tplc="0472E5CE">
      <w:numFmt w:val="bullet"/>
      <w:lvlText w:val="•"/>
      <w:lvlJc w:val="left"/>
      <w:pPr>
        <w:ind w:left="7025" w:hanging="284"/>
      </w:pPr>
      <w:rPr>
        <w:rFonts w:hint="default"/>
        <w:lang w:val="en-US" w:eastAsia="en-US" w:bidi="ar-SA"/>
      </w:rPr>
    </w:lvl>
    <w:lvl w:ilvl="8" w:tplc="BFEC57EE">
      <w:numFmt w:val="bullet"/>
      <w:lvlText w:val="•"/>
      <w:lvlJc w:val="left"/>
      <w:pPr>
        <w:ind w:left="7972" w:hanging="284"/>
      </w:pPr>
      <w:rPr>
        <w:rFonts w:hint="default"/>
        <w:lang w:val="en-US" w:eastAsia="en-US" w:bidi="ar-SA"/>
      </w:rPr>
    </w:lvl>
  </w:abstractNum>
  <w:abstractNum w:abstractNumId="30" w15:restartNumberingAfterBreak="0">
    <w:nsid w:val="58AA3713"/>
    <w:multiLevelType w:val="hybridMultilevel"/>
    <w:tmpl w:val="0E96F66A"/>
    <w:lvl w:ilvl="0" w:tplc="DEF4E56C">
      <w:start w:val="5"/>
      <w:numFmt w:val="decimal"/>
      <w:lvlText w:val="%1."/>
      <w:lvlJc w:val="left"/>
      <w:pPr>
        <w:ind w:left="454" w:hanging="219"/>
      </w:pPr>
      <w:rPr>
        <w:rFonts w:ascii="Calibri" w:eastAsia="Calibri" w:hAnsi="Calibri" w:cs="Calibri" w:hint="default"/>
        <w:b/>
        <w:bCs/>
        <w:color w:val="4D4D4F"/>
        <w:spacing w:val="-2"/>
        <w:w w:val="100"/>
        <w:sz w:val="22"/>
        <w:szCs w:val="22"/>
        <w:shd w:val="clear" w:color="auto" w:fill="EFC77B"/>
        <w:lang w:val="en-US" w:eastAsia="en-US" w:bidi="ar-SA"/>
      </w:rPr>
    </w:lvl>
    <w:lvl w:ilvl="1" w:tplc="1CF6835C">
      <w:numFmt w:val="bullet"/>
      <w:lvlText w:val="•"/>
      <w:lvlJc w:val="left"/>
      <w:pPr>
        <w:ind w:left="1400" w:hanging="219"/>
      </w:pPr>
      <w:rPr>
        <w:rFonts w:hint="default"/>
        <w:lang w:val="en-US" w:eastAsia="en-US" w:bidi="ar-SA"/>
      </w:rPr>
    </w:lvl>
    <w:lvl w:ilvl="2" w:tplc="E20CA3D4">
      <w:numFmt w:val="bullet"/>
      <w:lvlText w:val="•"/>
      <w:lvlJc w:val="left"/>
      <w:pPr>
        <w:ind w:left="2341" w:hanging="219"/>
      </w:pPr>
      <w:rPr>
        <w:rFonts w:hint="default"/>
        <w:lang w:val="en-US" w:eastAsia="en-US" w:bidi="ar-SA"/>
      </w:rPr>
    </w:lvl>
    <w:lvl w:ilvl="3" w:tplc="6B586BCE">
      <w:numFmt w:val="bullet"/>
      <w:lvlText w:val="•"/>
      <w:lvlJc w:val="left"/>
      <w:pPr>
        <w:ind w:left="3281" w:hanging="219"/>
      </w:pPr>
      <w:rPr>
        <w:rFonts w:hint="default"/>
        <w:lang w:val="en-US" w:eastAsia="en-US" w:bidi="ar-SA"/>
      </w:rPr>
    </w:lvl>
    <w:lvl w:ilvl="4" w:tplc="334AED22">
      <w:numFmt w:val="bullet"/>
      <w:lvlText w:val="•"/>
      <w:lvlJc w:val="left"/>
      <w:pPr>
        <w:ind w:left="4222" w:hanging="219"/>
      </w:pPr>
      <w:rPr>
        <w:rFonts w:hint="default"/>
        <w:lang w:val="en-US" w:eastAsia="en-US" w:bidi="ar-SA"/>
      </w:rPr>
    </w:lvl>
    <w:lvl w:ilvl="5" w:tplc="E9F2715C">
      <w:numFmt w:val="bullet"/>
      <w:lvlText w:val="•"/>
      <w:lvlJc w:val="left"/>
      <w:pPr>
        <w:ind w:left="5162" w:hanging="219"/>
      </w:pPr>
      <w:rPr>
        <w:rFonts w:hint="default"/>
        <w:lang w:val="en-US" w:eastAsia="en-US" w:bidi="ar-SA"/>
      </w:rPr>
    </w:lvl>
    <w:lvl w:ilvl="6" w:tplc="563E0896">
      <w:numFmt w:val="bullet"/>
      <w:lvlText w:val="•"/>
      <w:lvlJc w:val="left"/>
      <w:pPr>
        <w:ind w:left="6103" w:hanging="219"/>
      </w:pPr>
      <w:rPr>
        <w:rFonts w:hint="default"/>
        <w:lang w:val="en-US" w:eastAsia="en-US" w:bidi="ar-SA"/>
      </w:rPr>
    </w:lvl>
    <w:lvl w:ilvl="7" w:tplc="E20689C4">
      <w:numFmt w:val="bullet"/>
      <w:lvlText w:val="•"/>
      <w:lvlJc w:val="left"/>
      <w:pPr>
        <w:ind w:left="7043" w:hanging="219"/>
      </w:pPr>
      <w:rPr>
        <w:rFonts w:hint="default"/>
        <w:lang w:val="en-US" w:eastAsia="en-US" w:bidi="ar-SA"/>
      </w:rPr>
    </w:lvl>
    <w:lvl w:ilvl="8" w:tplc="C23C0730">
      <w:numFmt w:val="bullet"/>
      <w:lvlText w:val="•"/>
      <w:lvlJc w:val="left"/>
      <w:pPr>
        <w:ind w:left="7984" w:hanging="219"/>
      </w:pPr>
      <w:rPr>
        <w:rFonts w:hint="default"/>
        <w:lang w:val="en-US" w:eastAsia="en-US" w:bidi="ar-SA"/>
      </w:rPr>
    </w:lvl>
  </w:abstractNum>
  <w:abstractNum w:abstractNumId="31" w15:restartNumberingAfterBreak="0">
    <w:nsid w:val="62551A26"/>
    <w:multiLevelType w:val="multilevel"/>
    <w:tmpl w:val="C92ADC52"/>
    <w:lvl w:ilvl="0">
      <w:start w:val="2"/>
      <w:numFmt w:val="decimal"/>
      <w:lvlText w:val="%1"/>
      <w:lvlJc w:val="left"/>
      <w:pPr>
        <w:ind w:left="833" w:hanging="720"/>
      </w:pPr>
      <w:rPr>
        <w:lang w:val="en-US" w:eastAsia="en-US" w:bidi="ar-SA"/>
      </w:rPr>
    </w:lvl>
    <w:lvl w:ilvl="1">
      <w:start w:val="1"/>
      <w:numFmt w:val="decimal"/>
      <w:lvlText w:val="%1.%2"/>
      <w:lvlJc w:val="left"/>
      <w:pPr>
        <w:ind w:left="833" w:hanging="720"/>
      </w:pPr>
      <w:rPr>
        <w:b/>
        <w:bCs/>
        <w:color w:val="183D64"/>
        <w:sz w:val="30"/>
        <w:szCs w:val="30"/>
        <w:lang w:val="en-US" w:eastAsia="en-US" w:bidi="ar-SA"/>
      </w:rPr>
    </w:lvl>
    <w:lvl w:ilvl="2">
      <w:numFmt w:val="bullet"/>
      <w:lvlText w:val="•"/>
      <w:lvlJc w:val="left"/>
      <w:pPr>
        <w:ind w:left="2645" w:hanging="720"/>
      </w:pPr>
      <w:rPr>
        <w:rFonts w:hint="default"/>
        <w:lang w:val="en-US" w:eastAsia="en-US" w:bidi="ar-SA"/>
      </w:rPr>
    </w:lvl>
    <w:lvl w:ilvl="3">
      <w:numFmt w:val="bullet"/>
      <w:lvlText w:val="•"/>
      <w:lvlJc w:val="left"/>
      <w:pPr>
        <w:ind w:left="3547" w:hanging="72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32" w15:restartNumberingAfterBreak="0">
    <w:nsid w:val="634F2512"/>
    <w:multiLevelType w:val="hybridMultilevel"/>
    <w:tmpl w:val="D0B678B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C8A2685"/>
    <w:multiLevelType w:val="hybridMultilevel"/>
    <w:tmpl w:val="DD54829E"/>
    <w:lvl w:ilvl="0" w:tplc="8320DB22">
      <w:start w:val="1"/>
      <w:numFmt w:val="lowerLetter"/>
      <w:lvlText w:val="%1."/>
      <w:lvlJc w:val="left"/>
      <w:pPr>
        <w:ind w:left="397" w:hanging="284"/>
      </w:pPr>
      <w:rPr>
        <w:rFonts w:ascii="Calibri" w:eastAsia="Calibri" w:hAnsi="Calibri" w:cs="Calibri" w:hint="default"/>
        <w:color w:val="4D4D4F"/>
        <w:spacing w:val="-1"/>
        <w:w w:val="100"/>
        <w:sz w:val="22"/>
        <w:szCs w:val="22"/>
        <w:lang w:val="en-US" w:eastAsia="en-US" w:bidi="ar-SA"/>
      </w:rPr>
    </w:lvl>
    <w:lvl w:ilvl="1" w:tplc="20581B02">
      <w:numFmt w:val="bullet"/>
      <w:lvlText w:val="•"/>
      <w:lvlJc w:val="left"/>
      <w:pPr>
        <w:ind w:left="1346" w:hanging="284"/>
      </w:pPr>
      <w:rPr>
        <w:rFonts w:hint="default"/>
        <w:lang w:val="en-US" w:eastAsia="en-US" w:bidi="ar-SA"/>
      </w:rPr>
    </w:lvl>
    <w:lvl w:ilvl="2" w:tplc="72105058">
      <w:numFmt w:val="bullet"/>
      <w:lvlText w:val="•"/>
      <w:lvlJc w:val="left"/>
      <w:pPr>
        <w:ind w:left="2293" w:hanging="284"/>
      </w:pPr>
      <w:rPr>
        <w:rFonts w:hint="default"/>
        <w:lang w:val="en-US" w:eastAsia="en-US" w:bidi="ar-SA"/>
      </w:rPr>
    </w:lvl>
    <w:lvl w:ilvl="3" w:tplc="B7CC95D2">
      <w:numFmt w:val="bullet"/>
      <w:lvlText w:val="•"/>
      <w:lvlJc w:val="left"/>
      <w:pPr>
        <w:ind w:left="3239" w:hanging="284"/>
      </w:pPr>
      <w:rPr>
        <w:rFonts w:hint="default"/>
        <w:lang w:val="en-US" w:eastAsia="en-US" w:bidi="ar-SA"/>
      </w:rPr>
    </w:lvl>
    <w:lvl w:ilvl="4" w:tplc="2250A5F0">
      <w:numFmt w:val="bullet"/>
      <w:lvlText w:val="•"/>
      <w:lvlJc w:val="left"/>
      <w:pPr>
        <w:ind w:left="4186" w:hanging="284"/>
      </w:pPr>
      <w:rPr>
        <w:rFonts w:hint="default"/>
        <w:lang w:val="en-US" w:eastAsia="en-US" w:bidi="ar-SA"/>
      </w:rPr>
    </w:lvl>
    <w:lvl w:ilvl="5" w:tplc="7B96C9AE">
      <w:numFmt w:val="bullet"/>
      <w:lvlText w:val="•"/>
      <w:lvlJc w:val="left"/>
      <w:pPr>
        <w:ind w:left="5132" w:hanging="284"/>
      </w:pPr>
      <w:rPr>
        <w:rFonts w:hint="default"/>
        <w:lang w:val="en-US" w:eastAsia="en-US" w:bidi="ar-SA"/>
      </w:rPr>
    </w:lvl>
    <w:lvl w:ilvl="6" w:tplc="9C32C58E">
      <w:numFmt w:val="bullet"/>
      <w:lvlText w:val="•"/>
      <w:lvlJc w:val="left"/>
      <w:pPr>
        <w:ind w:left="6079" w:hanging="284"/>
      </w:pPr>
      <w:rPr>
        <w:rFonts w:hint="default"/>
        <w:lang w:val="en-US" w:eastAsia="en-US" w:bidi="ar-SA"/>
      </w:rPr>
    </w:lvl>
    <w:lvl w:ilvl="7" w:tplc="6F7ED6B8">
      <w:numFmt w:val="bullet"/>
      <w:lvlText w:val="•"/>
      <w:lvlJc w:val="left"/>
      <w:pPr>
        <w:ind w:left="7025" w:hanging="284"/>
      </w:pPr>
      <w:rPr>
        <w:rFonts w:hint="default"/>
        <w:lang w:val="en-US" w:eastAsia="en-US" w:bidi="ar-SA"/>
      </w:rPr>
    </w:lvl>
    <w:lvl w:ilvl="8" w:tplc="FA4E355C">
      <w:numFmt w:val="bullet"/>
      <w:lvlText w:val="•"/>
      <w:lvlJc w:val="left"/>
      <w:pPr>
        <w:ind w:left="7972" w:hanging="284"/>
      </w:pPr>
      <w:rPr>
        <w:rFonts w:hint="default"/>
        <w:lang w:val="en-US" w:eastAsia="en-US" w:bidi="ar-SA"/>
      </w:rPr>
    </w:lvl>
  </w:abstractNum>
  <w:abstractNum w:abstractNumId="34" w15:restartNumberingAfterBreak="0">
    <w:nsid w:val="70E25982"/>
    <w:multiLevelType w:val="hybridMultilevel"/>
    <w:tmpl w:val="58D8C326"/>
    <w:lvl w:ilvl="0" w:tplc="08A4ED32">
      <w:numFmt w:val="bullet"/>
      <w:lvlText w:val="•"/>
      <w:lvlJc w:val="left"/>
      <w:pPr>
        <w:ind w:left="284" w:hanging="284"/>
      </w:pPr>
      <w:rPr>
        <w:rFonts w:ascii="Calibri" w:eastAsia="Calibri" w:hAnsi="Calibri" w:cs="Calibri" w:hint="default"/>
        <w:color w:val="EF4056"/>
        <w:w w:val="100"/>
        <w:sz w:val="22"/>
        <w:szCs w:val="22"/>
        <w:lang w:val="en-US" w:eastAsia="en-US" w:bidi="ar-SA"/>
      </w:rPr>
    </w:lvl>
    <w:lvl w:ilvl="1" w:tplc="20221426">
      <w:numFmt w:val="bullet"/>
      <w:lvlText w:val="•"/>
      <w:lvlJc w:val="left"/>
      <w:pPr>
        <w:ind w:left="1207" w:hanging="284"/>
      </w:pPr>
      <w:rPr>
        <w:rFonts w:hint="default"/>
        <w:lang w:val="en-US" w:eastAsia="en-US" w:bidi="ar-SA"/>
      </w:rPr>
    </w:lvl>
    <w:lvl w:ilvl="2" w:tplc="5C7431C2">
      <w:numFmt w:val="bullet"/>
      <w:lvlText w:val="•"/>
      <w:lvlJc w:val="left"/>
      <w:pPr>
        <w:ind w:left="2127" w:hanging="284"/>
      </w:pPr>
      <w:rPr>
        <w:rFonts w:hint="default"/>
        <w:lang w:val="en-US" w:eastAsia="en-US" w:bidi="ar-SA"/>
      </w:rPr>
    </w:lvl>
    <w:lvl w:ilvl="3" w:tplc="590233AC">
      <w:numFmt w:val="bullet"/>
      <w:lvlText w:val="•"/>
      <w:lvlJc w:val="left"/>
      <w:pPr>
        <w:ind w:left="3047" w:hanging="284"/>
      </w:pPr>
      <w:rPr>
        <w:rFonts w:hint="default"/>
        <w:lang w:val="en-US" w:eastAsia="en-US" w:bidi="ar-SA"/>
      </w:rPr>
    </w:lvl>
    <w:lvl w:ilvl="4" w:tplc="C54437D0">
      <w:numFmt w:val="bullet"/>
      <w:lvlText w:val="•"/>
      <w:lvlJc w:val="left"/>
      <w:pPr>
        <w:ind w:left="3967" w:hanging="284"/>
      </w:pPr>
      <w:rPr>
        <w:rFonts w:hint="default"/>
        <w:lang w:val="en-US" w:eastAsia="en-US" w:bidi="ar-SA"/>
      </w:rPr>
    </w:lvl>
    <w:lvl w:ilvl="5" w:tplc="9E467DD0">
      <w:numFmt w:val="bullet"/>
      <w:lvlText w:val="•"/>
      <w:lvlJc w:val="left"/>
      <w:pPr>
        <w:ind w:left="4886" w:hanging="284"/>
      </w:pPr>
      <w:rPr>
        <w:rFonts w:hint="default"/>
        <w:lang w:val="en-US" w:eastAsia="en-US" w:bidi="ar-SA"/>
      </w:rPr>
    </w:lvl>
    <w:lvl w:ilvl="6" w:tplc="302EAD96">
      <w:numFmt w:val="bullet"/>
      <w:lvlText w:val="•"/>
      <w:lvlJc w:val="left"/>
      <w:pPr>
        <w:ind w:left="5806" w:hanging="284"/>
      </w:pPr>
      <w:rPr>
        <w:rFonts w:hint="default"/>
        <w:lang w:val="en-US" w:eastAsia="en-US" w:bidi="ar-SA"/>
      </w:rPr>
    </w:lvl>
    <w:lvl w:ilvl="7" w:tplc="CC848976">
      <w:numFmt w:val="bullet"/>
      <w:lvlText w:val="•"/>
      <w:lvlJc w:val="left"/>
      <w:pPr>
        <w:ind w:left="6726" w:hanging="284"/>
      </w:pPr>
      <w:rPr>
        <w:rFonts w:hint="default"/>
        <w:lang w:val="en-US" w:eastAsia="en-US" w:bidi="ar-SA"/>
      </w:rPr>
    </w:lvl>
    <w:lvl w:ilvl="8" w:tplc="D870E036">
      <w:numFmt w:val="bullet"/>
      <w:lvlText w:val="•"/>
      <w:lvlJc w:val="left"/>
      <w:pPr>
        <w:ind w:left="7646" w:hanging="284"/>
      </w:pPr>
      <w:rPr>
        <w:rFonts w:hint="default"/>
        <w:lang w:val="en-US" w:eastAsia="en-US" w:bidi="ar-SA"/>
      </w:rPr>
    </w:lvl>
  </w:abstractNum>
  <w:abstractNum w:abstractNumId="35" w15:restartNumberingAfterBreak="0">
    <w:nsid w:val="77387A8C"/>
    <w:multiLevelType w:val="multilevel"/>
    <w:tmpl w:val="BB0AE0EE"/>
    <w:lvl w:ilvl="0">
      <w:start w:val="1"/>
      <w:numFmt w:val="decimal"/>
      <w:lvlText w:val="SECTION %1: "/>
      <w:lvlJc w:val="left"/>
      <w:pPr>
        <w:ind w:left="2268" w:hanging="2155"/>
      </w:pPr>
      <w:rPr>
        <w:rFonts w:hint="default"/>
        <w:lang w:val="en-US" w:eastAsia="en-US" w:bidi="ar-SA"/>
      </w:rPr>
    </w:lvl>
    <w:lvl w:ilvl="1">
      <w:start w:val="1"/>
      <w:numFmt w:val="decimal"/>
      <w:lvlText w:val="%1.%2"/>
      <w:lvlJc w:val="left"/>
      <w:pPr>
        <w:ind w:left="833" w:hanging="720"/>
      </w:pPr>
      <w:rPr>
        <w:rFonts w:ascii="Calibri" w:eastAsia="Calibri" w:hAnsi="Calibri" w:cs="Calibri" w:hint="default"/>
        <w:b/>
        <w:bCs/>
        <w:color w:val="193D64"/>
        <w:w w:val="100"/>
        <w:sz w:val="30"/>
        <w:szCs w:val="30"/>
        <w:lang w:val="en-US" w:eastAsia="en-US" w:bidi="ar-SA"/>
      </w:rPr>
    </w:lvl>
    <w:lvl w:ilvl="2">
      <w:numFmt w:val="bullet"/>
      <w:lvlText w:val="•"/>
      <w:lvlJc w:val="left"/>
      <w:pPr>
        <w:ind w:left="2645" w:hanging="720"/>
      </w:pPr>
      <w:rPr>
        <w:rFonts w:hint="default"/>
        <w:lang w:val="en-US" w:eastAsia="en-US" w:bidi="ar-SA"/>
      </w:rPr>
    </w:lvl>
    <w:lvl w:ilvl="3">
      <w:numFmt w:val="bullet"/>
      <w:lvlText w:val="•"/>
      <w:lvlJc w:val="left"/>
      <w:pPr>
        <w:ind w:left="3547" w:hanging="720"/>
      </w:pPr>
      <w:rPr>
        <w:rFonts w:hint="default"/>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352" w:hanging="720"/>
      </w:pPr>
      <w:rPr>
        <w:rFonts w:hint="default"/>
        <w:lang w:val="en-US" w:eastAsia="en-US" w:bidi="ar-SA"/>
      </w:rPr>
    </w:lvl>
    <w:lvl w:ilvl="6">
      <w:numFmt w:val="bullet"/>
      <w:lvlText w:val="•"/>
      <w:lvlJc w:val="left"/>
      <w:pPr>
        <w:ind w:left="6255" w:hanging="720"/>
      </w:pPr>
      <w:rPr>
        <w:rFonts w:hint="default"/>
        <w:lang w:val="en-US" w:eastAsia="en-US" w:bidi="ar-SA"/>
      </w:rPr>
    </w:lvl>
    <w:lvl w:ilvl="7">
      <w:numFmt w:val="bullet"/>
      <w:lvlText w:val="•"/>
      <w:lvlJc w:val="left"/>
      <w:pPr>
        <w:ind w:left="7157" w:hanging="720"/>
      </w:pPr>
      <w:rPr>
        <w:rFonts w:hint="default"/>
        <w:lang w:val="en-US" w:eastAsia="en-US" w:bidi="ar-SA"/>
      </w:rPr>
    </w:lvl>
    <w:lvl w:ilvl="8">
      <w:numFmt w:val="bullet"/>
      <w:lvlText w:val="•"/>
      <w:lvlJc w:val="left"/>
      <w:pPr>
        <w:ind w:left="8060" w:hanging="720"/>
      </w:pPr>
      <w:rPr>
        <w:rFonts w:hint="default"/>
        <w:lang w:val="en-US" w:eastAsia="en-US" w:bidi="ar-SA"/>
      </w:rPr>
    </w:lvl>
  </w:abstractNum>
  <w:abstractNum w:abstractNumId="36" w15:restartNumberingAfterBreak="0">
    <w:nsid w:val="77513CE7"/>
    <w:multiLevelType w:val="hybridMultilevel"/>
    <w:tmpl w:val="2FB4978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28"/>
  </w:num>
  <w:num w:numId="4">
    <w:abstractNumId w:val="9"/>
  </w:num>
  <w:num w:numId="5">
    <w:abstractNumId w:val="30"/>
  </w:num>
  <w:num w:numId="6">
    <w:abstractNumId w:val="5"/>
  </w:num>
  <w:num w:numId="7">
    <w:abstractNumId w:val="34"/>
  </w:num>
  <w:num w:numId="8">
    <w:abstractNumId w:val="1"/>
  </w:num>
  <w:num w:numId="9">
    <w:abstractNumId w:val="26"/>
  </w:num>
  <w:num w:numId="10">
    <w:abstractNumId w:val="29"/>
  </w:num>
  <w:num w:numId="11">
    <w:abstractNumId w:val="31"/>
  </w:num>
  <w:num w:numId="12">
    <w:abstractNumId w:val="22"/>
  </w:num>
  <w:num w:numId="13">
    <w:abstractNumId w:val="2"/>
  </w:num>
  <w:num w:numId="14">
    <w:abstractNumId w:val="3"/>
  </w:num>
  <w:num w:numId="15">
    <w:abstractNumId w:val="33"/>
  </w:num>
  <w:num w:numId="16">
    <w:abstractNumId w:val="19"/>
  </w:num>
  <w:num w:numId="17">
    <w:abstractNumId w:val="35"/>
  </w:num>
  <w:num w:numId="18">
    <w:abstractNumId w:val="23"/>
  </w:num>
  <w:num w:numId="19">
    <w:abstractNumId w:val="16"/>
  </w:num>
  <w:num w:numId="20">
    <w:abstractNumId w:val="15"/>
  </w:num>
  <w:num w:numId="21">
    <w:abstractNumId w:val="25"/>
  </w:num>
  <w:num w:numId="22">
    <w:abstractNumId w:val="17"/>
  </w:num>
  <w:num w:numId="23">
    <w:abstractNumId w:val="14"/>
  </w:num>
  <w:num w:numId="24">
    <w:abstractNumId w:val="20"/>
  </w:num>
  <w:num w:numId="25">
    <w:abstractNumId w:val="10"/>
  </w:num>
  <w:num w:numId="26">
    <w:abstractNumId w:val="4"/>
  </w:num>
  <w:num w:numId="27">
    <w:abstractNumId w:val="7"/>
  </w:num>
  <w:num w:numId="28">
    <w:abstractNumId w:val="27"/>
  </w:num>
  <w:num w:numId="29">
    <w:abstractNumId w:val="24"/>
  </w:num>
  <w:num w:numId="30">
    <w:abstractNumId w:val="36"/>
  </w:num>
  <w:num w:numId="31">
    <w:abstractNumId w:val="12"/>
  </w:num>
  <w:num w:numId="32">
    <w:abstractNumId w:val="32"/>
  </w:num>
  <w:num w:numId="33">
    <w:abstractNumId w:val="6"/>
  </w:num>
  <w:num w:numId="34">
    <w:abstractNumId w:val="13"/>
  </w:num>
  <w:num w:numId="35">
    <w:abstractNumId w:val="21"/>
  </w:num>
  <w:num w:numId="36">
    <w:abstractNumId w:val="1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removePersonalInformation/>
  <w:removeDateAndTime/>
  <w:proofState w:spelling="clean" w:grammar="clean"/>
  <w:defaultTabStop w:val="720"/>
  <w:drawingGridHorizontalSpacing w:val="110"/>
  <w:displayHorizontalDrawingGridEvery w:val="2"/>
  <w:doNotShadeFormData/>
  <w:characterSpacingControl w:val="doNotCompress"/>
  <w:hdrShapeDefaults>
    <o:shapedefaults v:ext="edit" spidmax="1228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FE"/>
    <w:rsid w:val="00001FCC"/>
    <w:rsid w:val="00027813"/>
    <w:rsid w:val="0003501F"/>
    <w:rsid w:val="000432D7"/>
    <w:rsid w:val="00061095"/>
    <w:rsid w:val="00083126"/>
    <w:rsid w:val="000A0F40"/>
    <w:rsid w:val="000A5EBE"/>
    <w:rsid w:val="000E7AF0"/>
    <w:rsid w:val="000F5382"/>
    <w:rsid w:val="0013352F"/>
    <w:rsid w:val="00155800"/>
    <w:rsid w:val="001819D1"/>
    <w:rsid w:val="001A6097"/>
    <w:rsid w:val="001F00DF"/>
    <w:rsid w:val="001F1877"/>
    <w:rsid w:val="00200399"/>
    <w:rsid w:val="002154FC"/>
    <w:rsid w:val="00216201"/>
    <w:rsid w:val="002323E9"/>
    <w:rsid w:val="00246FB7"/>
    <w:rsid w:val="00257CB0"/>
    <w:rsid w:val="0029599F"/>
    <w:rsid w:val="002C05A8"/>
    <w:rsid w:val="00302082"/>
    <w:rsid w:val="0031F727"/>
    <w:rsid w:val="00320FAA"/>
    <w:rsid w:val="00370A07"/>
    <w:rsid w:val="003714A6"/>
    <w:rsid w:val="003A6EFE"/>
    <w:rsid w:val="003D0E6D"/>
    <w:rsid w:val="003D451C"/>
    <w:rsid w:val="004050AE"/>
    <w:rsid w:val="004151C2"/>
    <w:rsid w:val="004316BE"/>
    <w:rsid w:val="00440757"/>
    <w:rsid w:val="00461584"/>
    <w:rsid w:val="00464C5B"/>
    <w:rsid w:val="0046589E"/>
    <w:rsid w:val="00467A0B"/>
    <w:rsid w:val="0049287D"/>
    <w:rsid w:val="004A1D43"/>
    <w:rsid w:val="004C44A8"/>
    <w:rsid w:val="004C69CF"/>
    <w:rsid w:val="004E1F5B"/>
    <w:rsid w:val="004E73B7"/>
    <w:rsid w:val="004F3078"/>
    <w:rsid w:val="004F694E"/>
    <w:rsid w:val="00504F01"/>
    <w:rsid w:val="00515D67"/>
    <w:rsid w:val="00523C3B"/>
    <w:rsid w:val="005346B0"/>
    <w:rsid w:val="00540EFE"/>
    <w:rsid w:val="00545C41"/>
    <w:rsid w:val="00546C55"/>
    <w:rsid w:val="0056095D"/>
    <w:rsid w:val="00567BAD"/>
    <w:rsid w:val="00581CB1"/>
    <w:rsid w:val="00595826"/>
    <w:rsid w:val="005962ED"/>
    <w:rsid w:val="005E4C8B"/>
    <w:rsid w:val="005E7D3F"/>
    <w:rsid w:val="006160AF"/>
    <w:rsid w:val="006420F7"/>
    <w:rsid w:val="00647E3A"/>
    <w:rsid w:val="0065524D"/>
    <w:rsid w:val="00696706"/>
    <w:rsid w:val="006B338F"/>
    <w:rsid w:val="006C0008"/>
    <w:rsid w:val="006D5EB3"/>
    <w:rsid w:val="006D75E5"/>
    <w:rsid w:val="00711462"/>
    <w:rsid w:val="00746EE7"/>
    <w:rsid w:val="0074746D"/>
    <w:rsid w:val="0076195C"/>
    <w:rsid w:val="00762AFA"/>
    <w:rsid w:val="00767E0E"/>
    <w:rsid w:val="007770BF"/>
    <w:rsid w:val="00784E89"/>
    <w:rsid w:val="007918FD"/>
    <w:rsid w:val="007949BE"/>
    <w:rsid w:val="007A6161"/>
    <w:rsid w:val="007C0AF6"/>
    <w:rsid w:val="007F6523"/>
    <w:rsid w:val="00816082"/>
    <w:rsid w:val="008562E7"/>
    <w:rsid w:val="00857783"/>
    <w:rsid w:val="00863A64"/>
    <w:rsid w:val="008719D0"/>
    <w:rsid w:val="0088538D"/>
    <w:rsid w:val="008B325C"/>
    <w:rsid w:val="008D10B8"/>
    <w:rsid w:val="008D6B46"/>
    <w:rsid w:val="00917806"/>
    <w:rsid w:val="009555C0"/>
    <w:rsid w:val="009559F4"/>
    <w:rsid w:val="009630E8"/>
    <w:rsid w:val="009679E9"/>
    <w:rsid w:val="009700C3"/>
    <w:rsid w:val="00983893"/>
    <w:rsid w:val="009846DA"/>
    <w:rsid w:val="0098705D"/>
    <w:rsid w:val="009909A7"/>
    <w:rsid w:val="009C5DCD"/>
    <w:rsid w:val="009D2DE0"/>
    <w:rsid w:val="009E5D60"/>
    <w:rsid w:val="00A13037"/>
    <w:rsid w:val="00A1350F"/>
    <w:rsid w:val="00A412A4"/>
    <w:rsid w:val="00A4270D"/>
    <w:rsid w:val="00A42DF1"/>
    <w:rsid w:val="00A51259"/>
    <w:rsid w:val="00A5717A"/>
    <w:rsid w:val="00A969DD"/>
    <w:rsid w:val="00AA63CF"/>
    <w:rsid w:val="00AE67A0"/>
    <w:rsid w:val="00AF3568"/>
    <w:rsid w:val="00AF36C1"/>
    <w:rsid w:val="00B01A17"/>
    <w:rsid w:val="00B270E7"/>
    <w:rsid w:val="00B311F7"/>
    <w:rsid w:val="00B44666"/>
    <w:rsid w:val="00B53B67"/>
    <w:rsid w:val="00B807BD"/>
    <w:rsid w:val="00BC2B1A"/>
    <w:rsid w:val="00BC3721"/>
    <w:rsid w:val="00BC4A87"/>
    <w:rsid w:val="00BD7F30"/>
    <w:rsid w:val="00BE50A3"/>
    <w:rsid w:val="00BF507E"/>
    <w:rsid w:val="00C02A2F"/>
    <w:rsid w:val="00C07AC1"/>
    <w:rsid w:val="00C262F9"/>
    <w:rsid w:val="00C328F7"/>
    <w:rsid w:val="00C42444"/>
    <w:rsid w:val="00C44E37"/>
    <w:rsid w:val="00C50886"/>
    <w:rsid w:val="00C66378"/>
    <w:rsid w:val="00C678EF"/>
    <w:rsid w:val="00C71085"/>
    <w:rsid w:val="00CB7939"/>
    <w:rsid w:val="00CF1C86"/>
    <w:rsid w:val="00D0205A"/>
    <w:rsid w:val="00D04FCA"/>
    <w:rsid w:val="00D07DD5"/>
    <w:rsid w:val="00D4144D"/>
    <w:rsid w:val="00D70CEB"/>
    <w:rsid w:val="00DA4FCC"/>
    <w:rsid w:val="00DA5AA4"/>
    <w:rsid w:val="00DB19AB"/>
    <w:rsid w:val="00DB3D47"/>
    <w:rsid w:val="00DE08DB"/>
    <w:rsid w:val="00E016B6"/>
    <w:rsid w:val="00E161B0"/>
    <w:rsid w:val="00E25AF0"/>
    <w:rsid w:val="00E32E9F"/>
    <w:rsid w:val="00E33CB2"/>
    <w:rsid w:val="00EA4C11"/>
    <w:rsid w:val="00EC2D6C"/>
    <w:rsid w:val="00ED6E7B"/>
    <w:rsid w:val="00EE3249"/>
    <w:rsid w:val="00EF0D19"/>
    <w:rsid w:val="00F22B12"/>
    <w:rsid w:val="00F25C9D"/>
    <w:rsid w:val="00F8229F"/>
    <w:rsid w:val="00FA49B8"/>
    <w:rsid w:val="00FD5357"/>
    <w:rsid w:val="024C5844"/>
    <w:rsid w:val="035C77CD"/>
    <w:rsid w:val="03BA89C6"/>
    <w:rsid w:val="03D73852"/>
    <w:rsid w:val="047C3C27"/>
    <w:rsid w:val="04C27949"/>
    <w:rsid w:val="053B54F9"/>
    <w:rsid w:val="05BF5415"/>
    <w:rsid w:val="0602D13A"/>
    <w:rsid w:val="06B17A39"/>
    <w:rsid w:val="078C0503"/>
    <w:rsid w:val="08A3FB1D"/>
    <w:rsid w:val="0985C2D5"/>
    <w:rsid w:val="09FF2CA8"/>
    <w:rsid w:val="0A1FF70A"/>
    <w:rsid w:val="0AE49400"/>
    <w:rsid w:val="0AF4DF47"/>
    <w:rsid w:val="0BC93218"/>
    <w:rsid w:val="0C01444E"/>
    <w:rsid w:val="0C51627D"/>
    <w:rsid w:val="0CF93526"/>
    <w:rsid w:val="0D4843AF"/>
    <w:rsid w:val="0E17B763"/>
    <w:rsid w:val="0E23A8BD"/>
    <w:rsid w:val="0E5AEC02"/>
    <w:rsid w:val="0EC4112C"/>
    <w:rsid w:val="0F97D5D9"/>
    <w:rsid w:val="10337C52"/>
    <w:rsid w:val="103EEB69"/>
    <w:rsid w:val="10E23B87"/>
    <w:rsid w:val="10E71C94"/>
    <w:rsid w:val="122FFAE6"/>
    <w:rsid w:val="13382818"/>
    <w:rsid w:val="141EBD56"/>
    <w:rsid w:val="14B8BDDC"/>
    <w:rsid w:val="14C18266"/>
    <w:rsid w:val="157A3A1B"/>
    <w:rsid w:val="15A4BF59"/>
    <w:rsid w:val="15BD5676"/>
    <w:rsid w:val="15FEB686"/>
    <w:rsid w:val="16BC47AD"/>
    <w:rsid w:val="170F3EBE"/>
    <w:rsid w:val="182D0360"/>
    <w:rsid w:val="1887D817"/>
    <w:rsid w:val="192A9AE2"/>
    <w:rsid w:val="1A5F5211"/>
    <w:rsid w:val="1AEE8193"/>
    <w:rsid w:val="1C02C22F"/>
    <w:rsid w:val="1CCA3A7D"/>
    <w:rsid w:val="1D00A91A"/>
    <w:rsid w:val="1D695CE3"/>
    <w:rsid w:val="1DF74AC5"/>
    <w:rsid w:val="1E34FF85"/>
    <w:rsid w:val="1E7CAF13"/>
    <w:rsid w:val="1E8E7139"/>
    <w:rsid w:val="1EA23A99"/>
    <w:rsid w:val="1ED6391B"/>
    <w:rsid w:val="1FAF8267"/>
    <w:rsid w:val="1FCAD583"/>
    <w:rsid w:val="2055407D"/>
    <w:rsid w:val="207BDD44"/>
    <w:rsid w:val="21AEE60A"/>
    <w:rsid w:val="21C01820"/>
    <w:rsid w:val="21FC801B"/>
    <w:rsid w:val="22E30D5C"/>
    <w:rsid w:val="2359CC1A"/>
    <w:rsid w:val="2482E5CB"/>
    <w:rsid w:val="24E0367F"/>
    <w:rsid w:val="255B466B"/>
    <w:rsid w:val="25AD11BC"/>
    <w:rsid w:val="26F00C5E"/>
    <w:rsid w:val="272DEECF"/>
    <w:rsid w:val="274578AD"/>
    <w:rsid w:val="276E80E1"/>
    <w:rsid w:val="276FB3A8"/>
    <w:rsid w:val="28314E1A"/>
    <w:rsid w:val="287A6600"/>
    <w:rsid w:val="29160DBD"/>
    <w:rsid w:val="2924C291"/>
    <w:rsid w:val="2A6B751F"/>
    <w:rsid w:val="2A8080AA"/>
    <w:rsid w:val="2AD65D35"/>
    <w:rsid w:val="2B178517"/>
    <w:rsid w:val="2CD36E41"/>
    <w:rsid w:val="2D04BF3D"/>
    <w:rsid w:val="2DDBA087"/>
    <w:rsid w:val="2E035463"/>
    <w:rsid w:val="2FC59681"/>
    <w:rsid w:val="3008883C"/>
    <w:rsid w:val="304BE2A5"/>
    <w:rsid w:val="305A24EA"/>
    <w:rsid w:val="309532E0"/>
    <w:rsid w:val="30D8126D"/>
    <w:rsid w:val="31D44288"/>
    <w:rsid w:val="320E77E9"/>
    <w:rsid w:val="32F438B4"/>
    <w:rsid w:val="33838367"/>
    <w:rsid w:val="3386C07A"/>
    <w:rsid w:val="33CE44C1"/>
    <w:rsid w:val="34B39A66"/>
    <w:rsid w:val="35296B62"/>
    <w:rsid w:val="368C8F87"/>
    <w:rsid w:val="36D8CB9B"/>
    <w:rsid w:val="36E0DCE5"/>
    <w:rsid w:val="37D0E3C3"/>
    <w:rsid w:val="37FD0F6B"/>
    <w:rsid w:val="383108D6"/>
    <w:rsid w:val="38C21D29"/>
    <w:rsid w:val="38C9FBF5"/>
    <w:rsid w:val="397E92DA"/>
    <w:rsid w:val="3998DFCC"/>
    <w:rsid w:val="39B86D54"/>
    <w:rsid w:val="39E2A2AC"/>
    <w:rsid w:val="3A297C7A"/>
    <w:rsid w:val="3A65CC56"/>
    <w:rsid w:val="3AC565BA"/>
    <w:rsid w:val="3C14BAA0"/>
    <w:rsid w:val="3F2AAE4E"/>
    <w:rsid w:val="3F6FA5C3"/>
    <w:rsid w:val="3FB9935F"/>
    <w:rsid w:val="3FBF2218"/>
    <w:rsid w:val="3FE2DD29"/>
    <w:rsid w:val="4006FF6F"/>
    <w:rsid w:val="4032A46D"/>
    <w:rsid w:val="405A714F"/>
    <w:rsid w:val="40A1CBE4"/>
    <w:rsid w:val="40C150F2"/>
    <w:rsid w:val="41948155"/>
    <w:rsid w:val="423A09AF"/>
    <w:rsid w:val="425A27F4"/>
    <w:rsid w:val="427C1D83"/>
    <w:rsid w:val="42929DB9"/>
    <w:rsid w:val="42AA0D82"/>
    <w:rsid w:val="42C7CEF9"/>
    <w:rsid w:val="431B4893"/>
    <w:rsid w:val="43332E14"/>
    <w:rsid w:val="4378E9B4"/>
    <w:rsid w:val="444271AC"/>
    <w:rsid w:val="44531FA3"/>
    <w:rsid w:val="44B484DD"/>
    <w:rsid w:val="46B0D468"/>
    <w:rsid w:val="46CAE41A"/>
    <w:rsid w:val="47896A93"/>
    <w:rsid w:val="47B61C2F"/>
    <w:rsid w:val="47F1D389"/>
    <w:rsid w:val="48200BEE"/>
    <w:rsid w:val="485E81C5"/>
    <w:rsid w:val="488FFEE9"/>
    <w:rsid w:val="4890BCF3"/>
    <w:rsid w:val="4AE3834B"/>
    <w:rsid w:val="4AF942B1"/>
    <w:rsid w:val="4C33D189"/>
    <w:rsid w:val="4CE27B3D"/>
    <w:rsid w:val="4D810547"/>
    <w:rsid w:val="4FB6F46E"/>
    <w:rsid w:val="50BB3B2D"/>
    <w:rsid w:val="5284BF73"/>
    <w:rsid w:val="528D8DCA"/>
    <w:rsid w:val="540C693C"/>
    <w:rsid w:val="547B8124"/>
    <w:rsid w:val="55E559EF"/>
    <w:rsid w:val="5630FF10"/>
    <w:rsid w:val="563EF988"/>
    <w:rsid w:val="56E04880"/>
    <w:rsid w:val="5819C90C"/>
    <w:rsid w:val="596C0FF2"/>
    <w:rsid w:val="5A063C88"/>
    <w:rsid w:val="5A99977B"/>
    <w:rsid w:val="5B032F9E"/>
    <w:rsid w:val="5B33783D"/>
    <w:rsid w:val="5B90E742"/>
    <w:rsid w:val="5C4CB7BF"/>
    <w:rsid w:val="5CA3B0B4"/>
    <w:rsid w:val="5D0E5C53"/>
    <w:rsid w:val="5D1EC113"/>
    <w:rsid w:val="5D296EFC"/>
    <w:rsid w:val="5D87E588"/>
    <w:rsid w:val="5E3043B0"/>
    <w:rsid w:val="5E7B58FD"/>
    <w:rsid w:val="5FDA140C"/>
    <w:rsid w:val="6015C752"/>
    <w:rsid w:val="60AB364D"/>
    <w:rsid w:val="61212F55"/>
    <w:rsid w:val="61672DA3"/>
    <w:rsid w:val="61843961"/>
    <w:rsid w:val="621686B1"/>
    <w:rsid w:val="640AB2E3"/>
    <w:rsid w:val="644BF41B"/>
    <w:rsid w:val="64537CF5"/>
    <w:rsid w:val="68C5ED7C"/>
    <w:rsid w:val="690CC8A6"/>
    <w:rsid w:val="691AE09E"/>
    <w:rsid w:val="69BC2265"/>
    <w:rsid w:val="69E1324C"/>
    <w:rsid w:val="6AF6C440"/>
    <w:rsid w:val="6B0FF735"/>
    <w:rsid w:val="6C0695B6"/>
    <w:rsid w:val="6D2C5BC9"/>
    <w:rsid w:val="6DB4ABF4"/>
    <w:rsid w:val="6DC65968"/>
    <w:rsid w:val="6DE039C9"/>
    <w:rsid w:val="6E200228"/>
    <w:rsid w:val="6E696911"/>
    <w:rsid w:val="6EA5581C"/>
    <w:rsid w:val="6F42B678"/>
    <w:rsid w:val="6F626053"/>
    <w:rsid w:val="6F74FFBC"/>
    <w:rsid w:val="6F8106A7"/>
    <w:rsid w:val="6FCA6C0B"/>
    <w:rsid w:val="701C14E2"/>
    <w:rsid w:val="70599B0E"/>
    <w:rsid w:val="7064D7B3"/>
    <w:rsid w:val="714D81F9"/>
    <w:rsid w:val="718A01CD"/>
    <w:rsid w:val="719877E9"/>
    <w:rsid w:val="722284A1"/>
    <w:rsid w:val="72617029"/>
    <w:rsid w:val="728A0B5C"/>
    <w:rsid w:val="72937821"/>
    <w:rsid w:val="72C056A9"/>
    <w:rsid w:val="74718E45"/>
    <w:rsid w:val="74847E29"/>
    <w:rsid w:val="75993541"/>
    <w:rsid w:val="761671FF"/>
    <w:rsid w:val="77B7D218"/>
    <w:rsid w:val="77D57DF0"/>
    <w:rsid w:val="7A8B2132"/>
    <w:rsid w:val="7AC6AA57"/>
    <w:rsid w:val="7AD515C1"/>
    <w:rsid w:val="7B682658"/>
    <w:rsid w:val="7B8D98AF"/>
    <w:rsid w:val="7C0876C5"/>
    <w:rsid w:val="7ED4BE9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8F7"/>
    <w:pPr>
      <w:widowControl/>
      <w:spacing w:before="120" w:after="240"/>
    </w:pPr>
    <w:rPr>
      <w:rFonts w:ascii="Calibri" w:eastAsia="Calibri" w:hAnsi="Calibri" w:cs="Calibri"/>
      <w:color w:val="4D4D4F"/>
      <w:lang w:val="en-NZ"/>
    </w:rPr>
  </w:style>
  <w:style w:type="paragraph" w:styleId="Heading1">
    <w:name w:val="heading 1"/>
    <w:basedOn w:val="Normal"/>
    <w:uiPriority w:val="9"/>
    <w:qFormat/>
    <w:rsid w:val="00DE08DB"/>
    <w:pPr>
      <w:keepNext/>
      <w:ind w:left="113"/>
      <w:outlineLvl w:val="0"/>
    </w:pPr>
    <w:rPr>
      <w:b/>
      <w:bCs/>
      <w:color w:val="193D64"/>
      <w:sz w:val="72"/>
      <w:szCs w:val="72"/>
    </w:rPr>
  </w:style>
  <w:style w:type="paragraph" w:styleId="Heading2">
    <w:name w:val="heading 2"/>
    <w:basedOn w:val="Normal"/>
    <w:uiPriority w:val="9"/>
    <w:unhideWhenUsed/>
    <w:qFormat/>
    <w:rsid w:val="00DE08DB"/>
    <w:pPr>
      <w:keepNext/>
      <w:ind w:left="113"/>
      <w:outlineLvl w:val="1"/>
    </w:pPr>
    <w:rPr>
      <w:b/>
      <w:bCs/>
      <w:color w:val="193D64"/>
      <w:sz w:val="44"/>
      <w:szCs w:val="44"/>
    </w:rPr>
  </w:style>
  <w:style w:type="paragraph" w:styleId="Heading3">
    <w:name w:val="heading 3"/>
    <w:basedOn w:val="Normal"/>
    <w:uiPriority w:val="9"/>
    <w:unhideWhenUsed/>
    <w:qFormat/>
    <w:rsid w:val="00DA4FCC"/>
    <w:pPr>
      <w:keepNext/>
      <w:spacing w:before="360" w:after="120"/>
      <w:ind w:left="833" w:hanging="720"/>
      <w:outlineLvl w:val="2"/>
    </w:pPr>
    <w:rPr>
      <w:b/>
      <w:bCs/>
      <w:color w:val="193D64"/>
      <w:sz w:val="30"/>
      <w:szCs w:val="30"/>
    </w:rPr>
  </w:style>
  <w:style w:type="paragraph" w:styleId="Heading4">
    <w:name w:val="heading 4"/>
    <w:basedOn w:val="Normal"/>
    <w:uiPriority w:val="9"/>
    <w:unhideWhenUsed/>
    <w:qFormat/>
    <w:pPr>
      <w:spacing w:before="31"/>
      <w:ind w:left="80"/>
      <w:outlineLvl w:val="3"/>
    </w:pPr>
    <w:rPr>
      <w:b/>
      <w:bCs/>
      <w:sz w:val="24"/>
      <w:szCs w:val="24"/>
    </w:rPr>
  </w:style>
  <w:style w:type="paragraph" w:styleId="Heading5">
    <w:name w:val="heading 5"/>
    <w:basedOn w:val="Normal"/>
    <w:uiPriority w:val="9"/>
    <w:unhideWhenUsed/>
    <w:qFormat/>
    <w:rsid w:val="00E33CB2"/>
    <w:pPr>
      <w:keepNext/>
      <w:ind w:left="113"/>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16BE"/>
    <w:pPr>
      <w:spacing w:line="280" w:lineRule="exact"/>
      <w:ind w:left="113"/>
    </w:pPr>
  </w:style>
  <w:style w:type="paragraph" w:styleId="ListParagraph">
    <w:name w:val="List Paragraph"/>
    <w:basedOn w:val="Normal"/>
    <w:uiPriority w:val="1"/>
    <w:qFormat/>
    <w:rsid w:val="00C328F7"/>
    <w:pPr>
      <w:spacing w:line="280" w:lineRule="exact"/>
      <w:ind w:left="397" w:hanging="720"/>
    </w:pPr>
  </w:style>
  <w:style w:type="paragraph" w:customStyle="1" w:styleId="TableParagraph">
    <w:name w:val="Table Paragraph"/>
    <w:basedOn w:val="Normal"/>
    <w:uiPriority w:val="1"/>
    <w:qFormat/>
    <w:rsid w:val="00E32E9F"/>
    <w:pPr>
      <w:spacing w:after="120" w:line="240" w:lineRule="exact"/>
      <w:ind w:left="113"/>
    </w:pPr>
  </w:style>
  <w:style w:type="paragraph" w:styleId="Header">
    <w:name w:val="header"/>
    <w:basedOn w:val="Normal"/>
    <w:link w:val="HeaderChar"/>
    <w:uiPriority w:val="99"/>
    <w:unhideWhenUsed/>
    <w:rsid w:val="003D451C"/>
    <w:pPr>
      <w:tabs>
        <w:tab w:val="center" w:pos="4513"/>
        <w:tab w:val="right" w:pos="9026"/>
      </w:tabs>
    </w:pPr>
  </w:style>
  <w:style w:type="character" w:customStyle="1" w:styleId="HeaderChar">
    <w:name w:val="Header Char"/>
    <w:basedOn w:val="DefaultParagraphFont"/>
    <w:link w:val="Header"/>
    <w:uiPriority w:val="99"/>
    <w:rsid w:val="003D451C"/>
    <w:rPr>
      <w:rFonts w:ascii="Calibri" w:eastAsia="Calibri" w:hAnsi="Calibri" w:cs="Calibri"/>
    </w:rPr>
  </w:style>
  <w:style w:type="paragraph" w:styleId="Footer">
    <w:name w:val="footer"/>
    <w:basedOn w:val="Normal"/>
    <w:link w:val="FooterChar"/>
    <w:uiPriority w:val="99"/>
    <w:unhideWhenUsed/>
    <w:rsid w:val="003D451C"/>
    <w:pPr>
      <w:tabs>
        <w:tab w:val="center" w:pos="4513"/>
        <w:tab w:val="right" w:pos="9026"/>
      </w:tabs>
    </w:pPr>
  </w:style>
  <w:style w:type="character" w:customStyle="1" w:styleId="FooterChar">
    <w:name w:val="Footer Char"/>
    <w:basedOn w:val="DefaultParagraphFont"/>
    <w:link w:val="Footer"/>
    <w:uiPriority w:val="99"/>
    <w:rsid w:val="003D451C"/>
    <w:rPr>
      <w:rFonts w:ascii="Calibri" w:eastAsia="Calibri" w:hAnsi="Calibri" w:cs="Calibri"/>
    </w:rPr>
  </w:style>
  <w:style w:type="character" w:styleId="Hyperlink">
    <w:name w:val="Hyperlink"/>
    <w:basedOn w:val="DefaultParagraphFont"/>
    <w:uiPriority w:val="99"/>
    <w:unhideWhenUsed/>
    <w:rsid w:val="00523C3B"/>
    <w:rPr>
      <w:color w:val="0000FF" w:themeColor="hyperlink"/>
      <w:u w:val="single"/>
    </w:rPr>
  </w:style>
  <w:style w:type="character" w:customStyle="1" w:styleId="UnresolvedMention">
    <w:name w:val="Unresolved Mention"/>
    <w:basedOn w:val="DefaultParagraphFont"/>
    <w:uiPriority w:val="99"/>
    <w:semiHidden/>
    <w:unhideWhenUsed/>
    <w:rsid w:val="00523C3B"/>
    <w:rPr>
      <w:color w:val="605E5C"/>
      <w:shd w:val="clear" w:color="auto" w:fill="E1DFDD"/>
    </w:rPr>
  </w:style>
  <w:style w:type="character" w:styleId="FollowedHyperlink">
    <w:name w:val="FollowedHyperlink"/>
    <w:basedOn w:val="DefaultParagraphFont"/>
    <w:uiPriority w:val="99"/>
    <w:semiHidden/>
    <w:unhideWhenUsed/>
    <w:rsid w:val="00B53B67"/>
    <w:rPr>
      <w:color w:val="800080" w:themeColor="followedHyperlink"/>
      <w:u w:val="single"/>
    </w:rPr>
  </w:style>
  <w:style w:type="table" w:styleId="TableGrid">
    <w:name w:val="Table Grid"/>
    <w:basedOn w:val="TableNormal"/>
    <w:uiPriority w:val="39"/>
    <w:rsid w:val="00CF1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69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9DD"/>
    <w:rPr>
      <w:rFonts w:ascii="Segoe UI" w:eastAsia="Calibri"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4270D"/>
    <w:rPr>
      <w:b/>
      <w:bCs/>
    </w:rPr>
  </w:style>
  <w:style w:type="character" w:customStyle="1" w:styleId="CommentSubjectChar">
    <w:name w:val="Comment Subject Char"/>
    <w:basedOn w:val="CommentTextChar"/>
    <w:link w:val="CommentSubject"/>
    <w:uiPriority w:val="99"/>
    <w:semiHidden/>
    <w:rsid w:val="00A4270D"/>
    <w:rPr>
      <w:rFonts w:ascii="Calibri" w:eastAsia="Calibri" w:hAnsi="Calibri" w:cs="Calibri"/>
      <w:b/>
      <w:bCs/>
      <w:sz w:val="20"/>
      <w:szCs w:val="20"/>
      <w:lang w:val="en-NZ"/>
    </w:rPr>
  </w:style>
  <w:style w:type="paragraph" w:styleId="Revision">
    <w:name w:val="Revision"/>
    <w:hidden/>
    <w:uiPriority w:val="99"/>
    <w:semiHidden/>
    <w:rsid w:val="00A4270D"/>
    <w:pPr>
      <w:widowControl/>
      <w:autoSpaceDE/>
      <w:autoSpaceDN/>
    </w:pPr>
    <w:rPr>
      <w:rFonts w:ascii="Calibri" w:eastAsia="Calibri" w:hAnsi="Calibri" w:cs="Calibri"/>
      <w:lang w:val="en-NZ"/>
    </w:rPr>
  </w:style>
  <w:style w:type="character" w:styleId="PlaceholderText">
    <w:name w:val="Placeholder Text"/>
    <w:basedOn w:val="DefaultParagraphFont"/>
    <w:uiPriority w:val="99"/>
    <w:semiHidden/>
    <w:rsid w:val="004A1D43"/>
    <w:rPr>
      <w:color w:val="808080"/>
    </w:rPr>
  </w:style>
  <w:style w:type="paragraph" w:styleId="FootnoteText">
    <w:name w:val="footnote text"/>
    <w:basedOn w:val="Normal"/>
    <w:link w:val="FootnoteTextChar"/>
    <w:uiPriority w:val="99"/>
    <w:semiHidden/>
    <w:unhideWhenUsed/>
    <w:rsid w:val="00BC4A87"/>
    <w:pPr>
      <w:spacing w:before="0" w:after="0"/>
      <w:ind w:left="340" w:hanging="340"/>
    </w:pPr>
    <w:rPr>
      <w:sz w:val="18"/>
      <w:szCs w:val="20"/>
    </w:rPr>
  </w:style>
  <w:style w:type="character" w:customStyle="1" w:styleId="FootnoteTextChar">
    <w:name w:val="Footnote Text Char"/>
    <w:basedOn w:val="DefaultParagraphFont"/>
    <w:link w:val="FootnoteText"/>
    <w:uiPriority w:val="99"/>
    <w:semiHidden/>
    <w:rsid w:val="00BC4A87"/>
    <w:rPr>
      <w:rFonts w:ascii="Calibri" w:eastAsia="Calibri" w:hAnsi="Calibri" w:cs="Calibri"/>
      <w:color w:val="4D4D4F"/>
      <w:sz w:val="18"/>
      <w:szCs w:val="20"/>
      <w:lang w:val="en-NZ"/>
    </w:rPr>
  </w:style>
  <w:style w:type="character" w:styleId="FootnoteReference">
    <w:name w:val="footnote reference"/>
    <w:basedOn w:val="DefaultParagraphFont"/>
    <w:uiPriority w:val="99"/>
    <w:semiHidden/>
    <w:unhideWhenUsed/>
    <w:rsid w:val="00BC4A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3076">
      <w:bodyDiv w:val="1"/>
      <w:marLeft w:val="0"/>
      <w:marRight w:val="0"/>
      <w:marTop w:val="0"/>
      <w:marBottom w:val="0"/>
      <w:divBdr>
        <w:top w:val="none" w:sz="0" w:space="0" w:color="auto"/>
        <w:left w:val="none" w:sz="0" w:space="0" w:color="auto"/>
        <w:bottom w:val="none" w:sz="0" w:space="0" w:color="auto"/>
        <w:right w:val="none" w:sz="0" w:space="0" w:color="auto"/>
      </w:divBdr>
    </w:div>
    <w:div w:id="526219774">
      <w:bodyDiv w:val="1"/>
      <w:marLeft w:val="0"/>
      <w:marRight w:val="0"/>
      <w:marTop w:val="0"/>
      <w:marBottom w:val="0"/>
      <w:divBdr>
        <w:top w:val="none" w:sz="0" w:space="0" w:color="auto"/>
        <w:left w:val="none" w:sz="0" w:space="0" w:color="auto"/>
        <w:bottom w:val="none" w:sz="0" w:space="0" w:color="auto"/>
        <w:right w:val="none" w:sz="0" w:space="0" w:color="auto"/>
      </w:divBdr>
    </w:div>
    <w:div w:id="1429229456">
      <w:bodyDiv w:val="1"/>
      <w:marLeft w:val="0"/>
      <w:marRight w:val="0"/>
      <w:marTop w:val="0"/>
      <w:marBottom w:val="0"/>
      <w:divBdr>
        <w:top w:val="none" w:sz="0" w:space="0" w:color="auto"/>
        <w:left w:val="none" w:sz="0" w:space="0" w:color="auto"/>
        <w:bottom w:val="none" w:sz="0" w:space="0" w:color="auto"/>
        <w:right w:val="none" w:sz="0" w:space="0" w:color="auto"/>
      </w:divBdr>
    </w:div>
    <w:div w:id="18607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curement.govt.nz/procurement/guide-to-procurement/plan-your-procurement/writing-a-procurement-plan/" TargetMode="External"/><Relationship Id="rId13" Type="http://schemas.openxmlformats.org/officeDocument/2006/relationships/header" Target="header3.xml"/><Relationship Id="rId18" Type="http://schemas.openxmlformats.org/officeDocument/2006/relationships/hyperlink" Target="https://www.procurement.govt.nz/procurement/principles-charter-and-rules/government-procurement-rules/planning-your-procurement/allowable-reductions/" TargetMode="External"/><Relationship Id="rId26" Type="http://schemas.openxmlformats.org/officeDocument/2006/relationships/hyperlink" Target="https://www.procurement.govt.nz/procurement/principles-charter-and-rules/government-procurement-rules/planning-your-procurement/pre-conditions/" TargetMode="External"/><Relationship Id="R40b9ea724bf34403"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www.procurement.govt.nz/procurement/principles-charter-and-rules/government-procurement-rules/planning-your-procurement/"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rocurement.govt.nz/procurement/principles-charter-and-rules/government-procurement-rules/planning-your-procurement/allowable-reductions/" TargetMode="External"/><Relationship Id="rId25" Type="http://schemas.openxmlformats.org/officeDocument/2006/relationships/image" Target="media/image1.png"/><Relationship Id="rId33" Type="http://schemas.openxmlformats.org/officeDocument/2006/relationships/fontTable" Target="fontTable.xml"/><Relationship Id="R5e1e183540d04cc0"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www.procurement.govt.nz/procurement/principles-charter-and-rules/government-procurement-rules/planning-your-procurement/allowable-reductions/" TargetMode="External"/><Relationship Id="rId20" Type="http://schemas.openxmlformats.org/officeDocument/2006/relationships/hyperlink" Target="https://www.procurement.govt.nz/procurement/principles-charter-and-rules/government-procurement-rules/planning-your-procurement/broader-outcomes/" TargetMode="External"/><Relationship Id="rId29" Type="http://schemas.openxmlformats.org/officeDocument/2006/relationships/hyperlink" Target="https://www.procurement.govt.nz/procurement/principles-charter-and-rules/government-procurement-rules/approaching-the-market/e-a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procurement.govt.nz/procurement/" TargetMode="External"/><Relationship Id="rId32" Type="http://schemas.openxmlformats.org/officeDocument/2006/relationships/hyperlink" Target="https://www.procurement.govt.nz/assets/procurement-property/documents/templates/rfp-terms-and-conditions.pdf" TargetMode="External"/><Relationship Id="rId5" Type="http://schemas.openxmlformats.org/officeDocument/2006/relationships/webSettings" Target="webSettings.xml"/><Relationship Id="rId15" Type="http://schemas.openxmlformats.org/officeDocument/2006/relationships/hyperlink" Target="https://www.procurement.govt.nz/suppliers-2/" TargetMode="External"/><Relationship Id="rId23" Type="http://schemas.openxmlformats.org/officeDocument/2006/relationships/hyperlink" Target="http://www.procurement.govt.nz/procurement/" TargetMode="External"/><Relationship Id="rId28" Type="http://schemas.openxmlformats.org/officeDocument/2006/relationships/hyperlink" Target="https://www.procurement.govt.nz/broader-outcomes/" TargetMode="External"/><Relationship Id="rId10" Type="http://schemas.openxmlformats.org/officeDocument/2006/relationships/header" Target="header2.xml"/><Relationship Id="rId19" Type="http://schemas.openxmlformats.org/officeDocument/2006/relationships/hyperlink" Target="https://www.procurement.govt.nz/procurement/principles-charter-and-rules/government-procurement-rules/planning-your-procurement/technical-specifications/" TargetMode="External"/><Relationship Id="rId31" Type="http://schemas.openxmlformats.org/officeDocument/2006/relationships/hyperlink" Target="https://www.gets.govt.nz/ExternalIndex.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procurement.govt.nz/procurement/principles-charter-and-rules/government-procurement-principles/" TargetMode="External"/><Relationship Id="rId27" Type="http://schemas.openxmlformats.org/officeDocument/2006/relationships/hyperlink" Target="https://www.procurement.govt.nz/broader-outcomes/" TargetMode="External"/><Relationship Id="rId30" Type="http://schemas.openxmlformats.org/officeDocument/2006/relationships/hyperlink" Target="https://www.procurement.govt.nz/procurement/template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6"/>
        <w:category>
          <w:name w:val="General"/>
          <w:gallery w:val="placeholder"/>
        </w:category>
        <w:types>
          <w:type w:val="bbPlcHdr"/>
        </w:types>
        <w:behaviors>
          <w:behavior w:val="content"/>
        </w:behaviors>
        <w:guid w:val="{226CF16D-7337-4284-9E9E-DD2E895B28FB}"/>
      </w:docPartPr>
      <w:docPartBody>
        <w:p w:rsidR="006C3A75" w:rsidRDefault="0013123E">
          <w:r w:rsidRPr="00D32F88">
            <w:rPr>
              <w:rStyle w:val="PlaceholderText"/>
            </w:rPr>
            <w:t>Enter any content that you want to repeat, including other content controls. You can also insert this control around table rows in order to repeat parts of a table.</w:t>
          </w:r>
        </w:p>
      </w:docPartBody>
    </w:docPart>
    <w:docPart>
      <w:docPartPr>
        <w:name w:val="E5109C177FE543FCBC3C3C968F922FEB"/>
        <w:category>
          <w:name w:val="General"/>
          <w:gallery w:val="placeholder"/>
        </w:category>
        <w:types>
          <w:type w:val="bbPlcHdr"/>
        </w:types>
        <w:behaviors>
          <w:behavior w:val="content"/>
        </w:behaviors>
        <w:guid w:val="{8895612C-80C5-4A36-9112-7DA3DA157361}"/>
      </w:docPartPr>
      <w:docPartBody>
        <w:p w:rsidR="002440D6" w:rsidRDefault="00EF54D4" w:rsidP="00EF54D4">
          <w:pPr>
            <w:pStyle w:val="E5109C177FE543FCBC3C3C968F922FEB"/>
          </w:pPr>
          <w:r w:rsidRPr="00D32F88">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23E"/>
    <w:rsid w:val="0013123E"/>
    <w:rsid w:val="002440D6"/>
    <w:rsid w:val="00565AAE"/>
    <w:rsid w:val="006C3A75"/>
    <w:rsid w:val="00EF54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4D4"/>
    <w:rPr>
      <w:color w:val="808080"/>
    </w:rPr>
  </w:style>
  <w:style w:type="paragraph" w:customStyle="1" w:styleId="DBC9CF08A1354D688D7A51B875D0BF8E">
    <w:name w:val="DBC9CF08A1354D688D7A51B875D0BF8E"/>
    <w:rsid w:val="0013123E"/>
  </w:style>
  <w:style w:type="paragraph" w:customStyle="1" w:styleId="A8815EE1E4644436B5DFFB63C55D0148">
    <w:name w:val="A8815EE1E4644436B5DFFB63C55D0148"/>
    <w:rsid w:val="0013123E"/>
  </w:style>
  <w:style w:type="paragraph" w:customStyle="1" w:styleId="8850E6B6584B44268EA4657A322DB039">
    <w:name w:val="8850E6B6584B44268EA4657A322DB039"/>
    <w:rsid w:val="0013123E"/>
  </w:style>
  <w:style w:type="paragraph" w:customStyle="1" w:styleId="B0015237500C4E49B32BF44BB0DA10C2">
    <w:name w:val="B0015237500C4E49B32BF44BB0DA10C2"/>
    <w:rsid w:val="0013123E"/>
  </w:style>
  <w:style w:type="paragraph" w:customStyle="1" w:styleId="8C88BF4CF6DB4F5F857B85B4FB5E30F6">
    <w:name w:val="8C88BF4CF6DB4F5F857B85B4FB5E30F6"/>
    <w:rsid w:val="006C3A75"/>
  </w:style>
  <w:style w:type="paragraph" w:customStyle="1" w:styleId="B6698548031F4AD19DAD04AAC3059421">
    <w:name w:val="B6698548031F4AD19DAD04AAC3059421"/>
    <w:rsid w:val="006C3A75"/>
  </w:style>
  <w:style w:type="paragraph" w:customStyle="1" w:styleId="9EC98CA3178C49ABA1E416CDA26B6D39">
    <w:name w:val="9EC98CA3178C49ABA1E416CDA26B6D39"/>
    <w:rsid w:val="006C3A75"/>
  </w:style>
  <w:style w:type="paragraph" w:customStyle="1" w:styleId="A3F2F1B69EC54C4B8B27893A6CC0A8CF">
    <w:name w:val="A3F2F1B69EC54C4B8B27893A6CC0A8CF"/>
    <w:rsid w:val="006C3A75"/>
  </w:style>
  <w:style w:type="paragraph" w:customStyle="1" w:styleId="3911A4EDB81341E9886FCF9565EDDCC3">
    <w:name w:val="3911A4EDB81341E9886FCF9565EDDCC3"/>
    <w:rsid w:val="006C3A75"/>
  </w:style>
  <w:style w:type="paragraph" w:customStyle="1" w:styleId="A8B99F96A1B5418F89D0DB1361715046">
    <w:name w:val="A8B99F96A1B5418F89D0DB1361715046"/>
    <w:rsid w:val="006C3A75"/>
  </w:style>
  <w:style w:type="paragraph" w:customStyle="1" w:styleId="CCEAC24FF98047199BC22296161DFBF1">
    <w:name w:val="CCEAC24FF98047199BC22296161DFBF1"/>
  </w:style>
  <w:style w:type="paragraph" w:customStyle="1" w:styleId="E5109C177FE543FCBC3C3C968F922FEB">
    <w:name w:val="E5109C177FE543FCBC3C3C968F922FEB"/>
    <w:rsid w:val="00EF5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1FFE9-9C14-4936-A1E9-41CD6FC7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5201</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 (RFP) template - Government model RFx templates</dc:title>
  <dc:creator/>
  <cp:keywords>MAKO: 114215889</cp:keywords>
  <cp:lastModifiedBy/>
  <cp:revision>1</cp:revision>
  <dcterms:created xsi:type="dcterms:W3CDTF">2021-07-05T03:39:00Z</dcterms:created>
  <dcterms:modified xsi:type="dcterms:W3CDTF">2021-08-25T21:13:00Z</dcterms:modified>
</cp:coreProperties>
</file>