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Описание условия задания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 работы: Сбалансировать дерево из букв вводимой строки (задача №6). Вывести его на экран в виде дерева. Составить хеш-таблицу, содержащую буквы и количество их вхождений во введенной строке. Вывести таблицу на экран. Реализовать операции добавления и удаления введенной буквы во всех структурах. Осуществить поиск введенной буквы в двоичном дереве поиска, в сбалансированном дереве и в хеш-таблице. Сравнить время поиска, объем памяти и количество сравнений при использовании различных структур данных.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2. Техническое задание</w:t>
      </w:r>
    </w:p>
    <w:p>
      <w:pPr>
        <w:pStyle w:val="Normal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Внешняя спецификация программы: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Исходные данные</w:t>
      </w:r>
      <w:r>
        <w:rPr>
          <w:rFonts w:cs="Times New Roman" w:ascii="Times New Roman" w:hAnsi="Times New Roman"/>
          <w:sz w:val="28"/>
          <w:szCs w:val="28"/>
        </w:rPr>
        <w:t xml:space="preserve">: </w:t>
      </w:r>
    </w:p>
    <w:p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Исходная строка латинских символов.  </w:t>
      </w:r>
    </w:p>
    <w:p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Выбор операции через консольное меню.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Выходные данные:</w:t>
      </w:r>
    </w:p>
    <w:p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Изображение дерева с подсветкой повторяющихся элементов или без.  </w:t>
      </w:r>
    </w:p>
    <w:p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Изображение сбалансированного дерева с подсветкой повторяющихся элементов или без.  </w:t>
      </w:r>
    </w:p>
    <w:p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Хэш-таблица, использующая цепочки.</w:t>
      </w:r>
    </w:p>
    <w:p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Хэш-таблица, использующая линейную адресацию.</w:t>
      </w:r>
    </w:p>
    <w:p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Сравнение времени выполнения и объема памяти операции поиска элементов в разных структурах данных.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Ограничения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Максимальный размер входной строки: 10 000 латинских символов.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Способ обращения</w:t>
      </w:r>
      <w:r>
        <w:rPr>
          <w:rFonts w:cs="Times New Roman" w:ascii="Times New Roman" w:hAnsi="Times New Roman"/>
          <w:sz w:val="28"/>
          <w:szCs w:val="28"/>
        </w:rPr>
        <w:t>: консольный ввод/вывод.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Команда запуска программы: ./app.exe. Дальнейшее взаимодействие осуществляется с помощью меню.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Аварийные ситуации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“</w:t>
      </w:r>
      <w:r>
        <w:rPr>
          <w:rFonts w:cs="Times New Roman" w:ascii="Times New Roman" w:hAnsi="Times New Roman"/>
          <w:sz w:val="28"/>
          <w:szCs w:val="28"/>
        </w:rPr>
        <w:t>ERROR_MEM” – Ошибка выделения памяти.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“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ERROR_IO” </w:t>
      </w:r>
      <w:r>
        <w:rPr>
          <w:rFonts w:cs="Times New Roman" w:ascii="Times New Roman" w:hAnsi="Times New Roman"/>
          <w:sz w:val="28"/>
          <w:szCs w:val="28"/>
        </w:rPr>
        <w:t>– Ошибка ввода.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Возможные действия, реализуемой программой: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639310" cy="6955790"/>
            <wp:effectExtent l="0" t="0" r="0" b="0"/>
            <wp:docPr id="1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10" cy="695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3. Внутренние структуры данных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рамках выполнения данной лабораторной работы мной были реализованы следующие структуры данных:</w:t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Структура узла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BST-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дерева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>typedef struct node_t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>char data;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>int count;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>struct node_t *left, *right;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>}  bst_node_t;</w:t>
            </w:r>
          </w:p>
        </w:tc>
      </w:tr>
    </w:tbl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data</w:t>
      </w:r>
      <w:r>
        <w:rPr>
          <w:rFonts w:cs="Times New Roman" w:ascii="Times New Roman" w:hAnsi="Times New Roman"/>
          <w:sz w:val="28"/>
          <w:szCs w:val="28"/>
        </w:rPr>
        <w:t xml:space="preserve"> – хранящийся символ.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count</w:t>
      </w:r>
      <w:r>
        <w:rPr>
          <w:rFonts w:cs="Times New Roman" w:ascii="Times New Roman" w:hAnsi="Times New Roman"/>
          <w:sz w:val="28"/>
          <w:szCs w:val="28"/>
        </w:rPr>
        <w:t xml:space="preserve"> – количество вхождений символа.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left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– указатель на левого потомка.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right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– указатель на правого потомка.</w:t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Структура узла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AVL-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дерева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typedef struct avl_node_t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char data;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int count;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int height;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struct avl_node_t *left, *right;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} avl_node_t;</w:t>
            </w:r>
          </w:p>
        </w:tc>
      </w:tr>
    </w:tbl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data</w:t>
      </w:r>
      <w:r>
        <w:rPr>
          <w:rFonts w:cs="Times New Roman" w:ascii="Times New Roman" w:hAnsi="Times New Roman"/>
          <w:sz w:val="28"/>
          <w:szCs w:val="28"/>
        </w:rPr>
        <w:t xml:space="preserve"> – хранящийся символ.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count</w:t>
      </w:r>
      <w:r>
        <w:rPr>
          <w:rFonts w:cs="Times New Roman" w:ascii="Times New Roman" w:hAnsi="Times New Roman"/>
          <w:sz w:val="28"/>
          <w:szCs w:val="28"/>
        </w:rPr>
        <w:t xml:space="preserve"> – количество вхождений символа.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height</w:t>
      </w:r>
      <w:r>
        <w:rPr>
          <w:rFonts w:cs="Times New Roman" w:ascii="Times New Roman" w:hAnsi="Times New Roman"/>
          <w:sz w:val="28"/>
          <w:szCs w:val="28"/>
        </w:rPr>
        <w:t xml:space="preserve"> — высота поддерева с корнем в данном узле (используется для балансировки).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left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– указатель на левого потомка.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right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– указатель на правого потомка.</w:t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Структура узла хеш-таблицы с цепочками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typedef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struct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ht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ru-RU" w:eastAsia="en-US" w:bidi="ar-SA"/>
              </w:rPr>
              <w:t>_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chain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ru-RU" w:eastAsia="en-US" w:bidi="ar-SA"/>
              </w:rPr>
              <w:t>_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node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char key;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int count;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struct ht_chain_node *next;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} ht_chain_node_t;</w:t>
            </w:r>
          </w:p>
        </w:tc>
      </w:tr>
    </w:tbl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key</w:t>
      </w:r>
      <w:r>
        <w:rPr>
          <w:rFonts w:cs="Times New Roman" w:ascii="Times New Roman" w:hAnsi="Times New Roman"/>
          <w:b/>
          <w:sz w:val="28"/>
          <w:szCs w:val="28"/>
        </w:rPr>
        <w:t xml:space="preserve"> — </w:t>
      </w:r>
      <w:r>
        <w:rPr>
          <w:rFonts w:cs="Times New Roman" w:ascii="Times New Roman" w:hAnsi="Times New Roman"/>
          <w:sz w:val="28"/>
          <w:szCs w:val="28"/>
        </w:rPr>
        <w:t>ключ (символ), по которому выполняется хеширование.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 xml:space="preserve">count — </w:t>
      </w:r>
      <w:r>
        <w:rPr>
          <w:rFonts w:cs="Times New Roman" w:ascii="Times New Roman" w:hAnsi="Times New Roman"/>
          <w:sz w:val="28"/>
          <w:szCs w:val="28"/>
          <w:lang w:val="en-US"/>
        </w:rPr>
        <w:t>количество вхождений символа.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next</w:t>
      </w:r>
      <w:r>
        <w:rPr>
          <w:rFonts w:cs="Times New Roman" w:ascii="Times New Roman" w:hAnsi="Times New Roman"/>
          <w:b/>
          <w:sz w:val="28"/>
          <w:szCs w:val="28"/>
        </w:rPr>
        <w:t xml:space="preserve"> — </w:t>
      </w:r>
      <w:r>
        <w:rPr>
          <w:rFonts w:cs="Times New Roman" w:ascii="Times New Roman" w:hAnsi="Times New Roman"/>
          <w:sz w:val="28"/>
          <w:szCs w:val="28"/>
        </w:rPr>
        <w:t>указатель на следующий узел в цепочке (при коллизии).</w:t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Структура хеш-таблицы с цепочками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typedef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struct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ht_chain_node_t **table;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int size;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int num_elements;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} hashtable_chain_t;</w:t>
            </w:r>
          </w:p>
        </w:tc>
      </w:tr>
    </w:tbl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table</w:t>
      </w:r>
      <w:r>
        <w:rPr>
          <w:rFonts w:cs="Times New Roman" w:ascii="Times New Roman" w:hAnsi="Times New Roman"/>
          <w:b/>
          <w:sz w:val="28"/>
          <w:szCs w:val="28"/>
        </w:rPr>
        <w:t xml:space="preserve"> — </w:t>
      </w:r>
      <w:r>
        <w:rPr>
          <w:rFonts w:cs="Times New Roman" w:ascii="Times New Roman" w:hAnsi="Times New Roman"/>
          <w:sz w:val="28"/>
          <w:szCs w:val="28"/>
        </w:rPr>
        <w:t xml:space="preserve">массив указателей на головы цепочек (размер </w:t>
      </w:r>
      <w:r>
        <w:rPr>
          <w:rFonts w:cs="Times New Roman" w:ascii="Times New Roman" w:hAnsi="Times New Roman"/>
          <w:sz w:val="28"/>
          <w:szCs w:val="28"/>
          <w:lang w:val="en-US"/>
        </w:rPr>
        <w:t>size</w:t>
      </w:r>
      <w:r>
        <w:rPr>
          <w:rFonts w:cs="Times New Roman" w:ascii="Times New Roman" w:hAnsi="Times New Roman"/>
          <w:sz w:val="28"/>
          <w:szCs w:val="28"/>
        </w:rPr>
        <w:t>).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size</w:t>
      </w:r>
      <w:r>
        <w:rPr>
          <w:rFonts w:cs="Times New Roman" w:ascii="Times New Roman" w:hAnsi="Times New Roman"/>
          <w:b/>
          <w:sz w:val="28"/>
          <w:szCs w:val="28"/>
        </w:rPr>
        <w:t xml:space="preserve"> — </w:t>
      </w:r>
      <w:r>
        <w:rPr>
          <w:rFonts w:cs="Times New Roman" w:ascii="Times New Roman" w:hAnsi="Times New Roman"/>
          <w:sz w:val="28"/>
          <w:szCs w:val="28"/>
        </w:rPr>
        <w:t>текущий размер таблицы (всегда простое число).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num</w:t>
      </w:r>
      <w:r>
        <w:rPr>
          <w:rFonts w:cs="Times New Roman" w:ascii="Times New Roman" w:hAnsi="Times New Roman"/>
          <w:b/>
          <w:sz w:val="28"/>
          <w:szCs w:val="28"/>
        </w:rPr>
        <w:t>_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elements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— количество уникальных ключей, хранящихся в таблице.</w:t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Статус ячейки хеш-таблицы с открытой адресацией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typedef enum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EMPTY,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OCCUPIED,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DELETED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} cell_status_t;</w:t>
            </w:r>
          </w:p>
        </w:tc>
      </w:tr>
    </w:tbl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EMPTY</w:t>
      </w:r>
      <w:r>
        <w:rPr>
          <w:rFonts w:cs="Times New Roman" w:ascii="Times New Roman" w:hAnsi="Times New Roman"/>
          <w:b/>
          <w:sz w:val="28"/>
          <w:szCs w:val="28"/>
        </w:rPr>
        <w:t xml:space="preserve"> — </w:t>
      </w:r>
      <w:r>
        <w:rPr>
          <w:rFonts w:cs="Times New Roman" w:ascii="Times New Roman" w:hAnsi="Times New Roman"/>
          <w:sz w:val="28"/>
          <w:szCs w:val="28"/>
        </w:rPr>
        <w:t>ячейка никогда не использовалась.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 xml:space="preserve">OCCUPIED — </w:t>
      </w:r>
      <w:r>
        <w:rPr>
          <w:rFonts w:cs="Times New Roman" w:ascii="Times New Roman" w:hAnsi="Times New Roman"/>
          <w:sz w:val="28"/>
          <w:szCs w:val="28"/>
          <w:lang w:val="en-US"/>
        </w:rPr>
        <w:t>ячейка занята элементом.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DELETED</w:t>
      </w:r>
      <w:r>
        <w:rPr>
          <w:rFonts w:cs="Times New Roman" w:ascii="Times New Roman" w:hAnsi="Times New Roman"/>
          <w:b/>
          <w:sz w:val="28"/>
          <w:szCs w:val="28"/>
        </w:rPr>
        <w:t xml:space="preserve"> — </w:t>
      </w:r>
      <w:r>
        <w:rPr>
          <w:rFonts w:cs="Times New Roman" w:ascii="Times New Roman" w:hAnsi="Times New Roman"/>
          <w:sz w:val="28"/>
          <w:szCs w:val="28"/>
        </w:rPr>
        <w:t>ячейка содержала элемент, который был удалён (для корректного поиска).</w:t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Структура элемента хеш-таблицы с открытой адресацией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>typedef struct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>char key;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>int count;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>cell_status_t status;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>} ht_open_entry_t;</w:t>
            </w:r>
          </w:p>
        </w:tc>
      </w:tr>
    </w:tbl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 xml:space="preserve">key — </w:t>
      </w:r>
      <w:r>
        <w:rPr>
          <w:rFonts w:cs="Times New Roman" w:ascii="Times New Roman" w:hAnsi="Times New Roman"/>
          <w:sz w:val="28"/>
          <w:szCs w:val="28"/>
          <w:lang w:val="en-US"/>
        </w:rPr>
        <w:t>символ-ключ.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 xml:space="preserve">count — </w:t>
      </w:r>
      <w:r>
        <w:rPr>
          <w:rFonts w:cs="Times New Roman" w:ascii="Times New Roman" w:hAnsi="Times New Roman"/>
          <w:sz w:val="28"/>
          <w:szCs w:val="28"/>
          <w:lang w:val="en-US"/>
        </w:rPr>
        <w:t>количество вхождений.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status</w:t>
      </w:r>
      <w:r>
        <w:rPr>
          <w:rFonts w:cs="Times New Roman" w:ascii="Times New Roman" w:hAnsi="Times New Roman"/>
          <w:b/>
          <w:sz w:val="28"/>
          <w:szCs w:val="28"/>
        </w:rPr>
        <w:t xml:space="preserve"> — </w:t>
      </w:r>
      <w:r>
        <w:rPr>
          <w:rFonts w:cs="Times New Roman" w:ascii="Times New Roman" w:hAnsi="Times New Roman"/>
          <w:sz w:val="28"/>
          <w:szCs w:val="28"/>
        </w:rPr>
        <w:t>состояние ячейки (важно при поиске и вставке).</w:t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Структура хеш-таблицы с открытой адресацией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>typedef struct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>ht_open_entry_t *table;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>int size;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>int num_elements;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>} hashtable_open_t;</w:t>
            </w:r>
          </w:p>
        </w:tc>
      </w:tr>
    </w:tbl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table</w:t>
      </w:r>
      <w:r>
        <w:rPr>
          <w:rFonts w:cs="Times New Roman" w:ascii="Times New Roman" w:hAnsi="Times New Roman"/>
          <w:b/>
          <w:sz w:val="28"/>
          <w:szCs w:val="28"/>
        </w:rPr>
        <w:t xml:space="preserve"> — </w:t>
      </w:r>
      <w:r>
        <w:rPr>
          <w:rFonts w:cs="Times New Roman" w:ascii="Times New Roman" w:hAnsi="Times New Roman"/>
          <w:sz w:val="28"/>
          <w:szCs w:val="28"/>
        </w:rPr>
        <w:t>массив ячеек фиксированного размера (</w:t>
      </w:r>
      <w:r>
        <w:rPr>
          <w:rFonts w:cs="Times New Roman" w:ascii="Times New Roman" w:hAnsi="Times New Roman"/>
          <w:sz w:val="28"/>
          <w:szCs w:val="28"/>
          <w:lang w:val="en-US"/>
        </w:rPr>
        <w:t>size</w:t>
      </w:r>
      <w:r>
        <w:rPr>
          <w:rFonts w:cs="Times New Roman" w:ascii="Times New Roman" w:hAnsi="Times New Roman"/>
          <w:sz w:val="28"/>
          <w:szCs w:val="28"/>
        </w:rPr>
        <w:t>).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size</w:t>
      </w:r>
      <w:r>
        <w:rPr>
          <w:rFonts w:cs="Times New Roman" w:ascii="Times New Roman" w:hAnsi="Times New Roman"/>
          <w:b/>
          <w:sz w:val="28"/>
          <w:szCs w:val="28"/>
        </w:rPr>
        <w:t xml:space="preserve"> — </w:t>
      </w:r>
      <w:r>
        <w:rPr>
          <w:rFonts w:cs="Times New Roman" w:ascii="Times New Roman" w:hAnsi="Times New Roman"/>
          <w:sz w:val="28"/>
          <w:szCs w:val="28"/>
        </w:rPr>
        <w:t>размер таблицы (простое число, подобранное под данные).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num</w:t>
      </w:r>
      <w:r>
        <w:rPr>
          <w:rFonts w:cs="Times New Roman" w:ascii="Times New Roman" w:hAnsi="Times New Roman"/>
          <w:b/>
          <w:sz w:val="28"/>
          <w:szCs w:val="28"/>
        </w:rPr>
        <w:t>_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elements</w:t>
      </w:r>
      <w:r>
        <w:rPr>
          <w:rFonts w:cs="Times New Roman" w:ascii="Times New Roman" w:hAnsi="Times New Roman"/>
          <w:b/>
          <w:sz w:val="28"/>
          <w:szCs w:val="28"/>
        </w:rPr>
        <w:t xml:space="preserve"> — </w:t>
      </w:r>
      <w:r>
        <w:rPr>
          <w:rFonts w:cs="Times New Roman" w:ascii="Times New Roman" w:hAnsi="Times New Roman"/>
          <w:sz w:val="28"/>
          <w:szCs w:val="28"/>
        </w:rPr>
        <w:t>количество активных (непустых и не удалённых) элементов.</w:t>
      </w:r>
    </w:p>
    <w:p>
      <w:pPr>
        <w:pStyle w:val="Normal"/>
        <w:ind w:firstLine="708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4. Описание Алгоритмов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Основной алгоритм программы:</w:t>
      </w:r>
    </w:p>
    <w:p>
      <w:pPr>
        <w:pStyle w:val="ListParagraph"/>
        <w:numPr>
          <w:ilvl w:val="0"/>
          <w:numId w:val="5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Вывести меню</w:t>
      </w:r>
      <w:r>
        <w:rPr>
          <w:rFonts w:cs="Times New Roman" w:ascii="Times New Roman" w:hAnsi="Times New Roman"/>
          <w:sz w:val="28"/>
          <w:szCs w:val="28"/>
          <w:lang w:val="en-US"/>
        </w:rPr>
        <w:t>;</w:t>
      </w:r>
    </w:p>
    <w:p>
      <w:pPr>
        <w:pStyle w:val="ListParagraph"/>
        <w:numPr>
          <w:ilvl w:val="0"/>
          <w:numId w:val="5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Считать выбор пользователя и проверить его корректность;</w:t>
      </w:r>
    </w:p>
    <w:p>
      <w:pPr>
        <w:pStyle w:val="ListParagraph"/>
        <w:numPr>
          <w:ilvl w:val="0"/>
          <w:numId w:val="5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Выполнить соответствующее действие</w:t>
      </w:r>
      <w:r>
        <w:rPr>
          <w:rFonts w:cs="Times New Roman" w:ascii="Times New Roman" w:hAnsi="Times New Roman"/>
          <w:sz w:val="28"/>
          <w:szCs w:val="28"/>
          <w:lang w:val="en-US"/>
        </w:rPr>
        <w:t>;</w:t>
      </w:r>
    </w:p>
    <w:p>
      <w:pPr>
        <w:pStyle w:val="ListParagraph"/>
        <w:numPr>
          <w:ilvl w:val="0"/>
          <w:numId w:val="5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Либо снова вывести меню с ожиданием выбора, либо завершить программу с сообщением об ошибке.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Алгоритм балансировки BST-дерева (построение AVL-дерева):</w:t>
      </w:r>
    </w:p>
    <w:p>
      <w:pPr>
        <w:pStyle w:val="ListParagraph"/>
        <w:numPr>
          <w:ilvl w:val="0"/>
          <w:numId w:val="9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Если BST-дерево (`bst_root`) пусто:</w:t>
      </w:r>
    </w:p>
    <w:p>
      <w:pPr>
        <w:pStyle w:val="ListParagraph"/>
        <w:numPr>
          <w:ilvl w:val="1"/>
          <w:numId w:val="9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Вывести сообщение, что балансировка невозможна.</w:t>
      </w:r>
    </w:p>
    <w:p>
      <w:pPr>
        <w:pStyle w:val="ListParagraph"/>
        <w:numPr>
          <w:ilvl w:val="1"/>
          <w:numId w:val="9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Завершить алгоритм.</w:t>
      </w:r>
    </w:p>
    <w:p>
      <w:pPr>
        <w:pStyle w:val="ListParagraph"/>
        <w:numPr>
          <w:ilvl w:val="0"/>
          <w:numId w:val="9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Иначе:</w:t>
      </w:r>
    </w:p>
    <w:p>
      <w:pPr>
        <w:pStyle w:val="ListParagraph"/>
        <w:numPr>
          <w:ilvl w:val="1"/>
          <w:numId w:val="9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Извлечь все ключи из BST-дерева с учётом их количества (`extract_keys_with_duplicates`).</w:t>
      </w:r>
    </w:p>
    <w:p>
      <w:pPr>
        <w:pStyle w:val="ListParagraph"/>
        <w:numPr>
          <w:ilvl w:val="1"/>
          <w:numId w:val="9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Освободить память текущего AVL-дерева (`avl_free`).</w:t>
      </w:r>
    </w:p>
    <w:p>
      <w:pPr>
        <w:pStyle w:val="ListParagraph"/>
        <w:numPr>
          <w:ilvl w:val="1"/>
          <w:numId w:val="9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Инициализировать новый корень AVL-дерева (`avl_root = NULL`).</w:t>
      </w:r>
    </w:p>
    <w:p>
      <w:pPr>
        <w:pStyle w:val="ListParagraph"/>
        <w:numPr>
          <w:ilvl w:val="1"/>
          <w:numId w:val="9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Для каждого ключа из извлечённого массива:</w:t>
      </w:r>
    </w:p>
    <w:p>
      <w:pPr>
        <w:pStyle w:val="ListParagraph"/>
        <w:numPr>
          <w:ilvl w:val="2"/>
          <w:numId w:val="9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Вставить ключ в AVL-дерево (`avl_insert`).</w:t>
      </w:r>
    </w:p>
    <w:p>
      <w:pPr>
        <w:pStyle w:val="ListParagraph"/>
        <w:numPr>
          <w:ilvl w:val="2"/>
          <w:numId w:val="9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При неудачной вставке (нехватка памяти) завершить с ошибкой.</w:t>
      </w:r>
    </w:p>
    <w:p>
      <w:pPr>
        <w:pStyle w:val="ListParagraph"/>
        <w:numPr>
          <w:ilvl w:val="0"/>
          <w:numId w:val="9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Вернуть управление пользователю (AVL-дерево построено на основе BST).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Хэш-функция: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деление с остатком ASCII-кода символа на текущий размер хэш-таблицы. Такая функция обеспечивает равномерное распределение элементов в таблицу.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Алгоритм реструктуризации хеш-таблицы с цепочками:</w:t>
      </w:r>
    </w:p>
    <w:p>
      <w:pPr>
        <w:pStyle w:val="ListParagraph"/>
        <w:numPr>
          <w:ilvl w:val="0"/>
          <w:numId w:val="10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Если хеш-таблица (`ht`) не инициализирована:</w:t>
      </w:r>
    </w:p>
    <w:p>
      <w:pPr>
        <w:pStyle w:val="ListParagraph"/>
        <w:numPr>
          <w:ilvl w:val="1"/>
          <w:numId w:val="10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Завершить алгоритм.</w:t>
      </w:r>
    </w:p>
    <w:p>
      <w:pPr>
        <w:pStyle w:val="ListParagraph"/>
        <w:numPr>
          <w:ilvl w:val="0"/>
          <w:numId w:val="10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Рассчитать новый размер таблицы (`new_size`):</w:t>
      </w:r>
    </w:p>
    <w:p>
      <w:pPr>
        <w:pStyle w:val="ListParagraph"/>
        <w:numPr>
          <w:ilvl w:val="1"/>
          <w:numId w:val="10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`new_size = ceil(текущее_число_элементов / 0.72)`.</w:t>
      </w:r>
    </w:p>
    <w:p>
      <w:pPr>
        <w:pStyle w:val="ListParagraph"/>
        <w:numPr>
          <w:ilvl w:val="1"/>
          <w:numId w:val="10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Найти ближайшее простое число, большее или равное `new_size`.</w:t>
      </w:r>
    </w:p>
    <w:p>
      <w:pPr>
        <w:pStyle w:val="ListParagraph"/>
        <w:numPr>
          <w:ilvl w:val="1"/>
          <w:numId w:val="10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Если полученное число не больше текущего размера, удвоить текущий размер и найти ближайшее простое.</w:t>
      </w:r>
    </w:p>
    <w:p>
      <w:pPr>
        <w:pStyle w:val="ListParagraph"/>
        <w:numPr>
          <w:ilvl w:val="0"/>
          <w:numId w:val="10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Создать новую хеш-таблицу (`new_ht`) с размером `new_size`.</w:t>
      </w:r>
    </w:p>
    <w:p>
      <w:pPr>
        <w:pStyle w:val="ListParagraph"/>
        <w:numPr>
          <w:ilvl w:val="0"/>
          <w:numId w:val="10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Перенести все элементы из старой таблицы (`ht`) в новую (`new_ht`):</w:t>
      </w:r>
    </w:p>
    <w:p>
      <w:pPr>
        <w:pStyle w:val="ListParagraph"/>
        <w:numPr>
          <w:ilvl w:val="1"/>
          <w:numId w:val="10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Для каждой ячейки старой таблицы:</w:t>
      </w:r>
    </w:p>
    <w:p>
      <w:pPr>
        <w:pStyle w:val="ListParagraph"/>
        <w:numPr>
          <w:ilvl w:val="2"/>
          <w:numId w:val="10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Для каждого узла в цепочке ячейки:</w:t>
      </w:r>
    </w:p>
    <w:p>
      <w:pPr>
        <w:pStyle w:val="ListParagraph"/>
        <w:numPr>
          <w:ilvl w:val="3"/>
          <w:numId w:val="10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Вставить ключ в новую таблицу (`ht_chain_insert`).</w:t>
      </w:r>
    </w:p>
    <w:p>
      <w:pPr>
        <w:pStyle w:val="ListParagraph"/>
        <w:numPr>
          <w:ilvl w:val="3"/>
          <w:numId w:val="10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Восстановить точное значение счётчика (`count`) в новой таблице.</w:t>
      </w:r>
    </w:p>
    <w:p>
      <w:pPr>
        <w:pStyle w:val="ListParagraph"/>
        <w:numPr>
          <w:ilvl w:val="0"/>
          <w:numId w:val="10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Уничтожить старую хеш-таблицу (`ht_chain_destroy`).</w:t>
      </w:r>
    </w:p>
    <w:p>
      <w:pPr>
        <w:pStyle w:val="ListParagraph"/>
        <w:numPr>
          <w:ilvl w:val="0"/>
          <w:numId w:val="10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Вернуть указатель на новую, реструктуризированную таблицу.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Алгоритм реструктуризации хеш-таблицы с линейной адресацией:</w:t>
      </w:r>
    </w:p>
    <w:p>
      <w:pPr>
        <w:pStyle w:val="ListParagraph"/>
        <w:numPr>
          <w:ilvl w:val="0"/>
          <w:numId w:val="11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Если хеш-таблица (`ht`) не инициализирована:</w:t>
      </w:r>
    </w:p>
    <w:p>
      <w:pPr>
        <w:pStyle w:val="ListParagraph"/>
        <w:numPr>
          <w:ilvl w:val="1"/>
          <w:numId w:val="11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Завершить алгоритм.</w:t>
      </w:r>
    </w:p>
    <w:p>
      <w:pPr>
        <w:pStyle w:val="ListParagraph"/>
        <w:numPr>
          <w:ilvl w:val="0"/>
          <w:numId w:val="11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Рассчитать новый размер таблицы (`new_size`):</w:t>
      </w:r>
    </w:p>
    <w:p>
      <w:pPr>
        <w:pStyle w:val="ListParagraph"/>
        <w:numPr>
          <w:ilvl w:val="1"/>
          <w:numId w:val="11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`new_size = ceil(текущее_число_элементов * 1.2)`.</w:t>
      </w:r>
    </w:p>
    <w:p>
      <w:pPr>
        <w:pStyle w:val="ListParagraph"/>
        <w:numPr>
          <w:ilvl w:val="1"/>
          <w:numId w:val="11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Найти ближайшее простое число, большее или равное `new_size`.</w:t>
      </w:r>
    </w:p>
    <w:p>
      <w:pPr>
        <w:pStyle w:val="ListParagraph"/>
        <w:numPr>
          <w:ilvl w:val="1"/>
          <w:numId w:val="11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Если полученное число не больше текущего размера, удвоить текущий размер и найти ближайшее простое.</w:t>
      </w:r>
    </w:p>
    <w:p>
      <w:pPr>
        <w:pStyle w:val="ListParagraph"/>
        <w:numPr>
          <w:ilvl w:val="0"/>
          <w:numId w:val="11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Создать новую хеш-таблицу (`new_ht`) с размером `new_size`.</w:t>
      </w:r>
    </w:p>
    <w:p>
      <w:pPr>
        <w:pStyle w:val="ListParagraph"/>
        <w:numPr>
          <w:ilvl w:val="0"/>
          <w:numId w:val="11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Перенести все элементы из старой таблицы (`ht`) в новую (`new_ht`):</w:t>
      </w:r>
    </w:p>
    <w:p>
      <w:pPr>
        <w:pStyle w:val="ListParagraph"/>
        <w:numPr>
          <w:ilvl w:val="1"/>
          <w:numId w:val="11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Для каждой ячейки старой таблицы:</w:t>
      </w:r>
    </w:p>
    <w:p>
      <w:pPr>
        <w:pStyle w:val="ListParagraph"/>
        <w:numPr>
          <w:ilvl w:val="2"/>
          <w:numId w:val="11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Если статус ячейки — `OCCUPIED`:</w:t>
      </w:r>
    </w:p>
    <w:p>
      <w:pPr>
        <w:pStyle w:val="ListParagraph"/>
        <w:numPr>
          <w:ilvl w:val="3"/>
          <w:numId w:val="11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Вставить ключ в новую таблицу (`ht_open_insert`).</w:t>
      </w:r>
    </w:p>
    <w:p>
      <w:pPr>
        <w:pStyle w:val="ListParagraph"/>
        <w:numPr>
          <w:ilvl w:val="3"/>
          <w:numId w:val="11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Восстановить точное значение счётчика (`count`) в новой таблице.</w:t>
      </w:r>
    </w:p>
    <w:p>
      <w:pPr>
        <w:pStyle w:val="ListParagraph"/>
        <w:numPr>
          <w:ilvl w:val="0"/>
          <w:numId w:val="11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Уничтожить старую хеш-таблицу (`ht_open_destroy`).</w:t>
      </w:r>
    </w:p>
    <w:p>
      <w:pPr>
        <w:pStyle w:val="ListParagraph"/>
        <w:numPr>
          <w:ilvl w:val="0"/>
          <w:numId w:val="11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Вернуть указатель на новую, реструктуризированную таблицу.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Алгоритм сравнения эффективности структур данных (замеры)</w:t>
      </w:r>
    </w:p>
    <w:p>
      <w:pPr>
        <w:pStyle w:val="ListParagraph"/>
        <w:numPr>
          <w:ilvl w:val="0"/>
          <w:numId w:val="12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Сгенерировать тестовую строку из 10000 случайных букв.</w:t>
      </w:r>
    </w:p>
    <w:p>
      <w:pPr>
        <w:pStyle w:val="ListParagraph"/>
        <w:numPr>
          <w:ilvl w:val="0"/>
          <w:numId w:val="12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Построить структуры данных:</w:t>
      </w:r>
    </w:p>
    <w:p>
      <w:pPr>
        <w:pStyle w:val="ListParagraph"/>
        <w:numPr>
          <w:ilvl w:val="1"/>
          <w:numId w:val="12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BST-дерево — вставить все символы строки.</w:t>
      </w:r>
    </w:p>
    <w:p>
      <w:pPr>
        <w:pStyle w:val="ListParagraph"/>
        <w:numPr>
          <w:ilvl w:val="1"/>
          <w:numId w:val="12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AVL-дерево — вставить все символы строки.</w:t>
      </w:r>
    </w:p>
    <w:p>
      <w:pPr>
        <w:pStyle w:val="ListParagraph"/>
        <w:numPr>
          <w:ilvl w:val="1"/>
          <w:numId w:val="12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Хеш-таблица с цепочками — вставить все символы строки</w:t>
      </w:r>
    </w:p>
    <w:p>
      <w:pPr>
        <w:pStyle w:val="ListParagraph"/>
        <w:numPr>
          <w:ilvl w:val="1"/>
          <w:numId w:val="12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Хеш-таблица с линейной адресацией — вставить все символы строки.</w:t>
      </w:r>
    </w:p>
    <w:p>
      <w:pPr>
        <w:pStyle w:val="ListParagraph"/>
        <w:numPr>
          <w:ilvl w:val="0"/>
          <w:numId w:val="12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Получить массив уникальных символов из строки.</w:t>
      </w:r>
    </w:p>
    <w:p>
      <w:pPr>
        <w:pStyle w:val="ListParagraph"/>
        <w:numPr>
          <w:ilvl w:val="0"/>
          <w:numId w:val="12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Выполнить замеры (100000 итераций для усреднения):</w:t>
      </w:r>
    </w:p>
    <w:p>
      <w:pPr>
        <w:pStyle w:val="ListParagraph"/>
        <w:numPr>
          <w:ilvl w:val="1"/>
          <w:numId w:val="12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Для каждой структуры (BST, AVL, цепочки, адресация):</w:t>
      </w:r>
    </w:p>
    <w:p>
      <w:pPr>
        <w:pStyle w:val="ListParagraph"/>
        <w:numPr>
          <w:ilvl w:val="2"/>
          <w:numId w:val="12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Засечь время начала (`start = clock()`).</w:t>
      </w:r>
    </w:p>
    <w:p>
      <w:pPr>
        <w:pStyle w:val="ListParagraph"/>
        <w:numPr>
          <w:ilvl w:val="2"/>
          <w:numId w:val="12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Выполнить поиск каждого уникального символа в структуре, подсчитывая общее количество сравнений.</w:t>
      </w:r>
    </w:p>
    <w:p>
      <w:pPr>
        <w:pStyle w:val="ListParagraph"/>
        <w:numPr>
          <w:ilvl w:val="2"/>
          <w:numId w:val="12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Засечь время окончания (`end = clock()`).</w:t>
      </w:r>
    </w:p>
    <w:p>
      <w:pPr>
        <w:pStyle w:val="ListParagraph"/>
        <w:numPr>
          <w:ilvl w:val="2"/>
          <w:numId w:val="12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Накопить общее время и общее число сравнений.</w:t>
      </w:r>
    </w:p>
    <w:p>
      <w:pPr>
        <w:pStyle w:val="ListParagraph"/>
        <w:numPr>
          <w:ilvl w:val="0"/>
          <w:numId w:val="12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Рассчитать средние значения:</w:t>
      </w:r>
    </w:p>
    <w:p>
      <w:pPr>
        <w:pStyle w:val="ListParagraph"/>
        <w:numPr>
          <w:ilvl w:val="1"/>
          <w:numId w:val="12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Среднее время поиска (мкс) = (суммарное время / число итераций).</w:t>
      </w:r>
    </w:p>
    <w:p>
      <w:pPr>
        <w:pStyle w:val="ListParagraph"/>
        <w:numPr>
          <w:ilvl w:val="1"/>
          <w:numId w:val="12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Среднее количество сравнений = (суммарное число сравнений / (число итераций * число уникальных символов)).</w:t>
      </w:r>
    </w:p>
    <w:p>
      <w:pPr>
        <w:pStyle w:val="ListParagraph"/>
        <w:numPr>
          <w:ilvl w:val="0"/>
          <w:numId w:val="12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Измерить объём занимаемой памяти для каждой структуры.</w:t>
      </w:r>
    </w:p>
    <w:p>
      <w:pPr>
        <w:pStyle w:val="ListParagraph"/>
        <w:numPr>
          <w:ilvl w:val="0"/>
          <w:numId w:val="12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Вывести результаты в виде таблицы.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Реализуемые функции: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Функция очистки буфера ввода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void clear_input_buffer(void);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Функция проверки, состоит ли строка только из латинских букв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int is_string(char *string);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Функция вывода сообщения об ошибке по коду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void print_error(int rc);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Функция вывода главного меню программы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void print_menu(void);</w:t>
      </w:r>
    </w:p>
    <w:p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Функция открытия изображения системной командой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void show_image(const char *image_path);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создания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узла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дерева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bst_node_t *bst_create_node(char data);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вставки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символа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в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BST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bst_node_t *bst_insert(bst_node_t *root, char data);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поиска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элемента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в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BST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bst_node_t *bst_search(bst_node_t *root, char key);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поиска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с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подсчётом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сравнений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bst_node_t *bst_search_with_cmp(bst_node_t *root, char key, int *comparisons);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инфиксного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обхода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дерева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void in_order(bst_node_t *node, int depth);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префиксного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обхода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дерева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void pre_order(bst_node_t *node, int depth);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постфиксного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обхода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дерева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void post_order(bst_node_t *node, int depth);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удаления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узла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из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BST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bst_node_t *bst_delete(bst_node_t *root, char key);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удаления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дубликатов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из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BST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bst_node_t *bst_delete_duplicates(bst_node_t *root);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освобождения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памяти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дерева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void bst_free(bst_node_t *root);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вычисления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высоты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дерева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int bst_height(const bst_node_t *root);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расчёта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объёма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памяти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дерева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size_t bst_memory_usage(const bst_node_t *root);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Вспомогательная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: </w:t>
      </w:r>
      <w:r>
        <w:rPr>
          <w:rFonts w:cs="Times New Roman" w:ascii="Times New Roman" w:hAnsi="Times New Roman"/>
          <w:sz w:val="24"/>
          <w:szCs w:val="24"/>
        </w:rPr>
        <w:t>подсчёт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общего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числа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узлов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static int count_total_nodes_with_duplicates(const bst_node_t *node);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Вспомогательная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: </w:t>
      </w:r>
      <w:r>
        <w:rPr>
          <w:rFonts w:cs="Times New Roman" w:ascii="Times New Roman" w:hAnsi="Times New Roman"/>
          <w:sz w:val="24"/>
          <w:szCs w:val="24"/>
        </w:rPr>
        <w:t>заполнение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массива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ключей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static void fill_keys_array(const bst_node_t *node, char **keys_ptr);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Функция извлечения всех ключей с учётом повторов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char *extract_keys_with_duplicates(const bst_node_t *root, int *total_count);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Вспомогательная: генерация DOT-кода с подсветкой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void generate_dot_highlight(bst_node_t *root, FILE *file, int highlight_duplicates);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создания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DOT-</w:t>
      </w:r>
      <w:r>
        <w:rPr>
          <w:rFonts w:cs="Times New Roman" w:ascii="Times New Roman" w:hAnsi="Times New Roman"/>
          <w:sz w:val="24"/>
          <w:szCs w:val="24"/>
        </w:rPr>
        <w:t>файла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дерева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int bst_create_dot(bst_node_t *root, const char *filename, int highlight_duplicates);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Функция получения высоты узла AVL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int avl_height(const avl_node_t *node);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вычисления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баланса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узла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int avl_get_balance(const avl_node_t *node);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создания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узла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AVL-</w:t>
      </w:r>
      <w:r>
        <w:rPr>
          <w:rFonts w:cs="Times New Roman" w:ascii="Times New Roman" w:hAnsi="Times New Roman"/>
          <w:sz w:val="24"/>
          <w:szCs w:val="24"/>
        </w:rPr>
        <w:t>дерева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avl_node_t *avl_create_node(char data);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правого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поворота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узла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avl_node_t *avl_rotate_right(avl_node_t *y);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левого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поворота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узла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avl_node_t *avl_rotate_left(avl_node_t *x);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вставки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в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AVL-</w:t>
      </w:r>
      <w:r>
        <w:rPr>
          <w:rFonts w:cs="Times New Roman" w:ascii="Times New Roman" w:hAnsi="Times New Roman"/>
          <w:sz w:val="24"/>
          <w:szCs w:val="24"/>
        </w:rPr>
        <w:t>дерево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avl_node_t *avl_insert(avl_node_t *root, char data);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удаления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из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AVL-</w:t>
      </w:r>
      <w:r>
        <w:rPr>
          <w:rFonts w:cs="Times New Roman" w:ascii="Times New Roman" w:hAnsi="Times New Roman"/>
          <w:sz w:val="24"/>
          <w:szCs w:val="24"/>
        </w:rPr>
        <w:t>дерева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avl_node_t *avl_delete(avl_node_t *root, char key);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поиска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в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AVL-</w:t>
      </w:r>
      <w:r>
        <w:rPr>
          <w:rFonts w:cs="Times New Roman" w:ascii="Times New Roman" w:hAnsi="Times New Roman"/>
          <w:sz w:val="24"/>
          <w:szCs w:val="24"/>
        </w:rPr>
        <w:t>дереве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avl_node_t *avl_search(avl_node_t *root, char key);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поиска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с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подсчётом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сравнений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avl_node_t *avl_search_with_cmp(avl_node_t *root, char key, int *comparisons);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освобождения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памяти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AVL-</w:t>
      </w:r>
      <w:r>
        <w:rPr>
          <w:rFonts w:cs="Times New Roman" w:ascii="Times New Roman" w:hAnsi="Times New Roman"/>
          <w:sz w:val="24"/>
          <w:szCs w:val="24"/>
        </w:rPr>
        <w:t>дерева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void avl_free(avl_node_t *root);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Функция расчёта объёма памяти AVL-дерева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size_t avl_memory_usage(const avl_node_t *root);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получения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высоты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AVL-</w:t>
      </w:r>
      <w:r>
        <w:rPr>
          <w:rFonts w:cs="Times New Roman" w:ascii="Times New Roman" w:hAnsi="Times New Roman"/>
          <w:sz w:val="24"/>
          <w:szCs w:val="24"/>
        </w:rPr>
        <w:t>дерева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int avl_tree_height(const avl_node_t *root);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Вспомогательная: генерация DOT-кода с подсветкой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static void avl_generate_dot_highlight(avl_node_t *root, FILE *file, int highlight_duplicates);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Функция создания DOT-файла AVL-дерева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int avl_create_dot(avl_node_t *root, const char *filename, int highlight_duplicates);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вывода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дерева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в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файл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void avl_print_to_file(avl_node_t *root, FILE *file, int depth);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Вспомогательная: проверка простого числа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static int is_prime(int n);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Вспомогательная: нахождение следующего простого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static int next_prime(int n);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Вспомогательная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: </w:t>
      </w:r>
      <w:r>
        <w:rPr>
          <w:rFonts w:cs="Times New Roman" w:ascii="Times New Roman" w:hAnsi="Times New Roman"/>
          <w:sz w:val="24"/>
          <w:szCs w:val="24"/>
        </w:rPr>
        <w:t>хеш</w:t>
      </w:r>
      <w:r>
        <w:rPr>
          <w:rFonts w:cs="Times New Roman" w:ascii="Times New Roman" w:hAnsi="Times New Roman"/>
          <w:sz w:val="24"/>
          <w:szCs w:val="24"/>
          <w:lang w:val="en-US"/>
        </w:rPr>
        <w:t>-</w:t>
      </w:r>
      <w:r>
        <w:rPr>
          <w:rFonts w:cs="Times New Roman" w:ascii="Times New Roman" w:hAnsi="Times New Roman"/>
          <w:sz w:val="24"/>
          <w:szCs w:val="24"/>
        </w:rPr>
        <w:t>функция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static unsigned int hash_func(char key, int size);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создания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хеш</w:t>
      </w:r>
      <w:r>
        <w:rPr>
          <w:rFonts w:cs="Times New Roman" w:ascii="Times New Roman" w:hAnsi="Times New Roman"/>
          <w:sz w:val="24"/>
          <w:szCs w:val="24"/>
          <w:lang w:val="en-US"/>
        </w:rPr>
        <w:t>-</w:t>
      </w:r>
      <w:r>
        <w:rPr>
          <w:rFonts w:cs="Times New Roman" w:ascii="Times New Roman" w:hAnsi="Times New Roman"/>
          <w:sz w:val="24"/>
          <w:szCs w:val="24"/>
        </w:rPr>
        <w:t>таблицы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hashtable_open_t *ht_open_create(int initial_size);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уничтожения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хеш</w:t>
      </w:r>
      <w:r>
        <w:rPr>
          <w:rFonts w:cs="Times New Roman" w:ascii="Times New Roman" w:hAnsi="Times New Roman"/>
          <w:sz w:val="24"/>
          <w:szCs w:val="24"/>
          <w:lang w:val="en-US"/>
        </w:rPr>
        <w:t>-</w:t>
      </w:r>
      <w:r>
        <w:rPr>
          <w:rFonts w:cs="Times New Roman" w:ascii="Times New Roman" w:hAnsi="Times New Roman"/>
          <w:sz w:val="24"/>
          <w:szCs w:val="24"/>
        </w:rPr>
        <w:t>таблицы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void ht_open_destroy(hashtable_open_t *ht);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вставки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в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хеш</w:t>
      </w:r>
      <w:r>
        <w:rPr>
          <w:rFonts w:cs="Times New Roman" w:ascii="Times New Roman" w:hAnsi="Times New Roman"/>
          <w:sz w:val="24"/>
          <w:szCs w:val="24"/>
          <w:lang w:val="en-US"/>
        </w:rPr>
        <w:t>-</w:t>
      </w:r>
      <w:r>
        <w:rPr>
          <w:rFonts w:cs="Times New Roman" w:ascii="Times New Roman" w:hAnsi="Times New Roman"/>
          <w:sz w:val="24"/>
          <w:szCs w:val="24"/>
        </w:rPr>
        <w:t>таблицу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int ht_open_insert(hashtable_open_t *ht, char key);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поиска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в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хеш</w:t>
      </w:r>
      <w:r>
        <w:rPr>
          <w:rFonts w:cs="Times New Roman" w:ascii="Times New Roman" w:hAnsi="Times New Roman"/>
          <w:sz w:val="24"/>
          <w:szCs w:val="24"/>
          <w:lang w:val="en-US"/>
        </w:rPr>
        <w:t>-</w:t>
      </w:r>
      <w:r>
        <w:rPr>
          <w:rFonts w:cs="Times New Roman" w:ascii="Times New Roman" w:hAnsi="Times New Roman"/>
          <w:sz w:val="24"/>
          <w:szCs w:val="24"/>
        </w:rPr>
        <w:t>таблице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int ht_open_search(hashtable_open_t *ht, char key, int *comparisons);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удаления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из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хеш</w:t>
      </w:r>
      <w:r>
        <w:rPr>
          <w:rFonts w:cs="Times New Roman" w:ascii="Times New Roman" w:hAnsi="Times New Roman"/>
          <w:sz w:val="24"/>
          <w:szCs w:val="24"/>
          <w:lang w:val="en-US"/>
        </w:rPr>
        <w:t>-</w:t>
      </w:r>
      <w:r>
        <w:rPr>
          <w:rFonts w:cs="Times New Roman" w:ascii="Times New Roman" w:hAnsi="Times New Roman"/>
          <w:sz w:val="24"/>
          <w:szCs w:val="24"/>
        </w:rPr>
        <w:t>таблицы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int ht_open_delete(hashtable_open_t *ht, char key);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вывода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хеш</w:t>
      </w:r>
      <w:r>
        <w:rPr>
          <w:rFonts w:cs="Times New Roman" w:ascii="Times New Roman" w:hAnsi="Times New Roman"/>
          <w:sz w:val="24"/>
          <w:szCs w:val="24"/>
          <w:lang w:val="en-US"/>
        </w:rPr>
        <w:t>-</w:t>
      </w:r>
      <w:r>
        <w:rPr>
          <w:rFonts w:cs="Times New Roman" w:ascii="Times New Roman" w:hAnsi="Times New Roman"/>
          <w:sz w:val="24"/>
          <w:szCs w:val="24"/>
        </w:rPr>
        <w:t>таблицы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void ht_open_print(hashtable_open_t *ht);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реструктуризации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таблицы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hashtable_open_t *ht_open_rehash(hashtable_open_t *ht);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расчёта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среднего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числа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сравнений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double ht_open_avg_comparisons(hashtable_open_t *ht);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Вспомогательная: хеш-функция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static unsigned int hash_func(char key, int size);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Функция создания хеш-таблицы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hashtable_chain_t *ht_chain_create(int initial_size);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Функция уничтожения хеш-таблицы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void ht_chain_destroy(hashtable_chain_t *ht);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вставки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в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хеш</w:t>
      </w:r>
      <w:r>
        <w:rPr>
          <w:rFonts w:cs="Times New Roman" w:ascii="Times New Roman" w:hAnsi="Times New Roman"/>
          <w:sz w:val="24"/>
          <w:szCs w:val="24"/>
          <w:lang w:val="en-US"/>
        </w:rPr>
        <w:t>-</w:t>
      </w:r>
      <w:r>
        <w:rPr>
          <w:rFonts w:cs="Times New Roman" w:ascii="Times New Roman" w:hAnsi="Times New Roman"/>
          <w:sz w:val="24"/>
          <w:szCs w:val="24"/>
        </w:rPr>
        <w:t>таблицу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int ht_chain_insert(hashtable_chain_t *ht, char key);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поиска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в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хеш</w:t>
      </w:r>
      <w:r>
        <w:rPr>
          <w:rFonts w:cs="Times New Roman" w:ascii="Times New Roman" w:hAnsi="Times New Roman"/>
          <w:sz w:val="24"/>
          <w:szCs w:val="24"/>
          <w:lang w:val="en-US"/>
        </w:rPr>
        <w:t>-</w:t>
      </w:r>
      <w:r>
        <w:rPr>
          <w:rFonts w:cs="Times New Roman" w:ascii="Times New Roman" w:hAnsi="Times New Roman"/>
          <w:sz w:val="24"/>
          <w:szCs w:val="24"/>
        </w:rPr>
        <w:t>таблице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int ht_chain_search(hashtable_chain_t *ht, char key, int *comparisons);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удаления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из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хеш</w:t>
      </w:r>
      <w:r>
        <w:rPr>
          <w:rFonts w:cs="Times New Roman" w:ascii="Times New Roman" w:hAnsi="Times New Roman"/>
          <w:sz w:val="24"/>
          <w:szCs w:val="24"/>
          <w:lang w:val="en-US"/>
        </w:rPr>
        <w:t>-</w:t>
      </w:r>
      <w:r>
        <w:rPr>
          <w:rFonts w:cs="Times New Roman" w:ascii="Times New Roman" w:hAnsi="Times New Roman"/>
          <w:sz w:val="24"/>
          <w:szCs w:val="24"/>
        </w:rPr>
        <w:t>таблицы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int ht_chain_delete(hashtable_chain_t *ht, char key);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// </w:t>
      </w:r>
      <w:r>
        <w:rPr>
          <w:rFonts w:cs="Times New Roman" w:ascii="Times New Roman" w:hAnsi="Times New Roman"/>
          <w:sz w:val="24"/>
          <w:szCs w:val="24"/>
        </w:rPr>
        <w:t>Функция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вывода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хеш</w:t>
      </w:r>
      <w:r>
        <w:rPr>
          <w:rFonts w:cs="Times New Roman" w:ascii="Times New Roman" w:hAnsi="Times New Roman"/>
          <w:sz w:val="24"/>
          <w:szCs w:val="24"/>
          <w:lang w:val="en-US"/>
        </w:rPr>
        <w:t>-</w:t>
      </w:r>
      <w:r>
        <w:rPr>
          <w:rFonts w:cs="Times New Roman" w:ascii="Times New Roman" w:hAnsi="Times New Roman"/>
          <w:sz w:val="24"/>
          <w:szCs w:val="24"/>
        </w:rPr>
        <w:t>таблицы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void ht_chain_print(hashtable_chain_t *ht);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Функция реструктуризации таблицы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hashtable_chain_t *ht_chain_rehash(hashtable_chain_t *ht);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Функция расчёта среднего числа сравнений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double ht_chain_avg_comparisons(hashtable_chain_t *ht);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Вспомогательная: генерация случайной строки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static void generate_random_string(char *buf, int size);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Вспомогательная: получение уникальных символов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static char *get_unique_chars(const char *str, int *n_unique);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// Функция сравнения производительности структур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void compare_all_structures(void);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5. Тесты</w:t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6"/>
        <w:gridCol w:w="7271"/>
      </w:tblGrid>
      <w:tr>
        <w:trPr/>
        <w:tc>
          <w:tcPr>
            <w:tcW w:w="962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708"/>
              <w:jc w:val="left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32"/>
                <w:szCs w:val="28"/>
                <w:lang w:val="ru-RU" w:eastAsia="en-US" w:bidi="ar-SA"/>
              </w:rPr>
              <w:t>## Позитивные тесты:</w:t>
            </w:r>
          </w:p>
        </w:tc>
      </w:tr>
      <w:tr>
        <w:trPr/>
        <w:tc>
          <w:tcPr>
            <w:tcW w:w="23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Действие</w:t>
            </w:r>
          </w:p>
        </w:tc>
        <w:tc>
          <w:tcPr>
            <w:tcW w:w="7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Результат</w:t>
            </w:r>
          </w:p>
        </w:tc>
      </w:tr>
      <w:tr>
        <w:trPr/>
        <w:tc>
          <w:tcPr>
            <w:tcW w:w="23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Вывод пустого дерева</w:t>
            </w:r>
          </w:p>
        </w:tc>
        <w:tc>
          <w:tcPr>
            <w:tcW w:w="7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“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Дерево пустое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”</w:t>
            </w:r>
          </w:p>
        </w:tc>
      </w:tr>
      <w:tr>
        <w:trPr/>
        <w:tc>
          <w:tcPr>
            <w:tcW w:w="23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Вывод дерева из одного узла</w:t>
            </w:r>
          </w:p>
        </w:tc>
        <w:tc>
          <w:tcPr>
            <w:tcW w:w="7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190625" cy="1176655"/>
                  <wp:effectExtent l="0" t="0" r="0" b="0"/>
                  <wp:docPr id="2" name="Рисунок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76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3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Вывод дерева из нескольких узлов: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Строка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: “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fjdbsfhvgh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”</w:t>
            </w:r>
          </w:p>
        </w:tc>
        <w:tc>
          <w:tcPr>
            <w:tcW w:w="7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1483995" cy="2545715"/>
                  <wp:effectExtent l="0" t="0" r="0" b="0"/>
                  <wp:docPr id="3" name="Рисунок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3995" cy="2545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3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Вывод дубликатов</w:t>
            </w:r>
          </w:p>
        </w:tc>
        <w:tc>
          <w:tcPr>
            <w:tcW w:w="7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1547495" cy="3316605"/>
                  <wp:effectExtent l="0" t="0" r="0" b="0"/>
                  <wp:docPr id="4" name="Рисунок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7495" cy="331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Calibri" w:cs=""/>
                <w:kern w:val="0"/>
                <w:sz w:val="22"/>
                <w:szCs w:val="22"/>
                <w:lang w:val="ru-RU" w:eastAsia="ru-RU" w:bidi="ar-SA"/>
              </w:rPr>
              <w:t xml:space="preserve"> </w:t>
            </w:r>
            <w:r>
              <w:rPr/>
              <w:drawing>
                <wp:inline distT="0" distB="0" distL="0" distR="0">
                  <wp:extent cx="1545590" cy="3313430"/>
                  <wp:effectExtent l="0" t="0" r="0" b="0"/>
                  <wp:docPr id="5" name="Рисунок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5590" cy="331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3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Удаление дубликатов</w:t>
            </w:r>
          </w:p>
        </w:tc>
        <w:tc>
          <w:tcPr>
            <w:tcW w:w="7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1403350" cy="3008630"/>
                  <wp:effectExtent l="0" t="0" r="0" b="0"/>
                  <wp:docPr id="6" name="Рисунок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50" cy="300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Calibri" w:cs=""/>
                <w:kern w:val="0"/>
                <w:sz w:val="22"/>
                <w:szCs w:val="22"/>
                <w:lang w:val="ru-RU" w:eastAsia="ru-RU" w:bidi="ar-SA"/>
              </w:rPr>
              <w:t xml:space="preserve"> </w:t>
            </w:r>
            <w:r>
              <w:rPr/>
              <w:drawing>
                <wp:inline distT="0" distB="0" distL="0" distR="0">
                  <wp:extent cx="1410335" cy="3023870"/>
                  <wp:effectExtent l="0" t="0" r="0" b="0"/>
                  <wp:docPr id="7" name="Рисунок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0335" cy="302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1333500" cy="1760855"/>
                  <wp:effectExtent l="0" t="0" r="0" b="0"/>
                  <wp:docPr id="8" name="Рисунок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76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3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Балансировка дерева</w:t>
            </w:r>
          </w:p>
        </w:tc>
        <w:tc>
          <w:tcPr>
            <w:tcW w:w="7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1369695" cy="4920615"/>
                  <wp:effectExtent l="0" t="0" r="0" b="0"/>
                  <wp:docPr id="9" name="Рисунок 11" descr="F:\Бамонка\3-ий Сем\тисды\lab_07\tree_origin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11" descr="F:\Бамонка\3-ий Сем\тисды\lab_07\tree_origina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9695" cy="4920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2818130" cy="2383790"/>
                  <wp:effectExtent l="0" t="0" r="0" b="0"/>
                  <wp:docPr id="10" name="Рисунок 12" descr="F:\Бамонка\3-ий Сем\тисды\lab_07\av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12" descr="F:\Бамонка\3-ий Сем\тисды\lab_07\av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8130" cy="238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3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Вывод реструктуризация хэш-таблицы цепочек</w:t>
            </w:r>
          </w:p>
        </w:tc>
        <w:tc>
          <w:tcPr>
            <w:tcW w:w="7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1918335" cy="1362075"/>
                  <wp:effectExtent l="0" t="0" r="0" b="0"/>
                  <wp:docPr id="11" name="Рисунок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833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2183130" cy="2713355"/>
                  <wp:effectExtent l="0" t="0" r="0" b="0"/>
                  <wp:docPr id="12" name="Рисунок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3130" cy="2713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3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Вывод и реструктуризация  хэш-таблицы линейной адресации</w:t>
            </w:r>
          </w:p>
        </w:tc>
        <w:tc>
          <w:tcPr>
            <w:tcW w:w="7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3861435" cy="1946910"/>
                  <wp:effectExtent l="0" t="0" r="0" b="0"/>
                  <wp:docPr id="13" name="Рисунок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1435" cy="1946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3905885" cy="2586355"/>
                  <wp:effectExtent l="0" t="0" r="0" b="0"/>
                  <wp:docPr id="14" name="Рисунок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Рисунок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885" cy="2586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62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Поиск существующего и несуществующего элементов в BST-дереве.</w:t>
            </w:r>
          </w:p>
        </w:tc>
      </w:tr>
      <w:tr>
        <w:trPr>
          <w:trHeight w:val="1272" w:hRule="atLeast"/>
        </w:trPr>
        <w:tc>
          <w:tcPr>
            <w:tcW w:w="9627" w:type="dxa"/>
            <w:gridSpan w:val="2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Удаление существующего и несуществующего элементов в BST-дереве.</w:t>
            </w:r>
          </w:p>
          <w:tbl>
            <w:tblPr>
              <w:tblStyle w:val="a4"/>
              <w:tblW w:w="9628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9628"/>
            </w:tblGrid>
            <w:tr>
              <w:trPr/>
              <w:tc>
                <w:tcPr>
                  <w:tcW w:w="9628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left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Добавление</w:t>
                  </w:r>
                  <w:r>
                    <w:rPr>
                      <w:rFonts w:eastAsia="Calibri" w:cs="Times New Roman" w:ascii="Times New Roman" w:hAnsi="Times New Roman"/>
                      <w:kern w:val="0"/>
                      <w:sz w:val="28"/>
                      <w:szCs w:val="28"/>
                      <w:lang w:val="ru-RU" w:eastAsia="en-US" w:bidi="ar-SA"/>
                    </w:rPr>
                    <w:t xml:space="preserve"> существующего и несуществующего элемента в BST-дереве.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9628" w:type="dxa"/>
                  <w:tcBorders>
                    <w:top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left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eastAsia="Calibri" w:ascii="Times New Roman" w:hAnsi="Times New Roman"/>
                      <w:kern w:val="0"/>
                      <w:sz w:val="28"/>
                      <w:szCs w:val="28"/>
                      <w:lang w:val="ru-RU" w:eastAsia="en-US" w:bidi="ar-SA"/>
                    </w:rPr>
                    <w:t>Поиск существующего и несуществующего элементов в AVL-дереве.</w:t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Удаление существующего и несуществующего элементов в AVL-дереве.</w:t>
            </w:r>
          </w:p>
        </w:tc>
      </w:tr>
      <w:tr>
        <w:trPr/>
        <w:tc>
          <w:tcPr>
            <w:tcW w:w="962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Добавление существующего и несуществующего элемента в AVL-дереве.</w:t>
            </w:r>
          </w:p>
        </w:tc>
      </w:tr>
      <w:tr>
        <w:trPr/>
        <w:tc>
          <w:tcPr>
            <w:tcW w:w="9627" w:type="dxa"/>
            <w:gridSpan w:val="2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Поиск существующего и несуществующего элементов в хэш-таблице (цепочки).</w:t>
            </w:r>
          </w:p>
        </w:tc>
      </w:tr>
      <w:tr>
        <w:trPr/>
        <w:tc>
          <w:tcPr>
            <w:tcW w:w="9627" w:type="dxa"/>
            <w:gridSpan w:val="2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Удаление существующего и несуществующего элементов в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хэш-таблице (цепочки)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.</w:t>
            </w:r>
          </w:p>
          <w:tbl>
            <w:tblPr>
              <w:tblStyle w:val="a4"/>
              <w:tblW w:w="9628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9628"/>
            </w:tblGrid>
            <w:tr>
              <w:trPr/>
              <w:tc>
                <w:tcPr>
                  <w:tcW w:w="9628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left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Добавление</w:t>
                  </w:r>
                  <w:r>
                    <w:rPr>
                      <w:rFonts w:eastAsia="Calibri" w:cs="Times New Roman" w:ascii="Times New Roman" w:hAnsi="Times New Roman"/>
                      <w:kern w:val="0"/>
                      <w:sz w:val="28"/>
                      <w:szCs w:val="28"/>
                      <w:lang w:val="ru-RU" w:eastAsia="en-US" w:bidi="ar-SA"/>
                    </w:rPr>
                    <w:t xml:space="preserve"> существующего и несуществующего элемента в хэш-таблице (цепочки).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9628" w:type="dxa"/>
                  <w:tcBorders>
                    <w:top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left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eastAsia="Calibri" w:ascii="Times New Roman" w:hAnsi="Times New Roman"/>
                      <w:kern w:val="0"/>
                      <w:sz w:val="28"/>
                      <w:szCs w:val="28"/>
                      <w:lang w:val="ru-RU" w:eastAsia="en-US" w:bidi="ar-SA"/>
                    </w:rPr>
                    <w:t xml:space="preserve">Поиск существующего и несуществующего элементов в </w:t>
                  </w:r>
                  <w:r>
                    <w:rPr>
                      <w:rFonts w:eastAsia="Calibri" w:cs="Times New Roman" w:ascii="Times New Roman" w:hAnsi="Times New Roman"/>
                      <w:kern w:val="0"/>
                      <w:sz w:val="28"/>
                      <w:szCs w:val="28"/>
                      <w:lang w:val="ru-RU" w:eastAsia="en-US" w:bidi="ar-SA"/>
                    </w:rPr>
                    <w:t>хэш-таблице (адресация)</w:t>
                  </w:r>
                  <w:r>
                    <w:rPr>
                      <w:rFonts w:eastAsia="Calibri" w:ascii="Times New Roman" w:hAnsi="Times New Roman"/>
                      <w:kern w:val="0"/>
                      <w:sz w:val="28"/>
                      <w:szCs w:val="28"/>
                      <w:lang w:val="ru-RU" w:eastAsia="en-US" w:bidi="ar-SA"/>
                    </w:rPr>
                    <w:t>.</w:t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Удаление существующего и несуществующего элементов в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хэш-таблице (адресация)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.</w:t>
            </w:r>
          </w:p>
        </w:tc>
      </w:tr>
      <w:tr>
        <w:trPr/>
        <w:tc>
          <w:tcPr>
            <w:tcW w:w="9627" w:type="dxa"/>
            <w:gridSpan w:val="2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Добавление существующего и несуществующего элемента в хэш-таблице (адресация).</w:t>
            </w:r>
          </w:p>
        </w:tc>
      </w:tr>
      <w:tr>
        <w:trPr/>
        <w:tc>
          <w:tcPr>
            <w:tcW w:w="9627" w:type="dxa"/>
            <w:gridSpan w:val="2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Замеры времени и памяти.</w:t>
              <w:softHyphen/>
            </w:r>
          </w:p>
        </w:tc>
      </w:tr>
    </w:tbl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708"/>
              <w:jc w:val="left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32"/>
                <w:szCs w:val="28"/>
                <w:lang w:val="ru-RU" w:eastAsia="en-US" w:bidi="ar-SA"/>
              </w:rPr>
              <w:t>## Негативные тесты: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ListParagraph"/>
              <w:widowControl/>
              <w:numPr>
                <w:ilvl w:val="0"/>
                <w:numId w:val="6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Ввод невалидного значения при выборе меню.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Ввод не латинского символа при вводе строки.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6. Оценка эффективности</w:t>
      </w:r>
    </w:p>
    <w:p>
      <w:pPr>
        <w:pStyle w:val="Normal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Количество запусков – 100 000 раз. Входная строка – 10 000 символов.</w:t>
      </w:r>
    </w:p>
    <w:p>
      <w:pPr>
        <w:pStyle w:val="Normal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Сравнение алгоритма поиска элементов</w:t>
      </w:r>
    </w:p>
    <w:tbl>
      <w:tblPr>
        <w:tblStyle w:val="a4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47"/>
        <w:gridCol w:w="1559"/>
        <w:gridCol w:w="1701"/>
        <w:gridCol w:w="1559"/>
        <w:gridCol w:w="2268"/>
      </w:tblGrid>
      <w:tr>
        <w:trPr/>
        <w:tc>
          <w:tcPr>
            <w:tcW w:w="25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Структура данных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Время (мкс)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Память (байт)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Всего сравнений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Ср. сравнений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BST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1.555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1248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345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6.635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AVL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1.162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1664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261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5.019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Хеш (цепочки)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0.416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1416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52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1.000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Хеш (адресация)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0.558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804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52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1.000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Наблюдения результатов по эффективности:</w:t>
      </w:r>
    </w:p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Хеш-таблицы значительно превосходят деревья по скорости поиска.</w:t>
      </w:r>
    </w:p>
    <w:p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всех размерах данных хеш-таблицы демонстрируют время поиска в 2–4 раза меньше, чем даже сбалансированное AVL-дерево.</w:t>
      </w:r>
    </w:p>
    <w:p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Например, при N=10 000: время поиска в хеш-таблице (цепочки) — 0.416 мкс, в AVL — 1.162 мкс, в BST — 1.555 мкс.</w:t>
      </w:r>
    </w:p>
    <w:p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Это подтверждает теоретическую сложность O(1) для хеш-таблиц против O(log N) для сбалансированных деревьев.</w:t>
      </w:r>
    </w:p>
    <w:p>
      <w:pPr>
        <w:pStyle w:val="ListParagraph"/>
        <w:ind w:left="7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Сбалансированное AVL-дерево эффективнее несбалансированного BST.</w:t>
      </w:r>
    </w:p>
    <w:p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AVL-дерево показывает на 25% меньше сравнений и на 25% меньше время поиска по сравнению с BST.</w:t>
      </w:r>
    </w:p>
    <w:p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Это связано с гарантированной сбалансированностью: высота AVL-дерева близка к 1.44·log₂(N), в то время как BST может вырождаться в список (хотя в данном тесте использовалась случайная строка, поэтому вырождения не произошло).</w:t>
      </w:r>
    </w:p>
    <w:p>
      <w:pPr>
        <w:pStyle w:val="ListParagraph"/>
        <w:ind w:left="7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Память: хеш-таблицы и деревья имеют сопоставимый расход памяти.</w:t>
      </w:r>
    </w:p>
    <w:p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AVL-дерево занимает 1664 байта — наибольший объём из-за хранения поля height.</w:t>
      </w:r>
    </w:p>
    <w:p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Хеш-таблица с линейной адресацией использует наименьший объём (804 байта), так как не требует указателей и хранит данные компактно в массиве.</w:t>
      </w:r>
    </w:p>
    <w:p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Цепочки потребляют больше памяти (1416 байт), чем адресация, из-за накладных расходов на next-указатели.</w:t>
      </w:r>
    </w:p>
    <w:p>
      <w:pPr>
        <w:pStyle w:val="ListParagraph"/>
        <w:ind w:left="7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Среднее число сравнений подтверждает теоретические оценки.</w:t>
      </w:r>
    </w:p>
    <w:p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хеш-таблицах среднее число сравнений равно 1.0, что означает отсутствие коллизий или их минимальное количество — результат эффективной хеш-функции и подходящего размера таблицы.</w:t>
      </w:r>
    </w:p>
    <w:p>
      <w:pPr>
        <w:pStyle w:val="ListParagraph"/>
        <w:ind w:left="7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Выбор хеш-функции и размера таблицы критичен.</w:t>
      </w:r>
    </w:p>
    <w:p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Использована простая и эффективная хеш-функция h(c) = (unsigned char)c % m, обеспечивающая равномерное распределение символов.</w:t>
      </w:r>
    </w:p>
    <w:p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Размер таблицы подобран осмысленно: для цепочек — m ≈ n / 0.72, для адресации — m ≈ n * 1.2, и в обоих случаях округлён до ближайшего простого числа. Это минимизирует коллизии и обеспечивает высокую производительность.</w:t>
      </w:r>
    </w:p>
    <w:p>
      <w:pPr>
        <w:pStyle w:val="ListParagraph"/>
        <w:ind w:left="7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Реструктуризация позволяет поддерживать эффективность при росте данных.</w:t>
      </w:r>
    </w:p>
    <w:p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бы таблицы были созданы с фиксированным малым размером (например, 11), среднее число сравнений выросло бы до 4–10, а время поиска — в 5–10 раз.</w:t>
      </w:r>
    </w:p>
    <w:p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Принцип реструктуризации — автоматическое увеличение размера таблицы и перехеширование при превышении целевого коэффициента заполнения (0.72 для цепочек, 0.7 для адресации) — гарантирует сохранение сложности O(1).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 xml:space="preserve"> </w:t>
      </w:r>
      <w:r>
        <w:rPr>
          <w:rFonts w:cs="Times New Roman" w:ascii="Times New Roman" w:hAnsi="Times New Roman"/>
          <w:b/>
          <w:sz w:val="36"/>
          <w:szCs w:val="36"/>
        </w:rPr>
        <w:t>Выводы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Хеш-таблицы демонстрируют наивысшую эффективность по времени благодаря O(1) сложности поиска, при этом потребляя сопоставимый или даже меньший объём памяти, чем деревья. Их производительность напрямую зависит от качества хеш-функции и правильного выбора размера таблицы.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AVL-дерево обеспечивает стабильную производительность с O(log N) сложностью и предсказуемой глубиной, что делает его надёжным выбором, если хеш-функция неприменима или данные часто изменяются в порядке, вызывающем коллизии.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BST в несбалансированном виде уступает AVL и не рекомендуется для задач с высокими требованиями к производительности.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Таким образом, хеш-таблицы целесообразно использовать в задачах, где критична максимальная скорость поиска, а AVL-деревья — когда требуется гарантированная логарифмическая сложность и поддержка упорядоченного обхода. Выбор конкретной реализации хеш-таблицы (цепочки vs адресация) зависит от компромисса между памятью и сложностью реализации удаления.</w:t>
      </w:r>
    </w:p>
    <w:p>
      <w:pPr>
        <w:pStyle w:val="Normal"/>
        <w:ind w:firstLine="696"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numPr>
          <w:ilvl w:val="0"/>
          <w:numId w:val="1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Ответы на контрольные вопросы</w:t>
      </w:r>
    </w:p>
    <w:p>
      <w:pPr>
        <w:pStyle w:val="ListParagraph"/>
        <w:ind w:left="360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</w:r>
      <w:bookmarkStart w:id="0" w:name="_GoBack"/>
      <w:bookmarkStart w:id="1" w:name="_GoBack"/>
      <w:bookmarkEnd w:id="1"/>
    </w:p>
    <w:p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Чем отличается идеально сбалансированное дерево от АВЛ дерева?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Идеально сбалансированное дерево — левое и правое поддеревья каждого узла содержат ровно равное или отличающееся на 1 число узлов. AVL-дерево требует, чтобы высоты поддеревьев отличались не более чем на 1. AVL — менее строгое условие, но проще поддерживать.</w:t>
      </w:r>
    </w:p>
    <w:p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Чем отличается поиск в АВЛ-дереве от поиска в дереве двоичного поиска?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Алгоритм поиска одинаков (рекурсивный спуск по ключу), но в AVL-дереве глубина гарантированно O(log n), а в BST может вырождаться в O(n).</w:t>
      </w:r>
    </w:p>
    <w:p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Что такое хеш-таблица, каков принцип ее построения?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Хеш-таблица — структура данных, использующая массив и хеш-функцию (ключ → индекс), для обеспечения среднего времени поиска O(1).</w:t>
      </w:r>
    </w:p>
    <w:p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Что такое коллизии? Каковы методы их устранения.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Коллизии — разные ключи дают одинаковый хеш-индекс. Методы устранения: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Открытое хеширование (цепочки),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Закрытое хеширование (линейная/квадратичная адресация, двойное хеширование).</w:t>
      </w:r>
    </w:p>
    <w:p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 каком случае поиск в хеш-таблицах становится неэффективен?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Поиск неэффективен при высокой загрузке таблицы (&gt;70% для адресации), плохой хеш-функции (много коллизий) или длинных цепочках (для цепочек) — время растёт до O(n).</w:t>
      </w:r>
    </w:p>
    <w:p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Эффективность поиска в АВЛ деревьях, в дереве двоичного поиска, в хеш-таблицах и в файле.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Эффективность поиска: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Файл (линейный): O(n)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BST (в среднем): O(log n), в худшем — O(n)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AVL: O(log n) (гарантированно)</w:t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Хеш-таблица (в среднем): O(1), в худшем — O(n)</w:t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3"/>
      <w:isLgl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1080" w:hanging="720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1440" w:hanging="108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1440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1800" w:hanging="144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2160" w:hanging="180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2160" w:hanging="180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2520" w:hanging="216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  <w:rPr/>
    </w:lvl>
    <w:lvl w:ilvl="1">
      <w:start w:val="1"/>
      <w:isLgl/>
      <w:numFmt w:val="decimal"/>
      <w:lvlText w:val="%1.%2."/>
      <w:lvlJc w:val="left"/>
      <w:pPr>
        <w:tabs>
          <w:tab w:val="num" w:pos="0"/>
        </w:tabs>
        <w:ind w:left="1428" w:hanging="720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1428" w:hanging="720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1788" w:hanging="108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1788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2148" w:hanging="144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2508" w:hanging="180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2508" w:hanging="180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2868" w:hanging="2160"/>
      </w:pPr>
      <w:rPr/>
    </w:lvl>
  </w:abstractNum>
  <w:abstractNum w:abstractNumId="7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24fab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1d6258"/>
    <w:pPr>
      <w:spacing w:before="0" w:after="160"/>
      <w:ind w:left="720"/>
      <w:contextualSpacing/>
    </w:pPr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1d625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1012</TotalTime>
  <Application>LibreOffice/24.2.7.2$Linux_X86_64 LibreOffice_project/420$Build-2</Application>
  <AppVersion>15.0000</AppVersion>
  <Pages>21</Pages>
  <Words>2465</Words>
  <Characters>17126</Characters>
  <CharactersWithSpaces>19164</CharactersWithSpaces>
  <Paragraphs>397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2025-12-04T22:57:00Z</dcterms:created>
  <dc:creator>Ivochi Tanigasaki</dc:creator>
  <dc:description/>
  <dc:language>ru-RU</dc:language>
  <cp:lastModifiedBy/>
  <dcterms:modified xsi:type="dcterms:W3CDTF">2025-12-23T21:41:21Z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