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174" w:rsidRPr="00E13BC3" w:rsidRDefault="002B2174" w:rsidP="002B2174">
      <w:pPr>
        <w:numPr>
          <w:ilvl w:val="0"/>
          <w:numId w:val="1"/>
        </w:numPr>
        <w:spacing w:after="0" w:line="240" w:lineRule="auto"/>
        <w:ind w:right="0" w:firstLine="709"/>
        <w:jc w:val="center"/>
        <w:rPr>
          <w:b/>
          <w:color w:val="auto"/>
          <w:szCs w:val="28"/>
          <w:lang w:val="ru-RU"/>
        </w:rPr>
      </w:pPr>
      <w:r w:rsidRPr="00E13BC3">
        <w:rPr>
          <w:b/>
          <w:color w:val="auto"/>
          <w:szCs w:val="28"/>
          <w:lang w:val="ru-RU"/>
        </w:rPr>
        <w:t>Требования к оформлению ИИП</w:t>
      </w:r>
    </w:p>
    <w:p w:rsidR="002B2174" w:rsidRPr="00E13BC3" w:rsidRDefault="002B2174" w:rsidP="002B2174">
      <w:pPr>
        <w:numPr>
          <w:ilvl w:val="1"/>
          <w:numId w:val="1"/>
        </w:numPr>
        <w:spacing w:after="0" w:line="240" w:lineRule="auto"/>
        <w:ind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В состав материалов, которые должны быть подготовлены по завершению проекта для его защиты и сданы на хранение, включаются:</w:t>
      </w:r>
    </w:p>
    <w:p w:rsidR="002B2174" w:rsidRPr="00E13BC3" w:rsidRDefault="002B2174" w:rsidP="002B2174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Выносимый на защиту </w:t>
      </w:r>
      <w:r w:rsidRPr="00E13BC3">
        <w:rPr>
          <w:b/>
          <w:color w:val="auto"/>
          <w:szCs w:val="28"/>
          <w:lang w:val="ru-RU"/>
        </w:rPr>
        <w:t>продукт проектной деятельности</w:t>
      </w:r>
      <w:r w:rsidRPr="00E13BC3">
        <w:rPr>
          <w:color w:val="auto"/>
          <w:szCs w:val="28"/>
          <w:lang w:val="ru-RU"/>
        </w:rPr>
        <w:t>, представленный в одной из описанных выше форм (п. 3.5) (возможен вариант предоставления продукта на электронном носителе).</w:t>
      </w:r>
    </w:p>
    <w:p w:rsidR="002B2174" w:rsidRPr="00E13BC3" w:rsidRDefault="002B2174" w:rsidP="002B2174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Оформленная и распечатанная </w:t>
      </w:r>
      <w:r w:rsidRPr="00E13BC3">
        <w:rPr>
          <w:b/>
          <w:color w:val="auto"/>
          <w:szCs w:val="28"/>
          <w:lang w:val="ru-RU"/>
        </w:rPr>
        <w:t>проектная документация</w:t>
      </w:r>
      <w:r w:rsidRPr="00E13BC3">
        <w:rPr>
          <w:color w:val="auto"/>
          <w:szCs w:val="28"/>
          <w:lang w:val="ru-RU"/>
        </w:rPr>
        <w:t xml:space="preserve"> (</w:t>
      </w:r>
      <w:r w:rsidRPr="00E13BC3">
        <w:rPr>
          <w:b/>
          <w:color w:val="auto"/>
          <w:szCs w:val="28"/>
          <w:lang w:val="ru-RU"/>
        </w:rPr>
        <w:t>портфолио)</w:t>
      </w:r>
      <w:r w:rsidRPr="00E13BC3">
        <w:rPr>
          <w:color w:val="auto"/>
          <w:szCs w:val="28"/>
          <w:lang w:val="ru-RU"/>
        </w:rPr>
        <w:t xml:space="preserve"> в соответствии с Приложение 2:</w:t>
      </w:r>
    </w:p>
    <w:p w:rsidR="002B2174" w:rsidRPr="00E13BC3" w:rsidRDefault="002B2174" w:rsidP="002B2174">
      <w:pPr>
        <w:pStyle w:val="a3"/>
        <w:tabs>
          <w:tab w:val="left" w:pos="567"/>
          <w:tab w:val="left" w:pos="851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1. </w:t>
      </w:r>
      <w:r w:rsidRPr="00E608D3">
        <w:rPr>
          <w:color w:val="auto"/>
          <w:szCs w:val="28"/>
          <w:u w:val="single"/>
          <w:lang w:val="ru-RU"/>
        </w:rPr>
        <w:t>Паспорт проекта,</w:t>
      </w:r>
      <w:r>
        <w:rPr>
          <w:color w:val="auto"/>
          <w:szCs w:val="28"/>
          <w:lang w:val="ru-RU"/>
        </w:rPr>
        <w:t xml:space="preserve"> содержащий раздел </w:t>
      </w:r>
      <w:r w:rsidRPr="00E13BC3">
        <w:rPr>
          <w:color w:val="auto"/>
          <w:szCs w:val="28"/>
          <w:lang w:val="ru-RU"/>
        </w:rPr>
        <w:t xml:space="preserve">«Краткий отзыв руководителя», </w:t>
      </w:r>
      <w:r>
        <w:rPr>
          <w:color w:val="auto"/>
          <w:szCs w:val="28"/>
          <w:lang w:val="ru-RU"/>
        </w:rPr>
        <w:t>с</w:t>
      </w:r>
      <w:r w:rsidRPr="00E13BC3">
        <w:rPr>
          <w:color w:val="auto"/>
          <w:szCs w:val="28"/>
          <w:lang w:val="ru-RU"/>
        </w:rPr>
        <w:t xml:space="preserve"> кратк</w:t>
      </w:r>
      <w:r>
        <w:rPr>
          <w:color w:val="auto"/>
          <w:szCs w:val="28"/>
          <w:lang w:val="ru-RU"/>
        </w:rPr>
        <w:t>ой</w:t>
      </w:r>
      <w:r w:rsidRPr="00E13BC3">
        <w:rPr>
          <w:color w:val="auto"/>
          <w:szCs w:val="28"/>
          <w:lang w:val="ru-RU"/>
        </w:rPr>
        <w:t xml:space="preserve"> характеристик</w:t>
      </w:r>
      <w:r>
        <w:rPr>
          <w:color w:val="auto"/>
          <w:szCs w:val="28"/>
          <w:lang w:val="ru-RU"/>
        </w:rPr>
        <w:t>ой</w:t>
      </w:r>
      <w:r w:rsidRPr="00E13BC3">
        <w:rPr>
          <w:color w:val="auto"/>
          <w:szCs w:val="28"/>
          <w:lang w:val="ru-RU"/>
        </w:rPr>
        <w:t xml:space="preserve"> работы учащегося в ходе выполнения проекта, в том числе:</w:t>
      </w:r>
    </w:p>
    <w:p w:rsidR="002B2174" w:rsidRPr="00E13BC3" w:rsidRDefault="002B2174" w:rsidP="002B2174">
      <w:pPr>
        <w:tabs>
          <w:tab w:val="left" w:pos="851"/>
          <w:tab w:val="left" w:pos="1134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а) о проявлении инициативности и самостоятельности учащегося в ходе работы над проектом,</w:t>
      </w:r>
    </w:p>
    <w:p w:rsidR="002B2174" w:rsidRPr="00E13BC3" w:rsidRDefault="002B2174" w:rsidP="002B2174">
      <w:pPr>
        <w:tabs>
          <w:tab w:val="left" w:pos="851"/>
          <w:tab w:val="left" w:pos="1134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б) ответственности учащегося (включая динамику отношения к выполняемой работе),</w:t>
      </w:r>
    </w:p>
    <w:p w:rsidR="002B2174" w:rsidRDefault="002B2174" w:rsidP="002B2174">
      <w:pPr>
        <w:tabs>
          <w:tab w:val="left" w:pos="851"/>
          <w:tab w:val="left" w:pos="1134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в) исполнительской дисциплины.</w:t>
      </w:r>
    </w:p>
    <w:p w:rsidR="002B2174" w:rsidRPr="00E13BC3" w:rsidRDefault="002B2174" w:rsidP="002B2174">
      <w:pPr>
        <w:tabs>
          <w:tab w:val="left" w:pos="851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В отзыве может быть также отмечена новизна подхода и/или полученных решений, актуальность и практическая значимость полученных результатов.</w:t>
      </w:r>
    </w:p>
    <w:p w:rsidR="002B2174" w:rsidRPr="00E13BC3" w:rsidRDefault="002B2174" w:rsidP="002B2174">
      <w:pPr>
        <w:pStyle w:val="a3"/>
        <w:numPr>
          <w:ilvl w:val="0"/>
          <w:numId w:val="6"/>
        </w:numPr>
        <w:tabs>
          <w:tab w:val="left" w:pos="567"/>
          <w:tab w:val="left" w:pos="851"/>
          <w:tab w:val="left" w:pos="1418"/>
        </w:tabs>
        <w:spacing w:after="0" w:line="240" w:lineRule="auto"/>
        <w:ind w:left="0" w:right="-8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Подготовленная учащимся краткая </w:t>
      </w:r>
      <w:r w:rsidRPr="00E13BC3">
        <w:rPr>
          <w:color w:val="auto"/>
          <w:szCs w:val="28"/>
          <w:u w:val="single"/>
          <w:lang w:val="ru-RU"/>
        </w:rPr>
        <w:t>пояснительная записка</w:t>
      </w:r>
      <w:r w:rsidRPr="00E13BC3">
        <w:rPr>
          <w:color w:val="auto"/>
          <w:szCs w:val="28"/>
          <w:lang w:val="ru-RU"/>
        </w:rPr>
        <w:t xml:space="preserve"> к проекту (сама работа объемом не более 10 листов) для всех проектов, состоящая </w:t>
      </w:r>
      <w:proofErr w:type="gramStart"/>
      <w:r w:rsidRPr="00E13BC3">
        <w:rPr>
          <w:color w:val="auto"/>
          <w:szCs w:val="28"/>
          <w:lang w:val="ru-RU"/>
        </w:rPr>
        <w:t>из</w:t>
      </w:r>
      <w:proofErr w:type="gramEnd"/>
      <w:r w:rsidRPr="00E13BC3">
        <w:rPr>
          <w:color w:val="auto"/>
          <w:szCs w:val="28"/>
          <w:lang w:val="ru-RU"/>
        </w:rPr>
        <w:t xml:space="preserve">: </w:t>
      </w:r>
    </w:p>
    <w:p w:rsidR="002B2174" w:rsidRPr="00E13BC3" w:rsidRDefault="002B2174" w:rsidP="002B2174">
      <w:pPr>
        <w:tabs>
          <w:tab w:val="left" w:pos="993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- Введение </w:t>
      </w:r>
    </w:p>
    <w:p w:rsidR="002B2174" w:rsidRPr="00E13BC3" w:rsidRDefault="002B2174" w:rsidP="002B2174">
      <w:pPr>
        <w:tabs>
          <w:tab w:val="left" w:pos="993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- Глава 1 </w:t>
      </w:r>
    </w:p>
    <w:p w:rsidR="002B2174" w:rsidRPr="00E13BC3" w:rsidRDefault="002B2174" w:rsidP="002B2174">
      <w:pPr>
        <w:tabs>
          <w:tab w:val="left" w:pos="993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- Выводы по главе 1 </w:t>
      </w:r>
    </w:p>
    <w:p w:rsidR="002B2174" w:rsidRPr="00E13BC3" w:rsidRDefault="002B2174" w:rsidP="002B2174">
      <w:pPr>
        <w:tabs>
          <w:tab w:val="left" w:pos="993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- Глава 2 </w:t>
      </w:r>
    </w:p>
    <w:p w:rsidR="002B2174" w:rsidRPr="00E13BC3" w:rsidRDefault="002B2174" w:rsidP="002B2174">
      <w:pPr>
        <w:tabs>
          <w:tab w:val="left" w:pos="993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- Выводы по главе 2 </w:t>
      </w:r>
    </w:p>
    <w:p w:rsidR="002B2174" w:rsidRPr="00E13BC3" w:rsidRDefault="002B2174" w:rsidP="002B2174">
      <w:pPr>
        <w:tabs>
          <w:tab w:val="left" w:pos="993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- Заключение </w:t>
      </w:r>
    </w:p>
    <w:p w:rsidR="002B2174" w:rsidRPr="00E13BC3" w:rsidRDefault="002B2174" w:rsidP="002B2174">
      <w:pPr>
        <w:tabs>
          <w:tab w:val="left" w:pos="993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- Список информационных источников </w:t>
      </w:r>
    </w:p>
    <w:p w:rsidR="002B2174" w:rsidRPr="00E13BC3" w:rsidRDefault="002B2174" w:rsidP="002B2174">
      <w:pPr>
        <w:tabs>
          <w:tab w:val="left" w:pos="993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- Приложения</w:t>
      </w:r>
    </w:p>
    <w:p w:rsidR="002B2174" w:rsidRPr="00E13BC3" w:rsidRDefault="002B2174" w:rsidP="002B2174">
      <w:pPr>
        <w:pStyle w:val="a3"/>
        <w:numPr>
          <w:ilvl w:val="0"/>
          <w:numId w:val="6"/>
        </w:numPr>
        <w:tabs>
          <w:tab w:val="left" w:pos="567"/>
          <w:tab w:val="left" w:pos="851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Далее прикладываются:</w:t>
      </w:r>
    </w:p>
    <w:p w:rsidR="002B2174" w:rsidRPr="00E13BC3" w:rsidRDefault="002B2174" w:rsidP="002B2174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«Ход выполнения проекта и полученные результаты каждого этапа»; </w:t>
      </w:r>
    </w:p>
    <w:p w:rsidR="002B2174" w:rsidRPr="00E13BC3" w:rsidRDefault="002B2174" w:rsidP="002B2174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«Краткие тезисы выступления»; </w:t>
      </w:r>
    </w:p>
    <w:p w:rsidR="002B2174" w:rsidRPr="00E13BC3" w:rsidRDefault="002B2174" w:rsidP="002B2174">
      <w:pPr>
        <w:pStyle w:val="a3"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 «Допуск к защите» (Приложение 3);</w:t>
      </w:r>
    </w:p>
    <w:p w:rsidR="002B2174" w:rsidRPr="00E13BC3" w:rsidRDefault="002B2174" w:rsidP="002B2174">
      <w:pPr>
        <w:pStyle w:val="a3"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«Рефлексивный лист учащегося» (Приложение 4).</w:t>
      </w:r>
    </w:p>
    <w:p w:rsidR="002B2174" w:rsidRPr="00E13BC3" w:rsidRDefault="002B2174" w:rsidP="002B2174">
      <w:pPr>
        <w:pStyle w:val="a3"/>
        <w:tabs>
          <w:tab w:val="left" w:pos="567"/>
          <w:tab w:val="left" w:pos="851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4. Презентация самого продукта предусматривает обязательное наличие слайдов: </w:t>
      </w:r>
    </w:p>
    <w:p w:rsidR="002B2174" w:rsidRPr="00E13BC3" w:rsidRDefault="002B2174" w:rsidP="002B2174">
      <w:pPr>
        <w:tabs>
          <w:tab w:val="left" w:pos="1134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1) с названием темы проекта, с указанием автора и руководителя проект;</w:t>
      </w:r>
    </w:p>
    <w:p w:rsidR="002B2174" w:rsidRPr="00E13BC3" w:rsidRDefault="002B2174" w:rsidP="002B2174">
      <w:pPr>
        <w:tabs>
          <w:tab w:val="left" w:pos="1134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2) актуальность темы проекта; </w:t>
      </w:r>
    </w:p>
    <w:p w:rsidR="002B2174" w:rsidRPr="00E13BC3" w:rsidRDefault="002B2174" w:rsidP="002B2174">
      <w:pPr>
        <w:tabs>
          <w:tab w:val="left" w:pos="1134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3) цели и задачи проекта; </w:t>
      </w:r>
    </w:p>
    <w:p w:rsidR="002B2174" w:rsidRPr="00E13BC3" w:rsidRDefault="002B2174" w:rsidP="002B2174">
      <w:pPr>
        <w:tabs>
          <w:tab w:val="left" w:pos="1134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4) общие выводы по проекту; </w:t>
      </w:r>
    </w:p>
    <w:p w:rsidR="002B2174" w:rsidRPr="00E13BC3" w:rsidRDefault="002B2174" w:rsidP="002B2174">
      <w:pPr>
        <w:tabs>
          <w:tab w:val="left" w:pos="1134"/>
          <w:tab w:val="left" w:pos="1418"/>
        </w:tabs>
        <w:spacing w:after="0" w:line="240" w:lineRule="auto"/>
        <w:ind w:left="0" w:right="0" w:firstLine="709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5) «Спасибо за внимание!».</w:t>
      </w:r>
    </w:p>
    <w:p w:rsidR="002B2174" w:rsidRPr="00E13BC3" w:rsidRDefault="002B2174" w:rsidP="002B2174">
      <w:pPr>
        <w:numPr>
          <w:ilvl w:val="1"/>
          <w:numId w:val="1"/>
        </w:numPr>
        <w:spacing w:after="0" w:line="240" w:lineRule="auto"/>
        <w:ind w:right="0" w:firstLine="567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 xml:space="preserve">Обязательным условием для исследовательских проектов является наличие проведения исследования (не более 10 листов) и </w:t>
      </w:r>
      <w:r w:rsidRPr="00E13BC3">
        <w:rPr>
          <w:color w:val="auto"/>
          <w:szCs w:val="28"/>
          <w:lang w:val="ru-RU"/>
        </w:rPr>
        <w:lastRenderedPageBreak/>
        <w:t>приложения, включающего таблицы, фотографии, рисунки, диаграммы, анкеты и проч. Обязательные структурные части - введение и заключение. Во введении обосновывается актуальность темы исследования, определяются цель и задачи, адекватные предмету изучения методы исследования. В заключении подводятся итоги исследовательской работы, делаются выводы о точности рабочей гипотезы.</w:t>
      </w:r>
    </w:p>
    <w:p w:rsidR="002B2174" w:rsidRPr="00E13BC3" w:rsidRDefault="002B2174" w:rsidP="002B2174">
      <w:pPr>
        <w:numPr>
          <w:ilvl w:val="1"/>
          <w:numId w:val="1"/>
        </w:numPr>
        <w:spacing w:after="0" w:line="240" w:lineRule="auto"/>
        <w:ind w:right="0" w:firstLine="567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Творческий проект имеет свою специфику, в его структуре обязательно описывается авторский замысел, этапы создания продукта, используемые технологии и материалы. Продукт творческой деятельности (изделие, буклет, видеоролик, стенгазета и проч.) должен быть представлен на защите.</w:t>
      </w:r>
    </w:p>
    <w:p w:rsidR="002B2174" w:rsidRPr="00E13BC3" w:rsidRDefault="002B2174" w:rsidP="002B2174">
      <w:pPr>
        <w:numPr>
          <w:ilvl w:val="1"/>
          <w:numId w:val="1"/>
        </w:numPr>
        <w:spacing w:after="0" w:line="240" w:lineRule="auto"/>
        <w:ind w:right="0" w:firstLine="567"/>
        <w:rPr>
          <w:color w:val="auto"/>
          <w:szCs w:val="28"/>
          <w:lang w:val="ru-RU"/>
        </w:rPr>
      </w:pPr>
      <w:proofErr w:type="gramStart"/>
      <w:r w:rsidRPr="00E13BC3">
        <w:rPr>
          <w:color w:val="auto"/>
          <w:szCs w:val="28"/>
          <w:lang w:val="ru-RU"/>
        </w:rPr>
        <w:t>При оформлении социального проекта должны быть следующие структурные компоненты: описание проблемы, целей и задач проекта, альтернативных способов решения, рисков реализации проекта; аналитическое описание имеющихся и недостающих ресурсов для выполнения проекта, смета; функции участников проекта указываются в календарном плане, где обозначены зоны личного участия и зоны ответственности членов команды, точки промежуточного мониторинга.</w:t>
      </w:r>
      <w:proofErr w:type="gramEnd"/>
      <w:r w:rsidRPr="00E13BC3">
        <w:rPr>
          <w:color w:val="auto"/>
          <w:szCs w:val="28"/>
          <w:lang w:val="ru-RU"/>
        </w:rPr>
        <w:t xml:space="preserve"> Планируемый проектный продукт по окончании проекта сравнивается с полученным результатом.</w:t>
      </w:r>
    </w:p>
    <w:p w:rsidR="002B2174" w:rsidRPr="00E13BC3" w:rsidRDefault="002B2174" w:rsidP="002B2174">
      <w:pPr>
        <w:numPr>
          <w:ilvl w:val="1"/>
          <w:numId w:val="1"/>
        </w:numPr>
        <w:spacing w:after="0" w:line="240" w:lineRule="auto"/>
        <w:ind w:right="0" w:firstLine="567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Для текста, выполненного на компьютере, используются стандартные листы бумаги формата А</w:t>
      </w:r>
      <w:proofErr w:type="gramStart"/>
      <w:r w:rsidRPr="00E13BC3">
        <w:rPr>
          <w:color w:val="auto"/>
          <w:szCs w:val="28"/>
          <w:lang w:val="ru-RU"/>
        </w:rPr>
        <w:t>4</w:t>
      </w:r>
      <w:proofErr w:type="gramEnd"/>
      <w:r w:rsidRPr="00E13BC3">
        <w:rPr>
          <w:color w:val="auto"/>
          <w:szCs w:val="28"/>
          <w:lang w:val="ru-RU"/>
        </w:rPr>
        <w:t xml:space="preserve"> (210 х 297 мм), размер шрифта 14, цвет шрифта – черный, шрифт «</w:t>
      </w:r>
      <w:r w:rsidRPr="00E13BC3">
        <w:rPr>
          <w:color w:val="auto"/>
          <w:szCs w:val="28"/>
        </w:rPr>
        <w:t>Times</w:t>
      </w:r>
      <w:r w:rsidRPr="00E13BC3">
        <w:rPr>
          <w:color w:val="auto"/>
          <w:szCs w:val="28"/>
          <w:lang w:val="ru-RU"/>
        </w:rPr>
        <w:t xml:space="preserve"> </w:t>
      </w:r>
      <w:r w:rsidRPr="00E13BC3">
        <w:rPr>
          <w:color w:val="auto"/>
          <w:szCs w:val="28"/>
        </w:rPr>
        <w:t>New</w:t>
      </w:r>
      <w:r w:rsidRPr="00E13BC3">
        <w:rPr>
          <w:color w:val="auto"/>
          <w:szCs w:val="28"/>
          <w:lang w:val="ru-RU"/>
        </w:rPr>
        <w:t xml:space="preserve"> </w:t>
      </w:r>
      <w:r w:rsidRPr="00E13BC3">
        <w:rPr>
          <w:color w:val="auto"/>
          <w:szCs w:val="28"/>
        </w:rPr>
        <w:t>Roman</w:t>
      </w:r>
      <w:r w:rsidRPr="00E13BC3">
        <w:rPr>
          <w:color w:val="auto"/>
          <w:szCs w:val="28"/>
          <w:lang w:val="ru-RU"/>
        </w:rPr>
        <w:t>», обычный; интервал между строк — 1,5; отступы абзацев (красная строка) – 1,25 см, поля: левое — 3 см, правое — 1,5 см, верхнее и нижнее — 2 см.</w:t>
      </w:r>
    </w:p>
    <w:p w:rsidR="002B2174" w:rsidRPr="00E13BC3" w:rsidRDefault="002B2174" w:rsidP="002B2174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ind w:left="0" w:right="0" w:firstLine="0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Текст печатается на одной стороне страницы; сноски и примечания печатаются на той же странице, к которой они относятся (под чертой через одинарный интервал, более мелким шрифтом, чем текст).</w:t>
      </w:r>
    </w:p>
    <w:p w:rsidR="002B2174" w:rsidRPr="00E13BC3" w:rsidRDefault="002B2174" w:rsidP="002B2174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ind w:left="0" w:right="0" w:firstLine="0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Все страницы нумеруются, кроме титульного листа; цифру номера страницы ставят внизу страницы по центру.</w:t>
      </w:r>
    </w:p>
    <w:p w:rsidR="002B2174" w:rsidRPr="00E13BC3" w:rsidRDefault="002B2174" w:rsidP="002B2174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ind w:left="0" w:right="0" w:firstLine="0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Каждый новый раздел (если это введение, главы, параграфы, заключение, список источников, приложения) начинается с новой страницы.</w:t>
      </w:r>
    </w:p>
    <w:p w:rsidR="002B2174" w:rsidRPr="00E13BC3" w:rsidRDefault="002B2174" w:rsidP="002B2174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ind w:left="0" w:right="0" w:firstLine="0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Между названием раздела (заголовками главы или параграфа) и последующим текстом нужно пропускать одну строку, а после текста, перед новым заголовком — две строки. Заголовок располагается посередине, точку в конце заголовка не ставят.</w:t>
      </w:r>
    </w:p>
    <w:p w:rsidR="002B2174" w:rsidRPr="00E13BC3" w:rsidRDefault="002B2174" w:rsidP="002B2174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ind w:left="0" w:right="0" w:firstLine="0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Название главы печатается жирным шрифтом заглавными буквами, название параграфов - прописными буквами, выделение названий глав и параграфов из текста осуществляется за счет проставления дополнительного интервала.</w:t>
      </w:r>
    </w:p>
    <w:p w:rsidR="002B2174" w:rsidRPr="00E13BC3" w:rsidRDefault="002B2174" w:rsidP="002B2174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ind w:left="0" w:right="0" w:firstLine="0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Порядковый номер главы указывается одной арабской цифрой (например: 1, 2, 3 и т.д.), параграфы имеют двойную нумерацию (например: 1.1, 1.2 и т.д.). Первая цифра указывает на принадлежность к главе, вторая — на собственную нумерацию.</w:t>
      </w:r>
    </w:p>
    <w:p w:rsidR="002B2174" w:rsidRPr="00E13BC3" w:rsidRDefault="002B2174" w:rsidP="002B2174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ind w:left="0" w:right="0" w:firstLine="0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lastRenderedPageBreak/>
        <w:t>При составлении списка используемых источников принято применять алфавитный способ группировки литературных источников, где фамилии авторов или заглавий (если нет авторов) размещаются в алфавитном порядке. В оформлении библиографического списка следует руководствоваться ГОСТом 7.1-2003.</w:t>
      </w:r>
    </w:p>
    <w:p w:rsidR="002B2174" w:rsidRPr="00E13BC3" w:rsidRDefault="002B2174" w:rsidP="002B2174">
      <w:pPr>
        <w:pStyle w:val="a3"/>
        <w:numPr>
          <w:ilvl w:val="0"/>
          <w:numId w:val="3"/>
        </w:numPr>
        <w:tabs>
          <w:tab w:val="left" w:pos="567"/>
        </w:tabs>
        <w:spacing w:after="0" w:line="240" w:lineRule="auto"/>
        <w:ind w:left="0" w:right="0" w:firstLine="0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Обязательным во всех работах является необходимость соблюдения норм и правил цитирования, ссылок на различные источники. В случае заимствования текста работы (плагиата) без указания ссылок на источник проект к защите не допускается.</w:t>
      </w:r>
    </w:p>
    <w:p w:rsidR="002B2174" w:rsidRPr="00E13BC3" w:rsidRDefault="002B2174" w:rsidP="002B2174">
      <w:pPr>
        <w:pStyle w:val="a3"/>
        <w:spacing w:after="0" w:line="240" w:lineRule="auto"/>
        <w:ind w:left="38" w:right="0" w:firstLine="567"/>
        <w:rPr>
          <w:color w:val="auto"/>
          <w:szCs w:val="28"/>
          <w:lang w:val="ru-RU"/>
        </w:rPr>
      </w:pPr>
      <w:r w:rsidRPr="00E13BC3">
        <w:rPr>
          <w:color w:val="auto"/>
          <w:szCs w:val="28"/>
          <w:lang w:val="ru-RU"/>
        </w:rPr>
        <w:t>5.6. Демонстративные и иллюстративные материалы должны быть наглядными, оригинальными, композиционно сочетаться с докладом.</w:t>
      </w:r>
    </w:p>
    <w:p w:rsidR="00E205AF" w:rsidRPr="002B2174" w:rsidRDefault="00E205AF">
      <w:pPr>
        <w:rPr>
          <w:lang w:val="ru-RU"/>
        </w:rPr>
      </w:pPr>
      <w:bookmarkStart w:id="0" w:name="_GoBack"/>
      <w:bookmarkEnd w:id="0"/>
    </w:p>
    <w:sectPr w:rsidR="00E205AF" w:rsidRPr="002B2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030" style="width:6.7pt;height:3.35pt" coordsize="" o:spt="100" o:bullet="t" adj="0,,0" path="" stroked="f">
        <v:stroke joinstyle="miter"/>
        <v:imagedata r:id="rId1" o:title="image25"/>
        <v:formulas/>
        <v:path o:connecttype="segments"/>
      </v:shape>
    </w:pict>
  </w:numPicBullet>
  <w:abstractNum w:abstractNumId="0">
    <w:nsid w:val="0D4C5491"/>
    <w:multiLevelType w:val="hybridMultilevel"/>
    <w:tmpl w:val="0AF80DFE"/>
    <w:lvl w:ilvl="0" w:tplc="CFC8AE38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77E3F"/>
    <w:multiLevelType w:val="hybridMultilevel"/>
    <w:tmpl w:val="FA30C53C"/>
    <w:lvl w:ilvl="0" w:tplc="E36A0D9A">
      <w:start w:val="1"/>
      <w:numFmt w:val="bullet"/>
      <w:lvlText w:val="–"/>
      <w:lvlJc w:val="left"/>
      <w:pPr>
        <w:ind w:left="13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>
    <w:nsid w:val="5CCF2DE3"/>
    <w:multiLevelType w:val="hybridMultilevel"/>
    <w:tmpl w:val="16EA68C6"/>
    <w:lvl w:ilvl="0" w:tplc="917CDDA2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5F033F1E"/>
    <w:multiLevelType w:val="hybridMultilevel"/>
    <w:tmpl w:val="5F860650"/>
    <w:lvl w:ilvl="0" w:tplc="E36A0D9A">
      <w:start w:val="1"/>
      <w:numFmt w:val="bullet"/>
      <w:lvlText w:val="–"/>
      <w:lvlJc w:val="left"/>
      <w:pPr>
        <w:ind w:left="13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644D3894"/>
    <w:multiLevelType w:val="hybridMultilevel"/>
    <w:tmpl w:val="A3A0CDFE"/>
    <w:lvl w:ilvl="0" w:tplc="917CDD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92D6F"/>
    <w:multiLevelType w:val="multilevel"/>
    <w:tmpl w:val="20C81422"/>
    <w:lvl w:ilvl="0">
      <w:start w:val="4"/>
      <w:numFmt w:val="decimal"/>
      <w:lvlText w:val="%1."/>
      <w:lvlJc w:val="left"/>
      <w:pPr>
        <w:ind w:left="0" w:firstLine="0"/>
      </w:pPr>
      <w:rPr>
        <w:rFonts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PicBulletId w:val="0"/>
      <w:lvlJc w:val="left"/>
      <w:pPr>
        <w:ind w:left="10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19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91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63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35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07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79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174"/>
    <w:rsid w:val="002B2174"/>
    <w:rsid w:val="00E2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174"/>
    <w:pPr>
      <w:spacing w:after="17" w:line="247" w:lineRule="auto"/>
      <w:ind w:left="38" w:right="1277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174"/>
    <w:pPr>
      <w:spacing w:after="17" w:line="247" w:lineRule="auto"/>
      <w:ind w:left="38" w:right="1277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МОУ Гимназия № 139 г. Омск</Company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Заместитель директора</dc:creator>
  <cp:lastModifiedBy>Заместитель директора</cp:lastModifiedBy>
  <cp:revision>1</cp:revision>
  <dcterms:created xsi:type="dcterms:W3CDTF">2021-03-02T03:26:00Z</dcterms:created>
  <dcterms:modified xsi:type="dcterms:W3CDTF">2021-03-02T03:27:00Z</dcterms:modified>
</cp:coreProperties>
</file>