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7A64BD" w14:textId="5D0F57F1" w:rsidR="00B43132" w:rsidRPr="00B43132" w:rsidRDefault="00B43132" w:rsidP="00B43132">
      <w:r w:rsidRPr="00B43132">
        <w:t xml:space="preserve">Nosso site financeiro feito com </w:t>
      </w:r>
      <w:r w:rsidR="00B22149">
        <w:t>Flask</w:t>
      </w:r>
      <w:bookmarkStart w:id="0" w:name="_GoBack"/>
      <w:bookmarkEnd w:id="0"/>
      <w:r w:rsidRPr="00B43132">
        <w:t xml:space="preserve"> é uma plataforma abrangente projetada para oferecer controle financeiro e assistência em investimentos de maneira intuitiva e eficiente. Construído com a robustez e flexibilidade do framework Django, nosso site proporciona uma experiência de usuário fluida e segura.</w:t>
      </w:r>
    </w:p>
    <w:p w14:paraId="59776EAA" w14:textId="77777777" w:rsidR="00B43132" w:rsidRPr="00B43132" w:rsidRDefault="00B43132" w:rsidP="00B43132">
      <w:r w:rsidRPr="00B43132">
        <w:t>Ao acessar nosso site, os usuários são recebidos por uma interface limpa e moderna, projetada para simplificar a gestão financeira pessoal. Através de um processo de registro simples, os usuários podem criar suas contas pessoais e começar a explorar as diversas funcionalidades oferecidas.</w:t>
      </w:r>
    </w:p>
    <w:p w14:paraId="55DD5EF3" w14:textId="77777777" w:rsidR="00B43132" w:rsidRPr="00B43132" w:rsidRDefault="00B43132" w:rsidP="00B43132">
      <w:r w:rsidRPr="00B43132">
        <w:t>Uma vez logados, os usuários têm acesso a uma série de recursos poderosos, incluindo:</w:t>
      </w:r>
    </w:p>
    <w:p w14:paraId="28907F66" w14:textId="77777777" w:rsidR="00B43132" w:rsidRPr="00B43132" w:rsidRDefault="00B43132" w:rsidP="00B43132">
      <w:r w:rsidRPr="00895080">
        <w:rPr>
          <w:b/>
          <w:bCs/>
        </w:rPr>
        <w:t>Gestão de Finanças Pessoais</w:t>
      </w:r>
      <w:r w:rsidRPr="00B43132">
        <w:t>: Os usuários podem facilmente acompanhar suas despesas, receitas e saldos de contas bancárias em tempo real. Gráficos e relatórios visuais fornecem insights valiosos sobre padrões de gastos e oportunidades de economia.</w:t>
      </w:r>
    </w:p>
    <w:p w14:paraId="4A742DD7" w14:textId="2E18268E" w:rsidR="00B43132" w:rsidRPr="00B43132" w:rsidRDefault="00B43132" w:rsidP="00B43132">
      <w:r w:rsidRPr="00B43132">
        <w:rPr>
          <w:b/>
          <w:bCs/>
        </w:rPr>
        <w:t>Planejamento Financeiro</w:t>
      </w:r>
      <w:r w:rsidRPr="00B43132">
        <w:t>: Nossa plataforma oferece ferramentas de planejamento financeiro abrangentes, permitindo aos usuários definirem metas financeiras, criar orçamentos e acompanhar seu progresso ao longo do tempo.</w:t>
      </w:r>
    </w:p>
    <w:p w14:paraId="660F7D60" w14:textId="77777777" w:rsidR="00B43132" w:rsidRPr="00B43132" w:rsidRDefault="00B43132" w:rsidP="00B43132">
      <w:r w:rsidRPr="00B43132">
        <w:rPr>
          <w:b/>
          <w:bCs/>
        </w:rPr>
        <w:t>Aplicação de Investimento com IA</w:t>
      </w:r>
      <w:r w:rsidRPr="00B43132">
        <w:t>: Uma das características mais inovadoras de nosso site é a aplicação de investimento alimentada por uma inteligência artificial integrada. Esta IA própria analisa continuamente o mercado financeiro, identificando oportunidades de investimento e fornecendo recomendações personalizadas com base nos objetivos e perfil de risco de cada usuário.</w:t>
      </w:r>
    </w:p>
    <w:p w14:paraId="561BEFFC" w14:textId="77777777" w:rsidR="00B43132" w:rsidRDefault="00B43132" w:rsidP="00B43132">
      <w:r w:rsidRPr="00B43132">
        <w:rPr>
          <w:b/>
          <w:bCs/>
        </w:rPr>
        <w:t>Suporte ao Cliente</w:t>
      </w:r>
      <w:r w:rsidRPr="00B43132">
        <w:t>: Nossa equipe de suporte ao cliente está sempre disponível para ajudar os usuários com quaisquer dúvidas ou problemas que possam surgir. Estamos comprometidos em oferecer um serviço excepcional e garantir a satisfação do cliente em todos os momentos.</w:t>
      </w:r>
    </w:p>
    <w:p w14:paraId="356B8579" w14:textId="4A9FBBD3" w:rsidR="00B43132" w:rsidRPr="00B43132" w:rsidRDefault="00B43132" w:rsidP="00B43132">
      <w:pPr>
        <w:rPr>
          <w:b/>
          <w:bCs/>
        </w:rPr>
      </w:pPr>
      <w:r>
        <w:rPr>
          <w:b/>
          <w:bCs/>
        </w:rPr>
        <w:t xml:space="preserve">Cadastramento: </w:t>
      </w:r>
      <w:r>
        <w:t xml:space="preserve">Uma plataforma com um cadastro de dados ativo para o melhor entendimento das necessidades do ciente e para o maior funcionamento e </w:t>
      </w:r>
      <w:r w:rsidR="00895080">
        <w:t>análises</w:t>
      </w:r>
      <w:r>
        <w:t xml:space="preserve"> mais profundas com os dados fornecidos </w:t>
      </w:r>
      <w:r>
        <w:rPr>
          <w:b/>
          <w:bCs/>
        </w:rPr>
        <w:t xml:space="preserve">  </w:t>
      </w:r>
    </w:p>
    <w:p w14:paraId="08D27449" w14:textId="32F6C4DC" w:rsidR="00B43132" w:rsidRPr="00B43132" w:rsidRDefault="00B43132" w:rsidP="00B43132">
      <w:r w:rsidRPr="00B43132">
        <w:t>Em resumo, nosso site financeiro feito com Django é uma ferramenta abrangente e poderosa para ajudar os usuários a gerenciarem suas finanças pessoais e alcançar seus objetivos de investimento. Com uma combinação de funcionalidades avançadas e uma interface amigável, estamos comprometidos em fornecer uma experiência superior aos nossos usuários e capacitá-los a alcançar sucesso financeiro.</w:t>
      </w:r>
    </w:p>
    <w:p w14:paraId="4BA701CC" w14:textId="5BE5A594" w:rsidR="004A21CD" w:rsidRPr="00B43132" w:rsidRDefault="004A21CD" w:rsidP="00B43132"/>
    <w:sectPr w:rsidR="004A21CD" w:rsidRPr="00B43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B2221"/>
    <w:multiLevelType w:val="multilevel"/>
    <w:tmpl w:val="047EB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132"/>
    <w:rsid w:val="004A21CD"/>
    <w:rsid w:val="00895080"/>
    <w:rsid w:val="00B22149"/>
    <w:rsid w:val="00B4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8D7B9"/>
  <w15:chartTrackingRefBased/>
  <w15:docId w15:val="{5B7D1309-B85F-4F57-8212-88761303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3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3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31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3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31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3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3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3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3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31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31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31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31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31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31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31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31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31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3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3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3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3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3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31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31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31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31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31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313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3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431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7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B76A41D85A9F4B933692B62FEDA823" ma:contentTypeVersion="12" ma:contentTypeDescription="Create a new document." ma:contentTypeScope="" ma:versionID="4d463856c45080e8b4bcc582df76063f">
  <xsd:schema xmlns:xsd="http://www.w3.org/2001/XMLSchema" xmlns:xs="http://www.w3.org/2001/XMLSchema" xmlns:p="http://schemas.microsoft.com/office/2006/metadata/properties" xmlns:ns3="dd74082d-9639-4952-9724-44e410b4710c" xmlns:ns4="1d9d7858-8721-4c91-acb9-d464072440a1" targetNamespace="http://schemas.microsoft.com/office/2006/metadata/properties" ma:root="true" ma:fieldsID="981fe42bbc447b6ff454e91617faf70a" ns3:_="" ns4:_="">
    <xsd:import namespace="dd74082d-9639-4952-9724-44e410b4710c"/>
    <xsd:import namespace="1d9d7858-8721-4c91-acb9-d464072440a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74082d-9639-4952-9724-44e410b471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9d7858-8721-4c91-acb9-d464072440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9d7858-8721-4c91-acb9-d464072440a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4499D8-BF7D-48D5-8C31-AC68DF023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74082d-9639-4952-9724-44e410b4710c"/>
    <ds:schemaRef ds:uri="1d9d7858-8721-4c91-acb9-d464072440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CE1282-6B2C-4C0C-9B25-9947467FF0FC}">
  <ds:schemaRefs>
    <ds:schemaRef ds:uri="http://schemas.microsoft.com/office/2006/metadata/properties"/>
    <ds:schemaRef ds:uri="http://schemas.microsoft.com/office/infopath/2007/PartnerControls"/>
    <ds:schemaRef ds:uri="1d9d7858-8721-4c91-acb9-d464072440a1"/>
  </ds:schemaRefs>
</ds:datastoreItem>
</file>

<file path=customXml/itemProps3.xml><?xml version="1.0" encoding="utf-8"?>
<ds:datastoreItem xmlns:ds="http://schemas.openxmlformats.org/officeDocument/2006/customXml" ds:itemID="{AFD94C1A-5F59-4BCA-8905-608436A5AA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BECK BRATFICH PENTEADO</dc:creator>
  <cp:keywords/>
  <dc:description/>
  <cp:lastModifiedBy>f290ti</cp:lastModifiedBy>
  <cp:revision>4</cp:revision>
  <dcterms:created xsi:type="dcterms:W3CDTF">2024-03-06T23:31:00Z</dcterms:created>
  <dcterms:modified xsi:type="dcterms:W3CDTF">2024-03-07T00:49:00Z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0x01010057B76A41D85A9F4B933692B62FEDA823</vt:lpwstr>
  </property>
</Properties>
</file>