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648956"/>
        <w:docPartObj>
          <w:docPartGallery w:val="Cover Pages"/>
          <w:docPartUnique/>
        </w:docPartObj>
      </w:sdtPr>
      <w:sdtContent>
        <w:p w14:paraId="5AC0DDB9" w14:textId="7B080744" w:rsidR="00D5680A" w:rsidRDefault="00D5680A">
          <w:r>
            <w:rPr>
              <w:noProof/>
            </w:rPr>
            <mc:AlternateContent>
              <mc:Choice Requires="wpg">
                <w:drawing>
                  <wp:anchor distT="0" distB="0" distL="114300" distR="114300" simplePos="0" relativeHeight="251659264" behindDoc="1" locked="0" layoutInCell="1" allowOverlap="1" wp14:anchorId="3406EABC" wp14:editId="500AC004">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BBB183" w14:textId="085C1946" w:rsidR="008B4BFE" w:rsidRPr="00AE06AB" w:rsidRDefault="008B4BFE" w:rsidP="008B4BFE">
                                  <w:pPr>
                                    <w:pStyle w:val="NoSpacing"/>
                                    <w:shd w:val="clear" w:color="auto" w:fill="002060"/>
                                    <w:spacing w:before="120"/>
                                    <w:jc w:val="center"/>
                                    <w:rPr>
                                      <w:rFonts w:ascii="Lora" w:hAnsi="Lora"/>
                                      <w:b/>
                                      <w:bCs/>
                                      <w:color w:val="FFFFFF" w:themeColor="background1"/>
                                      <w:sz w:val="40"/>
                                      <w:szCs w:val="40"/>
                                      <w:lang w:val="fr-BE"/>
                                    </w:rPr>
                                  </w:pPr>
                                  <w:sdt>
                                    <w:sdtPr>
                                      <w:rPr>
                                        <w:rFonts w:ascii="Lora" w:hAnsi="Lora"/>
                                        <w:b/>
                                        <w:bCs/>
                                        <w:color w:val="FFFFFF" w:themeColor="background1"/>
                                        <w:sz w:val="40"/>
                                        <w:szCs w:val="40"/>
                                        <w:lang w:val="fr-B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AE06AB">
                                        <w:rPr>
                                          <w:rFonts w:ascii="Lora" w:hAnsi="Lora"/>
                                          <w:b/>
                                          <w:bCs/>
                                          <w:color w:val="FFFFFF" w:themeColor="background1"/>
                                          <w:sz w:val="40"/>
                                          <w:szCs w:val="40"/>
                                          <w:lang w:val="fr-BE"/>
                                        </w:rPr>
                                        <w:t>Guillaume L</w:t>
                                      </w:r>
                                      <w:r>
                                        <w:rPr>
                                          <w:rFonts w:ascii="Lora" w:hAnsi="Lora"/>
                                          <w:b/>
                                          <w:bCs/>
                                          <w:color w:val="FFFFFF" w:themeColor="background1"/>
                                          <w:sz w:val="40"/>
                                          <w:szCs w:val="40"/>
                                          <w:lang w:val="fr-BE"/>
                                        </w:rPr>
                                        <w:t>EGOULLON</w:t>
                                      </w:r>
                                    </w:sdtContent>
                                  </w:sdt>
                                </w:p>
                                <w:p w14:paraId="03C337AF" w14:textId="5295A297" w:rsidR="00D5680A" w:rsidRPr="008B4BFE" w:rsidRDefault="008B4BFE">
                                  <w:pPr>
                                    <w:pStyle w:val="NoSpacing"/>
                                    <w:spacing w:before="120"/>
                                    <w:jc w:val="center"/>
                                    <w:rPr>
                                      <w:color w:val="FFFFFF" w:themeColor="background1"/>
                                      <w:lang w:val="fr-BE"/>
                                    </w:rPr>
                                  </w:pPr>
                                  <w:sdt>
                                    <w:sdtPr>
                                      <w:rPr>
                                        <w:rFonts w:ascii="Lora" w:hAnsi="Lora"/>
                                        <w:b/>
                                        <w:bCs/>
                                        <w:caps/>
                                        <w:color w:val="FFFFFF" w:themeColor="background1"/>
                                        <w:sz w:val="40"/>
                                        <w:szCs w:val="40"/>
                                        <w:lang w:val="fr-BE"/>
                                      </w:rPr>
                                      <w:alias w:val="Company"/>
                                      <w:tag w:val=""/>
                                      <w:id w:val="1618182777"/>
                                      <w:dataBinding w:prefixMappings="xmlns:ns0='http://schemas.openxmlformats.org/officeDocument/2006/extended-properties' " w:xpath="/ns0:Properties[1]/ns0:Company[1]" w:storeItemID="{6668398D-A668-4E3E-A5EB-62B293D839F1}"/>
                                      <w:text/>
                                    </w:sdtPr>
                                    <w:sdtContent>
                                      <w:r w:rsidRPr="008B4BFE">
                                        <w:rPr>
                                          <w:rFonts w:ascii="Lora" w:hAnsi="Lora"/>
                                          <w:b/>
                                          <w:bCs/>
                                          <w:caps/>
                                          <w:color w:val="FFFFFF" w:themeColor="background1"/>
                                          <w:sz w:val="40"/>
                                          <w:szCs w:val="40"/>
                                          <w:lang w:val="fr-BE"/>
                                        </w:rPr>
                                        <w:t>LUDUS ACADEMIE</w:t>
                                      </w:r>
                                    </w:sdtContent>
                                  </w:sdt>
                                  <w:r w:rsidR="00D5680A" w:rsidRPr="008B4BFE">
                                    <w:rPr>
                                      <w:color w:val="FFFFFF" w:themeColor="background1"/>
                                      <w:lang w:val="fr-BE"/>
                                    </w:rPr>
                                    <w:t>  </w:t>
                                  </w:r>
                                  <w:sdt>
                                    <w:sdtPr>
                                      <w:rPr>
                                        <w:rFonts w:ascii="Lora" w:hAnsi="Lora"/>
                                        <w:b/>
                                        <w:bCs/>
                                        <w:color w:val="FFFFFF" w:themeColor="background1"/>
                                        <w:sz w:val="40"/>
                                        <w:szCs w:val="40"/>
                                        <w:lang w:val="fr-BE"/>
                                      </w:rPr>
                                      <w:alias w:val="Address"/>
                                      <w:tag w:val=""/>
                                      <w:id w:val="-253358678"/>
                                      <w:dataBinding w:prefixMappings="xmlns:ns0='http://schemas.microsoft.com/office/2006/coverPageProps' " w:xpath="/ns0:CoverPageProperties[1]/ns0:CompanyAddress[1]" w:storeItemID="{55AF091B-3C7A-41E3-B477-F2FDAA23CFDA}"/>
                                      <w:text/>
                                    </w:sdtPr>
                                    <w:sdtContent>
                                      <w:r w:rsidRPr="008B4BFE">
                                        <w:rPr>
                                          <w:rFonts w:ascii="Lora" w:hAnsi="Lora"/>
                                          <w:b/>
                                          <w:bCs/>
                                          <w:color w:val="FFFFFF" w:themeColor="background1"/>
                                          <w:sz w:val="40"/>
                                          <w:szCs w:val="40"/>
                                          <w:lang w:val="fr-BE"/>
                                        </w:rPr>
                                        <w:t>Hôtel des douanes (Tour &amp; Taxis, Rue Picard 3, 1000 Bruxelles)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ora" w:eastAsiaTheme="majorEastAsia" w:hAnsi="Lora" w:cstheme="majorBidi"/>
                                      <w:b/>
                                      <w:bCs/>
                                      <w:i/>
                                      <w:iCs/>
                                      <w:caps/>
                                      <w:color w:val="C00000"/>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3BDE02" w14:textId="4C3AC1C9" w:rsidR="00D5680A" w:rsidRDefault="008B4BFE">
                                      <w:pPr>
                                        <w:pStyle w:val="NoSpacing"/>
                                        <w:jc w:val="center"/>
                                        <w:rPr>
                                          <w:rFonts w:asciiTheme="majorHAnsi" w:eastAsiaTheme="majorEastAsia" w:hAnsiTheme="majorHAnsi" w:cstheme="majorBidi"/>
                                          <w:caps/>
                                          <w:color w:val="4472C4" w:themeColor="accent1"/>
                                          <w:sz w:val="72"/>
                                          <w:szCs w:val="72"/>
                                        </w:rPr>
                                      </w:pPr>
                                      <w:r w:rsidRPr="008B4BFE">
                                        <w:rPr>
                                          <w:rFonts w:ascii="Lora" w:eastAsiaTheme="majorEastAsia" w:hAnsi="Lora" w:cstheme="majorBidi"/>
                                          <w:b/>
                                          <w:bCs/>
                                          <w:i/>
                                          <w:iCs/>
                                          <w:caps/>
                                          <w:color w:val="C00000"/>
                                          <w:sz w:val="144"/>
                                          <w:szCs w:val="144"/>
                                        </w:rPr>
                                        <w:t>WIZARD’s GAMBIT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6EAB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EQ0Us2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" fillcolor="#00206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" fillcolor="#002060" stroked="f" strokeweight="1pt">
                      <v:textbox inset="36pt,57.6pt,36pt,36pt">
                        <w:txbxContent>
                          <w:p w14:paraId="03BBB183" w14:textId="085C1946" w:rsidR="008B4BFE" w:rsidRPr="00AE06AB" w:rsidRDefault="008B4BFE" w:rsidP="008B4BFE">
                            <w:pPr>
                              <w:pStyle w:val="NoSpacing"/>
                              <w:shd w:val="clear" w:color="auto" w:fill="002060"/>
                              <w:spacing w:before="120"/>
                              <w:jc w:val="center"/>
                              <w:rPr>
                                <w:rFonts w:ascii="Lora" w:hAnsi="Lora"/>
                                <w:b/>
                                <w:bCs/>
                                <w:color w:val="FFFFFF" w:themeColor="background1"/>
                                <w:sz w:val="40"/>
                                <w:szCs w:val="40"/>
                                <w:lang w:val="fr-BE"/>
                              </w:rPr>
                            </w:pPr>
                            <w:sdt>
                              <w:sdtPr>
                                <w:rPr>
                                  <w:rFonts w:ascii="Lora" w:hAnsi="Lora"/>
                                  <w:b/>
                                  <w:bCs/>
                                  <w:color w:val="FFFFFF" w:themeColor="background1"/>
                                  <w:sz w:val="40"/>
                                  <w:szCs w:val="40"/>
                                  <w:lang w:val="fr-B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AE06AB">
                                  <w:rPr>
                                    <w:rFonts w:ascii="Lora" w:hAnsi="Lora"/>
                                    <w:b/>
                                    <w:bCs/>
                                    <w:color w:val="FFFFFF" w:themeColor="background1"/>
                                    <w:sz w:val="40"/>
                                    <w:szCs w:val="40"/>
                                    <w:lang w:val="fr-BE"/>
                                  </w:rPr>
                                  <w:t>Guillaume L</w:t>
                                </w:r>
                                <w:r>
                                  <w:rPr>
                                    <w:rFonts w:ascii="Lora" w:hAnsi="Lora"/>
                                    <w:b/>
                                    <w:bCs/>
                                    <w:color w:val="FFFFFF" w:themeColor="background1"/>
                                    <w:sz w:val="40"/>
                                    <w:szCs w:val="40"/>
                                    <w:lang w:val="fr-BE"/>
                                  </w:rPr>
                                  <w:t>EGOULLON</w:t>
                                </w:r>
                              </w:sdtContent>
                            </w:sdt>
                          </w:p>
                          <w:p w14:paraId="03C337AF" w14:textId="5295A297" w:rsidR="00D5680A" w:rsidRPr="008B4BFE" w:rsidRDefault="008B4BFE">
                            <w:pPr>
                              <w:pStyle w:val="NoSpacing"/>
                              <w:spacing w:before="120"/>
                              <w:jc w:val="center"/>
                              <w:rPr>
                                <w:color w:val="FFFFFF" w:themeColor="background1"/>
                                <w:lang w:val="fr-BE"/>
                              </w:rPr>
                            </w:pPr>
                            <w:sdt>
                              <w:sdtPr>
                                <w:rPr>
                                  <w:rFonts w:ascii="Lora" w:hAnsi="Lora"/>
                                  <w:b/>
                                  <w:bCs/>
                                  <w:caps/>
                                  <w:color w:val="FFFFFF" w:themeColor="background1"/>
                                  <w:sz w:val="40"/>
                                  <w:szCs w:val="40"/>
                                  <w:lang w:val="fr-BE"/>
                                </w:rPr>
                                <w:alias w:val="Company"/>
                                <w:tag w:val=""/>
                                <w:id w:val="1618182777"/>
                                <w:dataBinding w:prefixMappings="xmlns:ns0='http://schemas.openxmlformats.org/officeDocument/2006/extended-properties' " w:xpath="/ns0:Properties[1]/ns0:Company[1]" w:storeItemID="{6668398D-A668-4E3E-A5EB-62B293D839F1}"/>
                                <w:text/>
                              </w:sdtPr>
                              <w:sdtContent>
                                <w:r w:rsidRPr="008B4BFE">
                                  <w:rPr>
                                    <w:rFonts w:ascii="Lora" w:hAnsi="Lora"/>
                                    <w:b/>
                                    <w:bCs/>
                                    <w:caps/>
                                    <w:color w:val="FFFFFF" w:themeColor="background1"/>
                                    <w:sz w:val="40"/>
                                    <w:szCs w:val="40"/>
                                    <w:lang w:val="fr-BE"/>
                                  </w:rPr>
                                  <w:t>LUDUS ACADEMIE</w:t>
                                </w:r>
                              </w:sdtContent>
                            </w:sdt>
                            <w:r w:rsidR="00D5680A" w:rsidRPr="008B4BFE">
                              <w:rPr>
                                <w:color w:val="FFFFFF" w:themeColor="background1"/>
                                <w:lang w:val="fr-BE"/>
                              </w:rPr>
                              <w:t>  </w:t>
                            </w:r>
                            <w:sdt>
                              <w:sdtPr>
                                <w:rPr>
                                  <w:rFonts w:ascii="Lora" w:hAnsi="Lora"/>
                                  <w:b/>
                                  <w:bCs/>
                                  <w:color w:val="FFFFFF" w:themeColor="background1"/>
                                  <w:sz w:val="40"/>
                                  <w:szCs w:val="40"/>
                                  <w:lang w:val="fr-BE"/>
                                </w:rPr>
                                <w:alias w:val="Address"/>
                                <w:tag w:val=""/>
                                <w:id w:val="-253358678"/>
                                <w:dataBinding w:prefixMappings="xmlns:ns0='http://schemas.microsoft.com/office/2006/coverPageProps' " w:xpath="/ns0:CoverPageProperties[1]/ns0:CompanyAddress[1]" w:storeItemID="{55AF091B-3C7A-41E3-B477-F2FDAA23CFDA}"/>
                                <w:text/>
                              </w:sdtPr>
                              <w:sdtContent>
                                <w:r w:rsidRPr="008B4BFE">
                                  <w:rPr>
                                    <w:rFonts w:ascii="Lora" w:hAnsi="Lora"/>
                                    <w:b/>
                                    <w:bCs/>
                                    <w:color w:val="FFFFFF" w:themeColor="background1"/>
                                    <w:sz w:val="40"/>
                                    <w:szCs w:val="40"/>
                                    <w:lang w:val="fr-BE"/>
                                  </w:rPr>
                                  <w:t>Hôtel des douanes (Tour &amp; Taxis, Rue Picard 3, 1000 Bruxelles)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Lora" w:eastAsiaTheme="majorEastAsia" w:hAnsi="Lora" w:cstheme="majorBidi"/>
                                <w:b/>
                                <w:bCs/>
                                <w:i/>
                                <w:iCs/>
                                <w:caps/>
                                <w:color w:val="C00000"/>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3BDE02" w14:textId="4C3AC1C9" w:rsidR="00D5680A" w:rsidRDefault="008B4BFE">
                                <w:pPr>
                                  <w:pStyle w:val="NoSpacing"/>
                                  <w:jc w:val="center"/>
                                  <w:rPr>
                                    <w:rFonts w:asciiTheme="majorHAnsi" w:eastAsiaTheme="majorEastAsia" w:hAnsiTheme="majorHAnsi" w:cstheme="majorBidi"/>
                                    <w:caps/>
                                    <w:color w:val="4472C4" w:themeColor="accent1"/>
                                    <w:sz w:val="72"/>
                                    <w:szCs w:val="72"/>
                                  </w:rPr>
                                </w:pPr>
                                <w:r w:rsidRPr="008B4BFE">
                                  <w:rPr>
                                    <w:rFonts w:ascii="Lora" w:eastAsiaTheme="majorEastAsia" w:hAnsi="Lora" w:cstheme="majorBidi"/>
                                    <w:b/>
                                    <w:bCs/>
                                    <w:i/>
                                    <w:iCs/>
                                    <w:caps/>
                                    <w:color w:val="C00000"/>
                                    <w:sz w:val="144"/>
                                    <w:szCs w:val="144"/>
                                  </w:rPr>
                                  <w:t>WIZARD’s GAMBIT</w:t>
                                </w:r>
                              </w:p>
                            </w:sdtContent>
                          </w:sdt>
                        </w:txbxContent>
                      </v:textbox>
                    </v:shape>
                    <w10:wrap anchorx="page" anchory="page"/>
                  </v:group>
                </w:pict>
              </mc:Fallback>
            </mc:AlternateContent>
          </w:r>
        </w:p>
        <w:p w14:paraId="167DE25B" w14:textId="168940DE" w:rsidR="00D5680A" w:rsidRDefault="00D5680A">
          <w:r>
            <w:br w:type="page"/>
          </w:r>
        </w:p>
      </w:sdtContent>
    </w:sdt>
    <w:sdt>
      <w:sdtPr>
        <w:id w:val="684250770"/>
        <w:docPartObj>
          <w:docPartGallery w:val="Table of Contents"/>
          <w:docPartUnique/>
        </w:docPartObj>
      </w:sdtPr>
      <w:sdtEndPr>
        <w:rPr>
          <w:rFonts w:asciiTheme="minorHAnsi" w:eastAsiaTheme="minorHAnsi" w:hAnsiTheme="minorHAnsi" w:cstheme="minorBidi"/>
          <w:b/>
          <w:bCs/>
          <w:noProof/>
          <w:color w:val="auto"/>
          <w:sz w:val="22"/>
          <w:szCs w:val="22"/>
          <w:lang w:val="fr-BE"/>
        </w:rPr>
      </w:sdtEndPr>
      <w:sdtContent>
        <w:p w14:paraId="08308D71" w14:textId="09CCE471" w:rsidR="00AB017B" w:rsidRDefault="00AB017B">
          <w:pPr>
            <w:pStyle w:val="TOCHeading"/>
          </w:pPr>
          <w:r>
            <w:t>Contents</w:t>
          </w:r>
        </w:p>
        <w:p w14:paraId="160229E6" w14:textId="7BEE1CA7" w:rsidR="0010567C" w:rsidRDefault="00AB017B">
          <w:pPr>
            <w:pStyle w:val="TOC1"/>
            <w:tabs>
              <w:tab w:val="left" w:pos="440"/>
              <w:tab w:val="right" w:leader="dot" w:pos="9016"/>
            </w:tabs>
            <w:rPr>
              <w:rFonts w:eastAsiaTheme="minorEastAsia"/>
              <w:noProof/>
              <w:lang w:val="en-BE" w:eastAsia="en-BE"/>
            </w:rPr>
          </w:pPr>
          <w:r>
            <w:fldChar w:fldCharType="begin"/>
          </w:r>
          <w:r>
            <w:instrText xml:space="preserve"> TOC \o "1-3" \h \z \u </w:instrText>
          </w:r>
          <w:r>
            <w:fldChar w:fldCharType="separate"/>
          </w:r>
          <w:hyperlink w:anchor="_Toc106118439" w:history="1">
            <w:r w:rsidR="0010567C" w:rsidRPr="00281491">
              <w:rPr>
                <w:rStyle w:val="Hyperlink"/>
                <w:rFonts w:ascii="Wingdings" w:hAnsi="Wingdings"/>
                <w:noProof/>
              </w:rPr>
              <w:t></w:t>
            </w:r>
            <w:r w:rsidR="0010567C">
              <w:rPr>
                <w:rFonts w:eastAsiaTheme="minorEastAsia"/>
                <w:noProof/>
                <w:lang w:val="en-BE" w:eastAsia="en-BE"/>
              </w:rPr>
              <w:tab/>
            </w:r>
            <w:r w:rsidR="0010567C" w:rsidRPr="00281491">
              <w:rPr>
                <w:rStyle w:val="Hyperlink"/>
                <w:noProof/>
              </w:rPr>
              <w:t>Règles de base</w:t>
            </w:r>
            <w:r w:rsidR="0010567C">
              <w:rPr>
                <w:noProof/>
                <w:webHidden/>
              </w:rPr>
              <w:tab/>
            </w:r>
            <w:r w:rsidR="0010567C">
              <w:rPr>
                <w:noProof/>
                <w:webHidden/>
              </w:rPr>
              <w:fldChar w:fldCharType="begin"/>
            </w:r>
            <w:r w:rsidR="0010567C">
              <w:rPr>
                <w:noProof/>
                <w:webHidden/>
              </w:rPr>
              <w:instrText xml:space="preserve"> PAGEREF _Toc106118439 \h </w:instrText>
            </w:r>
            <w:r w:rsidR="0010567C">
              <w:rPr>
                <w:noProof/>
                <w:webHidden/>
              </w:rPr>
            </w:r>
            <w:r w:rsidR="0010567C">
              <w:rPr>
                <w:noProof/>
                <w:webHidden/>
              </w:rPr>
              <w:fldChar w:fldCharType="separate"/>
            </w:r>
            <w:r w:rsidR="0010567C">
              <w:rPr>
                <w:noProof/>
                <w:webHidden/>
              </w:rPr>
              <w:t>2</w:t>
            </w:r>
            <w:r w:rsidR="0010567C">
              <w:rPr>
                <w:noProof/>
                <w:webHidden/>
              </w:rPr>
              <w:fldChar w:fldCharType="end"/>
            </w:r>
          </w:hyperlink>
        </w:p>
        <w:p w14:paraId="6C0E120D" w14:textId="3D0218FF" w:rsidR="0010567C" w:rsidRDefault="0010567C">
          <w:pPr>
            <w:pStyle w:val="TOC2"/>
            <w:tabs>
              <w:tab w:val="left" w:pos="660"/>
              <w:tab w:val="right" w:leader="dot" w:pos="9016"/>
            </w:tabs>
            <w:rPr>
              <w:rFonts w:eastAsiaTheme="minorEastAsia"/>
              <w:noProof/>
              <w:lang w:val="en-BE" w:eastAsia="en-BE"/>
            </w:rPr>
          </w:pPr>
          <w:hyperlink w:anchor="_Toc106118440" w:history="1">
            <w:r w:rsidRPr="00281491">
              <w:rPr>
                <w:rStyle w:val="Hyperlink"/>
                <w:rFonts w:ascii="Wingdings" w:hAnsi="Wingdings"/>
                <w:noProof/>
              </w:rPr>
              <w:t></w:t>
            </w:r>
            <w:r>
              <w:rPr>
                <w:rFonts w:eastAsiaTheme="minorEastAsia"/>
                <w:noProof/>
                <w:lang w:val="en-BE" w:eastAsia="en-BE"/>
              </w:rPr>
              <w:tab/>
            </w:r>
            <w:r w:rsidRPr="00281491">
              <w:rPr>
                <w:rStyle w:val="Hyperlink"/>
                <w:noProof/>
              </w:rPr>
              <w:t>Début de Partie :</w:t>
            </w:r>
            <w:r>
              <w:rPr>
                <w:noProof/>
                <w:webHidden/>
              </w:rPr>
              <w:tab/>
            </w:r>
            <w:r>
              <w:rPr>
                <w:noProof/>
                <w:webHidden/>
              </w:rPr>
              <w:fldChar w:fldCharType="begin"/>
            </w:r>
            <w:r>
              <w:rPr>
                <w:noProof/>
                <w:webHidden/>
              </w:rPr>
              <w:instrText xml:space="preserve"> PAGEREF _Toc106118440 \h </w:instrText>
            </w:r>
            <w:r>
              <w:rPr>
                <w:noProof/>
                <w:webHidden/>
              </w:rPr>
            </w:r>
            <w:r>
              <w:rPr>
                <w:noProof/>
                <w:webHidden/>
              </w:rPr>
              <w:fldChar w:fldCharType="separate"/>
            </w:r>
            <w:r>
              <w:rPr>
                <w:noProof/>
                <w:webHidden/>
              </w:rPr>
              <w:t>2</w:t>
            </w:r>
            <w:r>
              <w:rPr>
                <w:noProof/>
                <w:webHidden/>
              </w:rPr>
              <w:fldChar w:fldCharType="end"/>
            </w:r>
          </w:hyperlink>
        </w:p>
        <w:p w14:paraId="72D77115" w14:textId="1DA7FAE0" w:rsidR="0010567C" w:rsidRDefault="0010567C">
          <w:pPr>
            <w:pStyle w:val="TOC2"/>
            <w:tabs>
              <w:tab w:val="left" w:pos="660"/>
              <w:tab w:val="right" w:leader="dot" w:pos="9016"/>
            </w:tabs>
            <w:rPr>
              <w:rFonts w:eastAsiaTheme="minorEastAsia"/>
              <w:noProof/>
              <w:lang w:val="en-BE" w:eastAsia="en-BE"/>
            </w:rPr>
          </w:pPr>
          <w:hyperlink w:anchor="_Toc106118441" w:history="1">
            <w:r w:rsidRPr="00281491">
              <w:rPr>
                <w:rStyle w:val="Hyperlink"/>
                <w:rFonts w:ascii="Wingdings" w:hAnsi="Wingdings"/>
                <w:noProof/>
              </w:rPr>
              <w:t></w:t>
            </w:r>
            <w:r>
              <w:rPr>
                <w:rFonts w:eastAsiaTheme="minorEastAsia"/>
                <w:noProof/>
                <w:lang w:val="en-BE" w:eastAsia="en-BE"/>
              </w:rPr>
              <w:tab/>
            </w:r>
            <w:r w:rsidRPr="00281491">
              <w:rPr>
                <w:rStyle w:val="Hyperlink"/>
                <w:noProof/>
              </w:rPr>
              <w:t>Déplacements :</w:t>
            </w:r>
            <w:r>
              <w:rPr>
                <w:noProof/>
                <w:webHidden/>
              </w:rPr>
              <w:tab/>
            </w:r>
            <w:r>
              <w:rPr>
                <w:noProof/>
                <w:webHidden/>
              </w:rPr>
              <w:fldChar w:fldCharType="begin"/>
            </w:r>
            <w:r>
              <w:rPr>
                <w:noProof/>
                <w:webHidden/>
              </w:rPr>
              <w:instrText xml:space="preserve"> PAGEREF _Toc106118441 \h </w:instrText>
            </w:r>
            <w:r>
              <w:rPr>
                <w:noProof/>
                <w:webHidden/>
              </w:rPr>
            </w:r>
            <w:r>
              <w:rPr>
                <w:noProof/>
                <w:webHidden/>
              </w:rPr>
              <w:fldChar w:fldCharType="separate"/>
            </w:r>
            <w:r>
              <w:rPr>
                <w:noProof/>
                <w:webHidden/>
              </w:rPr>
              <w:t>2</w:t>
            </w:r>
            <w:r>
              <w:rPr>
                <w:noProof/>
                <w:webHidden/>
              </w:rPr>
              <w:fldChar w:fldCharType="end"/>
            </w:r>
          </w:hyperlink>
        </w:p>
        <w:p w14:paraId="4E1A3647" w14:textId="213C9DB5" w:rsidR="0010567C" w:rsidRDefault="0010567C">
          <w:pPr>
            <w:pStyle w:val="TOC2"/>
            <w:tabs>
              <w:tab w:val="left" w:pos="660"/>
              <w:tab w:val="right" w:leader="dot" w:pos="9016"/>
            </w:tabs>
            <w:rPr>
              <w:rFonts w:eastAsiaTheme="minorEastAsia"/>
              <w:noProof/>
              <w:lang w:val="en-BE" w:eastAsia="en-BE"/>
            </w:rPr>
          </w:pPr>
          <w:hyperlink w:anchor="_Toc106118442" w:history="1">
            <w:r w:rsidRPr="00281491">
              <w:rPr>
                <w:rStyle w:val="Hyperlink"/>
                <w:rFonts w:ascii="Wingdings" w:hAnsi="Wingdings"/>
                <w:noProof/>
              </w:rPr>
              <w:t></w:t>
            </w:r>
            <w:r>
              <w:rPr>
                <w:rFonts w:eastAsiaTheme="minorEastAsia"/>
                <w:noProof/>
                <w:lang w:val="en-BE" w:eastAsia="en-BE"/>
              </w:rPr>
              <w:tab/>
            </w:r>
            <w:r w:rsidRPr="00281491">
              <w:rPr>
                <w:rStyle w:val="Hyperlink"/>
                <w:noProof/>
              </w:rPr>
              <w:t>Conditions de victoires :</w:t>
            </w:r>
            <w:r>
              <w:rPr>
                <w:noProof/>
                <w:webHidden/>
              </w:rPr>
              <w:tab/>
            </w:r>
            <w:r>
              <w:rPr>
                <w:noProof/>
                <w:webHidden/>
              </w:rPr>
              <w:fldChar w:fldCharType="begin"/>
            </w:r>
            <w:r>
              <w:rPr>
                <w:noProof/>
                <w:webHidden/>
              </w:rPr>
              <w:instrText xml:space="preserve"> PAGEREF _Toc106118442 \h </w:instrText>
            </w:r>
            <w:r>
              <w:rPr>
                <w:noProof/>
                <w:webHidden/>
              </w:rPr>
            </w:r>
            <w:r>
              <w:rPr>
                <w:noProof/>
                <w:webHidden/>
              </w:rPr>
              <w:fldChar w:fldCharType="separate"/>
            </w:r>
            <w:r>
              <w:rPr>
                <w:noProof/>
                <w:webHidden/>
              </w:rPr>
              <w:t>2</w:t>
            </w:r>
            <w:r>
              <w:rPr>
                <w:noProof/>
                <w:webHidden/>
              </w:rPr>
              <w:fldChar w:fldCharType="end"/>
            </w:r>
          </w:hyperlink>
        </w:p>
        <w:p w14:paraId="5EA1212D" w14:textId="0D46E90F" w:rsidR="0010567C" w:rsidRDefault="0010567C">
          <w:pPr>
            <w:pStyle w:val="TOC1"/>
            <w:tabs>
              <w:tab w:val="left" w:pos="440"/>
              <w:tab w:val="right" w:leader="dot" w:pos="9016"/>
            </w:tabs>
            <w:rPr>
              <w:rFonts w:eastAsiaTheme="minorEastAsia"/>
              <w:noProof/>
              <w:lang w:val="en-BE" w:eastAsia="en-BE"/>
            </w:rPr>
          </w:pPr>
          <w:hyperlink w:anchor="_Toc106118443" w:history="1">
            <w:r w:rsidRPr="00281491">
              <w:rPr>
                <w:rStyle w:val="Hyperlink"/>
                <w:rFonts w:ascii="Wingdings" w:hAnsi="Wingdings"/>
                <w:noProof/>
              </w:rPr>
              <w:t></w:t>
            </w:r>
            <w:r>
              <w:rPr>
                <w:rFonts w:eastAsiaTheme="minorEastAsia"/>
                <w:noProof/>
                <w:lang w:val="en-BE" w:eastAsia="en-BE"/>
              </w:rPr>
              <w:tab/>
            </w:r>
            <w:r w:rsidRPr="00281491">
              <w:rPr>
                <w:rStyle w:val="Hyperlink"/>
                <w:noProof/>
              </w:rPr>
              <w:t>Situations/Puzzles</w:t>
            </w:r>
            <w:r>
              <w:rPr>
                <w:noProof/>
                <w:webHidden/>
              </w:rPr>
              <w:tab/>
            </w:r>
            <w:r>
              <w:rPr>
                <w:noProof/>
                <w:webHidden/>
              </w:rPr>
              <w:fldChar w:fldCharType="begin"/>
            </w:r>
            <w:r>
              <w:rPr>
                <w:noProof/>
                <w:webHidden/>
              </w:rPr>
              <w:instrText xml:space="preserve"> PAGEREF _Toc106118443 \h </w:instrText>
            </w:r>
            <w:r>
              <w:rPr>
                <w:noProof/>
                <w:webHidden/>
              </w:rPr>
            </w:r>
            <w:r>
              <w:rPr>
                <w:noProof/>
                <w:webHidden/>
              </w:rPr>
              <w:fldChar w:fldCharType="separate"/>
            </w:r>
            <w:r>
              <w:rPr>
                <w:noProof/>
                <w:webHidden/>
              </w:rPr>
              <w:t>3</w:t>
            </w:r>
            <w:r>
              <w:rPr>
                <w:noProof/>
                <w:webHidden/>
              </w:rPr>
              <w:fldChar w:fldCharType="end"/>
            </w:r>
          </w:hyperlink>
        </w:p>
        <w:p w14:paraId="66829DF4" w14:textId="15DBCB1C" w:rsidR="0010567C" w:rsidRDefault="0010567C">
          <w:pPr>
            <w:pStyle w:val="TOC2"/>
            <w:tabs>
              <w:tab w:val="left" w:pos="660"/>
              <w:tab w:val="right" w:leader="dot" w:pos="9016"/>
            </w:tabs>
            <w:rPr>
              <w:rFonts w:eastAsiaTheme="minorEastAsia"/>
              <w:noProof/>
              <w:lang w:val="en-BE" w:eastAsia="en-BE"/>
            </w:rPr>
          </w:pPr>
          <w:hyperlink w:anchor="_Toc106118444" w:history="1">
            <w:r w:rsidRPr="00281491">
              <w:rPr>
                <w:rStyle w:val="Hyperlink"/>
                <w:rFonts w:ascii="Wingdings" w:hAnsi="Wingdings"/>
                <w:noProof/>
              </w:rPr>
              <w:t></w:t>
            </w:r>
            <w:r>
              <w:rPr>
                <w:rFonts w:eastAsiaTheme="minorEastAsia"/>
                <w:noProof/>
                <w:lang w:val="en-BE" w:eastAsia="en-BE"/>
              </w:rPr>
              <w:tab/>
            </w:r>
            <w:r w:rsidRPr="00281491">
              <w:rPr>
                <w:rStyle w:val="Hyperlink"/>
                <w:noProof/>
              </w:rPr>
              <w:t>Défis Hebdomadaire :</w:t>
            </w:r>
            <w:r>
              <w:rPr>
                <w:noProof/>
                <w:webHidden/>
              </w:rPr>
              <w:tab/>
            </w:r>
            <w:r>
              <w:rPr>
                <w:noProof/>
                <w:webHidden/>
              </w:rPr>
              <w:fldChar w:fldCharType="begin"/>
            </w:r>
            <w:r>
              <w:rPr>
                <w:noProof/>
                <w:webHidden/>
              </w:rPr>
              <w:instrText xml:space="preserve"> PAGEREF _Toc106118444 \h </w:instrText>
            </w:r>
            <w:r>
              <w:rPr>
                <w:noProof/>
                <w:webHidden/>
              </w:rPr>
            </w:r>
            <w:r>
              <w:rPr>
                <w:noProof/>
                <w:webHidden/>
              </w:rPr>
              <w:fldChar w:fldCharType="separate"/>
            </w:r>
            <w:r>
              <w:rPr>
                <w:noProof/>
                <w:webHidden/>
              </w:rPr>
              <w:t>3</w:t>
            </w:r>
            <w:r>
              <w:rPr>
                <w:noProof/>
                <w:webHidden/>
              </w:rPr>
              <w:fldChar w:fldCharType="end"/>
            </w:r>
          </w:hyperlink>
        </w:p>
        <w:p w14:paraId="3BF274FB" w14:textId="19537502" w:rsidR="0010567C" w:rsidRDefault="0010567C">
          <w:pPr>
            <w:pStyle w:val="TOC1"/>
            <w:tabs>
              <w:tab w:val="left" w:pos="440"/>
              <w:tab w:val="right" w:leader="dot" w:pos="9016"/>
            </w:tabs>
            <w:rPr>
              <w:rFonts w:eastAsiaTheme="minorEastAsia"/>
              <w:noProof/>
              <w:lang w:val="en-BE" w:eastAsia="en-BE"/>
            </w:rPr>
          </w:pPr>
          <w:hyperlink w:anchor="_Toc106118445" w:history="1">
            <w:r w:rsidRPr="00281491">
              <w:rPr>
                <w:rStyle w:val="Hyperlink"/>
                <w:rFonts w:ascii="Wingdings" w:hAnsi="Wingdings"/>
                <w:noProof/>
              </w:rPr>
              <w:t></w:t>
            </w:r>
            <w:r>
              <w:rPr>
                <w:rFonts w:eastAsiaTheme="minorEastAsia"/>
                <w:noProof/>
                <w:lang w:val="en-BE" w:eastAsia="en-BE"/>
              </w:rPr>
              <w:tab/>
            </w:r>
            <w:r w:rsidRPr="00281491">
              <w:rPr>
                <w:rStyle w:val="Hyperlink"/>
                <w:noProof/>
              </w:rPr>
              <w:t>Stratégies :</w:t>
            </w:r>
            <w:r>
              <w:rPr>
                <w:noProof/>
                <w:webHidden/>
              </w:rPr>
              <w:tab/>
            </w:r>
            <w:r>
              <w:rPr>
                <w:noProof/>
                <w:webHidden/>
              </w:rPr>
              <w:fldChar w:fldCharType="begin"/>
            </w:r>
            <w:r>
              <w:rPr>
                <w:noProof/>
                <w:webHidden/>
              </w:rPr>
              <w:instrText xml:space="preserve"> PAGEREF _Toc106118445 \h </w:instrText>
            </w:r>
            <w:r>
              <w:rPr>
                <w:noProof/>
                <w:webHidden/>
              </w:rPr>
            </w:r>
            <w:r>
              <w:rPr>
                <w:noProof/>
                <w:webHidden/>
              </w:rPr>
              <w:fldChar w:fldCharType="separate"/>
            </w:r>
            <w:r>
              <w:rPr>
                <w:noProof/>
                <w:webHidden/>
              </w:rPr>
              <w:t>3</w:t>
            </w:r>
            <w:r>
              <w:rPr>
                <w:noProof/>
                <w:webHidden/>
              </w:rPr>
              <w:fldChar w:fldCharType="end"/>
            </w:r>
          </w:hyperlink>
        </w:p>
        <w:p w14:paraId="5F7E84C4" w14:textId="3DB8F3B7" w:rsidR="0010567C" w:rsidRDefault="0010567C">
          <w:pPr>
            <w:pStyle w:val="TOC2"/>
            <w:tabs>
              <w:tab w:val="left" w:pos="660"/>
              <w:tab w:val="right" w:leader="dot" w:pos="9016"/>
            </w:tabs>
            <w:rPr>
              <w:rFonts w:eastAsiaTheme="minorEastAsia"/>
              <w:noProof/>
              <w:lang w:val="en-BE" w:eastAsia="en-BE"/>
            </w:rPr>
          </w:pPr>
          <w:hyperlink w:anchor="_Toc106118446" w:history="1">
            <w:r w:rsidRPr="00281491">
              <w:rPr>
                <w:rStyle w:val="Hyperlink"/>
                <w:rFonts w:ascii="Wingdings" w:hAnsi="Wingdings"/>
                <w:noProof/>
              </w:rPr>
              <w:t></w:t>
            </w:r>
            <w:r>
              <w:rPr>
                <w:rFonts w:eastAsiaTheme="minorEastAsia"/>
                <w:noProof/>
                <w:lang w:val="en-BE" w:eastAsia="en-BE"/>
              </w:rPr>
              <w:tab/>
            </w:r>
            <w:r w:rsidRPr="00281491">
              <w:rPr>
                <w:rStyle w:val="Hyperlink"/>
                <w:noProof/>
              </w:rPr>
              <w:t>La technique du Roque :</w:t>
            </w:r>
            <w:r>
              <w:rPr>
                <w:noProof/>
                <w:webHidden/>
              </w:rPr>
              <w:tab/>
            </w:r>
            <w:r>
              <w:rPr>
                <w:noProof/>
                <w:webHidden/>
              </w:rPr>
              <w:fldChar w:fldCharType="begin"/>
            </w:r>
            <w:r>
              <w:rPr>
                <w:noProof/>
                <w:webHidden/>
              </w:rPr>
              <w:instrText xml:space="preserve"> PAGEREF _Toc106118446 \h </w:instrText>
            </w:r>
            <w:r>
              <w:rPr>
                <w:noProof/>
                <w:webHidden/>
              </w:rPr>
            </w:r>
            <w:r>
              <w:rPr>
                <w:noProof/>
                <w:webHidden/>
              </w:rPr>
              <w:fldChar w:fldCharType="separate"/>
            </w:r>
            <w:r>
              <w:rPr>
                <w:noProof/>
                <w:webHidden/>
              </w:rPr>
              <w:t>3</w:t>
            </w:r>
            <w:r>
              <w:rPr>
                <w:noProof/>
                <w:webHidden/>
              </w:rPr>
              <w:fldChar w:fldCharType="end"/>
            </w:r>
          </w:hyperlink>
        </w:p>
        <w:p w14:paraId="13B84D44" w14:textId="34534F1F" w:rsidR="0010567C" w:rsidRDefault="0010567C">
          <w:pPr>
            <w:pStyle w:val="TOC2"/>
            <w:tabs>
              <w:tab w:val="left" w:pos="660"/>
              <w:tab w:val="right" w:leader="dot" w:pos="9016"/>
            </w:tabs>
            <w:rPr>
              <w:rFonts w:eastAsiaTheme="minorEastAsia"/>
              <w:noProof/>
              <w:lang w:val="en-BE" w:eastAsia="en-BE"/>
            </w:rPr>
          </w:pPr>
          <w:hyperlink w:anchor="_Toc106118447" w:history="1">
            <w:r w:rsidRPr="00281491">
              <w:rPr>
                <w:rStyle w:val="Hyperlink"/>
                <w:rFonts w:ascii="Wingdings" w:hAnsi="Wingdings"/>
                <w:noProof/>
              </w:rPr>
              <w:t></w:t>
            </w:r>
            <w:r>
              <w:rPr>
                <w:rFonts w:eastAsiaTheme="minorEastAsia"/>
                <w:noProof/>
                <w:lang w:val="en-BE" w:eastAsia="en-BE"/>
              </w:rPr>
              <w:tab/>
            </w:r>
            <w:r w:rsidRPr="00281491">
              <w:rPr>
                <w:rStyle w:val="Hyperlink"/>
                <w:noProof/>
              </w:rPr>
              <w:t>La technique « En Passant » :</w:t>
            </w:r>
            <w:r>
              <w:rPr>
                <w:noProof/>
                <w:webHidden/>
              </w:rPr>
              <w:tab/>
            </w:r>
            <w:r>
              <w:rPr>
                <w:noProof/>
                <w:webHidden/>
              </w:rPr>
              <w:fldChar w:fldCharType="begin"/>
            </w:r>
            <w:r>
              <w:rPr>
                <w:noProof/>
                <w:webHidden/>
              </w:rPr>
              <w:instrText xml:space="preserve"> PAGEREF _Toc106118447 \h </w:instrText>
            </w:r>
            <w:r>
              <w:rPr>
                <w:noProof/>
                <w:webHidden/>
              </w:rPr>
            </w:r>
            <w:r>
              <w:rPr>
                <w:noProof/>
                <w:webHidden/>
              </w:rPr>
              <w:fldChar w:fldCharType="separate"/>
            </w:r>
            <w:r>
              <w:rPr>
                <w:noProof/>
                <w:webHidden/>
              </w:rPr>
              <w:t>3</w:t>
            </w:r>
            <w:r>
              <w:rPr>
                <w:noProof/>
                <w:webHidden/>
              </w:rPr>
              <w:fldChar w:fldCharType="end"/>
            </w:r>
          </w:hyperlink>
        </w:p>
        <w:p w14:paraId="2078D90F" w14:textId="774D9BEB" w:rsidR="0010567C" w:rsidRDefault="0010567C">
          <w:pPr>
            <w:pStyle w:val="TOC2"/>
            <w:tabs>
              <w:tab w:val="left" w:pos="660"/>
              <w:tab w:val="right" w:leader="dot" w:pos="9016"/>
            </w:tabs>
            <w:rPr>
              <w:rFonts w:eastAsiaTheme="minorEastAsia"/>
              <w:noProof/>
              <w:lang w:val="en-BE" w:eastAsia="en-BE"/>
            </w:rPr>
          </w:pPr>
          <w:hyperlink w:anchor="_Toc106118448" w:history="1">
            <w:r w:rsidRPr="00281491">
              <w:rPr>
                <w:rStyle w:val="Hyperlink"/>
                <w:rFonts w:ascii="Wingdings" w:hAnsi="Wingdings"/>
                <w:noProof/>
              </w:rPr>
              <w:t></w:t>
            </w:r>
            <w:r>
              <w:rPr>
                <w:rFonts w:eastAsiaTheme="minorEastAsia"/>
                <w:noProof/>
                <w:lang w:val="en-BE" w:eastAsia="en-BE"/>
              </w:rPr>
              <w:tab/>
            </w:r>
            <w:r w:rsidRPr="00281491">
              <w:rPr>
                <w:rStyle w:val="Hyperlink"/>
                <w:noProof/>
              </w:rPr>
              <w:t>La technique « Distraction » :</w:t>
            </w:r>
            <w:r>
              <w:rPr>
                <w:noProof/>
                <w:webHidden/>
              </w:rPr>
              <w:tab/>
            </w:r>
            <w:r>
              <w:rPr>
                <w:noProof/>
                <w:webHidden/>
              </w:rPr>
              <w:fldChar w:fldCharType="begin"/>
            </w:r>
            <w:r>
              <w:rPr>
                <w:noProof/>
                <w:webHidden/>
              </w:rPr>
              <w:instrText xml:space="preserve"> PAGEREF _Toc106118448 \h </w:instrText>
            </w:r>
            <w:r>
              <w:rPr>
                <w:noProof/>
                <w:webHidden/>
              </w:rPr>
            </w:r>
            <w:r>
              <w:rPr>
                <w:noProof/>
                <w:webHidden/>
              </w:rPr>
              <w:fldChar w:fldCharType="separate"/>
            </w:r>
            <w:r>
              <w:rPr>
                <w:noProof/>
                <w:webHidden/>
              </w:rPr>
              <w:t>3</w:t>
            </w:r>
            <w:r>
              <w:rPr>
                <w:noProof/>
                <w:webHidden/>
              </w:rPr>
              <w:fldChar w:fldCharType="end"/>
            </w:r>
          </w:hyperlink>
        </w:p>
        <w:p w14:paraId="572BE67F" w14:textId="7A695804" w:rsidR="0010567C" w:rsidRDefault="0010567C">
          <w:pPr>
            <w:pStyle w:val="TOC2"/>
            <w:tabs>
              <w:tab w:val="left" w:pos="660"/>
              <w:tab w:val="right" w:leader="dot" w:pos="9016"/>
            </w:tabs>
            <w:rPr>
              <w:rFonts w:eastAsiaTheme="minorEastAsia"/>
              <w:noProof/>
              <w:lang w:val="en-BE" w:eastAsia="en-BE"/>
            </w:rPr>
          </w:pPr>
          <w:hyperlink w:anchor="_Toc106118449" w:history="1">
            <w:r w:rsidRPr="00281491">
              <w:rPr>
                <w:rStyle w:val="Hyperlink"/>
                <w:rFonts w:ascii="Wingdings" w:hAnsi="Wingdings"/>
                <w:noProof/>
              </w:rPr>
              <w:t></w:t>
            </w:r>
            <w:r>
              <w:rPr>
                <w:rFonts w:eastAsiaTheme="minorEastAsia"/>
                <w:noProof/>
                <w:lang w:val="en-BE" w:eastAsia="en-BE"/>
              </w:rPr>
              <w:tab/>
            </w:r>
            <w:r w:rsidRPr="00281491">
              <w:rPr>
                <w:rStyle w:val="Hyperlink"/>
                <w:noProof/>
              </w:rPr>
              <w:t>La technique « Sacrifice » :</w:t>
            </w:r>
            <w:r>
              <w:rPr>
                <w:noProof/>
                <w:webHidden/>
              </w:rPr>
              <w:tab/>
            </w:r>
            <w:r>
              <w:rPr>
                <w:noProof/>
                <w:webHidden/>
              </w:rPr>
              <w:fldChar w:fldCharType="begin"/>
            </w:r>
            <w:r>
              <w:rPr>
                <w:noProof/>
                <w:webHidden/>
              </w:rPr>
              <w:instrText xml:space="preserve"> PAGEREF _Toc106118449 \h </w:instrText>
            </w:r>
            <w:r>
              <w:rPr>
                <w:noProof/>
                <w:webHidden/>
              </w:rPr>
            </w:r>
            <w:r>
              <w:rPr>
                <w:noProof/>
                <w:webHidden/>
              </w:rPr>
              <w:fldChar w:fldCharType="separate"/>
            </w:r>
            <w:r>
              <w:rPr>
                <w:noProof/>
                <w:webHidden/>
              </w:rPr>
              <w:t>3</w:t>
            </w:r>
            <w:r>
              <w:rPr>
                <w:noProof/>
                <w:webHidden/>
              </w:rPr>
              <w:fldChar w:fldCharType="end"/>
            </w:r>
          </w:hyperlink>
        </w:p>
        <w:p w14:paraId="4A366C01" w14:textId="1E7D4E3C" w:rsidR="0010567C" w:rsidRDefault="0010567C">
          <w:pPr>
            <w:pStyle w:val="TOC1"/>
            <w:tabs>
              <w:tab w:val="left" w:pos="440"/>
              <w:tab w:val="right" w:leader="dot" w:pos="9016"/>
            </w:tabs>
            <w:rPr>
              <w:rFonts w:eastAsiaTheme="minorEastAsia"/>
              <w:noProof/>
              <w:lang w:val="en-BE" w:eastAsia="en-BE"/>
            </w:rPr>
          </w:pPr>
          <w:hyperlink w:anchor="_Toc106118450" w:history="1">
            <w:r w:rsidRPr="00281491">
              <w:rPr>
                <w:rStyle w:val="Hyperlink"/>
                <w:rFonts w:ascii="Wingdings" w:hAnsi="Wingdings"/>
                <w:noProof/>
              </w:rPr>
              <w:t></w:t>
            </w:r>
            <w:r>
              <w:rPr>
                <w:rFonts w:eastAsiaTheme="minorEastAsia"/>
                <w:noProof/>
                <w:lang w:val="en-BE" w:eastAsia="en-BE"/>
              </w:rPr>
              <w:tab/>
            </w:r>
            <w:r w:rsidRPr="00281491">
              <w:rPr>
                <w:rStyle w:val="Hyperlink"/>
                <w:noProof/>
              </w:rPr>
              <w:t>Histoire :</w:t>
            </w:r>
            <w:r>
              <w:rPr>
                <w:noProof/>
                <w:webHidden/>
              </w:rPr>
              <w:tab/>
            </w:r>
            <w:r>
              <w:rPr>
                <w:noProof/>
                <w:webHidden/>
              </w:rPr>
              <w:fldChar w:fldCharType="begin"/>
            </w:r>
            <w:r>
              <w:rPr>
                <w:noProof/>
                <w:webHidden/>
              </w:rPr>
              <w:instrText xml:space="preserve"> PAGEREF _Toc106118450 \h </w:instrText>
            </w:r>
            <w:r>
              <w:rPr>
                <w:noProof/>
                <w:webHidden/>
              </w:rPr>
            </w:r>
            <w:r>
              <w:rPr>
                <w:noProof/>
                <w:webHidden/>
              </w:rPr>
              <w:fldChar w:fldCharType="separate"/>
            </w:r>
            <w:r>
              <w:rPr>
                <w:noProof/>
                <w:webHidden/>
              </w:rPr>
              <w:t>3</w:t>
            </w:r>
            <w:r>
              <w:rPr>
                <w:noProof/>
                <w:webHidden/>
              </w:rPr>
              <w:fldChar w:fldCharType="end"/>
            </w:r>
          </w:hyperlink>
        </w:p>
        <w:p w14:paraId="24DA4259" w14:textId="23A81796" w:rsidR="0010567C" w:rsidRDefault="0010567C">
          <w:pPr>
            <w:pStyle w:val="TOC2"/>
            <w:tabs>
              <w:tab w:val="left" w:pos="660"/>
              <w:tab w:val="right" w:leader="dot" w:pos="9016"/>
            </w:tabs>
            <w:rPr>
              <w:rFonts w:eastAsiaTheme="minorEastAsia"/>
              <w:noProof/>
              <w:lang w:val="en-BE" w:eastAsia="en-BE"/>
            </w:rPr>
          </w:pPr>
          <w:hyperlink w:anchor="_Toc106118451" w:history="1">
            <w:r w:rsidRPr="00281491">
              <w:rPr>
                <w:rStyle w:val="Hyperlink"/>
                <w:rFonts w:ascii="Wingdings" w:hAnsi="Wingdings"/>
                <w:noProof/>
              </w:rPr>
              <w:t></w:t>
            </w:r>
            <w:r>
              <w:rPr>
                <w:rFonts w:eastAsiaTheme="minorEastAsia"/>
                <w:noProof/>
                <w:lang w:val="en-BE" w:eastAsia="en-BE"/>
              </w:rPr>
              <w:tab/>
            </w:r>
            <w:r w:rsidRPr="00281491">
              <w:rPr>
                <w:rStyle w:val="Hyperlink"/>
                <w:noProof/>
              </w:rPr>
              <w:t>Anecdotes :</w:t>
            </w:r>
            <w:r>
              <w:rPr>
                <w:noProof/>
                <w:webHidden/>
              </w:rPr>
              <w:tab/>
            </w:r>
            <w:r>
              <w:rPr>
                <w:noProof/>
                <w:webHidden/>
              </w:rPr>
              <w:fldChar w:fldCharType="begin"/>
            </w:r>
            <w:r>
              <w:rPr>
                <w:noProof/>
                <w:webHidden/>
              </w:rPr>
              <w:instrText xml:space="preserve"> PAGEREF _Toc106118451 \h </w:instrText>
            </w:r>
            <w:r>
              <w:rPr>
                <w:noProof/>
                <w:webHidden/>
              </w:rPr>
            </w:r>
            <w:r>
              <w:rPr>
                <w:noProof/>
                <w:webHidden/>
              </w:rPr>
              <w:fldChar w:fldCharType="separate"/>
            </w:r>
            <w:r>
              <w:rPr>
                <w:noProof/>
                <w:webHidden/>
              </w:rPr>
              <w:t>3</w:t>
            </w:r>
            <w:r>
              <w:rPr>
                <w:noProof/>
                <w:webHidden/>
              </w:rPr>
              <w:fldChar w:fldCharType="end"/>
            </w:r>
          </w:hyperlink>
        </w:p>
        <w:p w14:paraId="64301DF5" w14:textId="7F1562F8" w:rsidR="0010567C" w:rsidRDefault="0010567C">
          <w:pPr>
            <w:pStyle w:val="TOC2"/>
            <w:tabs>
              <w:tab w:val="left" w:pos="660"/>
              <w:tab w:val="right" w:leader="dot" w:pos="9016"/>
            </w:tabs>
            <w:rPr>
              <w:rFonts w:eastAsiaTheme="minorEastAsia"/>
              <w:noProof/>
              <w:lang w:val="en-BE" w:eastAsia="en-BE"/>
            </w:rPr>
          </w:pPr>
          <w:hyperlink w:anchor="_Toc106118452" w:history="1">
            <w:r w:rsidRPr="00281491">
              <w:rPr>
                <w:rStyle w:val="Hyperlink"/>
                <w:rFonts w:ascii="Wingdings" w:hAnsi="Wingdings"/>
                <w:noProof/>
              </w:rPr>
              <w:t></w:t>
            </w:r>
            <w:r>
              <w:rPr>
                <w:rFonts w:eastAsiaTheme="minorEastAsia"/>
                <w:noProof/>
                <w:lang w:val="en-BE" w:eastAsia="en-BE"/>
              </w:rPr>
              <w:tab/>
            </w:r>
            <w:r w:rsidRPr="00281491">
              <w:rPr>
                <w:rStyle w:val="Hyperlink"/>
                <w:noProof/>
              </w:rPr>
              <w:t>Stratégies :</w:t>
            </w:r>
            <w:r>
              <w:rPr>
                <w:noProof/>
                <w:webHidden/>
              </w:rPr>
              <w:tab/>
            </w:r>
            <w:r>
              <w:rPr>
                <w:noProof/>
                <w:webHidden/>
              </w:rPr>
              <w:fldChar w:fldCharType="begin"/>
            </w:r>
            <w:r>
              <w:rPr>
                <w:noProof/>
                <w:webHidden/>
              </w:rPr>
              <w:instrText xml:space="preserve"> PAGEREF _Toc106118452 \h </w:instrText>
            </w:r>
            <w:r>
              <w:rPr>
                <w:noProof/>
                <w:webHidden/>
              </w:rPr>
            </w:r>
            <w:r>
              <w:rPr>
                <w:noProof/>
                <w:webHidden/>
              </w:rPr>
              <w:fldChar w:fldCharType="separate"/>
            </w:r>
            <w:r>
              <w:rPr>
                <w:noProof/>
                <w:webHidden/>
              </w:rPr>
              <w:t>3</w:t>
            </w:r>
            <w:r>
              <w:rPr>
                <w:noProof/>
                <w:webHidden/>
              </w:rPr>
              <w:fldChar w:fldCharType="end"/>
            </w:r>
          </w:hyperlink>
        </w:p>
        <w:p w14:paraId="49AEEF58" w14:textId="24FA20BD" w:rsidR="00AB017B" w:rsidRDefault="00AB017B">
          <w:r>
            <w:rPr>
              <w:b/>
              <w:bCs/>
              <w:noProof/>
            </w:rPr>
            <w:fldChar w:fldCharType="end"/>
          </w:r>
        </w:p>
      </w:sdtContent>
    </w:sdt>
    <w:p w14:paraId="365B3E11" w14:textId="633FBBF2" w:rsidR="0035495F" w:rsidRDefault="0035495F"/>
    <w:p w14:paraId="1F1A1659" w14:textId="77777777" w:rsidR="0035495F" w:rsidRDefault="0035495F">
      <w:r>
        <w:br w:type="page"/>
      </w:r>
    </w:p>
    <w:p w14:paraId="6B48CF25" w14:textId="3B874652" w:rsidR="00F40E62" w:rsidRPr="006C1CA4" w:rsidRDefault="005F4410" w:rsidP="00476E48">
      <w:pPr>
        <w:pStyle w:val="Heading1"/>
        <w:numPr>
          <w:ilvl w:val="0"/>
          <w:numId w:val="5"/>
        </w:numPr>
        <w:rPr>
          <w:szCs w:val="22"/>
        </w:rPr>
      </w:pPr>
      <w:bookmarkStart w:id="0" w:name="_Toc106118439"/>
      <w:r w:rsidRPr="006C1CA4">
        <w:rPr>
          <w:szCs w:val="22"/>
        </w:rPr>
        <w:lastRenderedPageBreak/>
        <w:t>Règles de base</w:t>
      </w:r>
      <w:bookmarkEnd w:id="0"/>
      <w:r w:rsidR="00BC61FC" w:rsidRPr="006C1CA4">
        <w:rPr>
          <w:szCs w:val="22"/>
        </w:rPr>
        <w:br/>
      </w:r>
    </w:p>
    <w:p w14:paraId="128225FF" w14:textId="17ACD3FC" w:rsidR="00AE2458" w:rsidRPr="006C1CA4" w:rsidRDefault="00AE2458" w:rsidP="00AB017B">
      <w:pPr>
        <w:pStyle w:val="ListParagraph"/>
        <w:numPr>
          <w:ilvl w:val="0"/>
          <w:numId w:val="2"/>
        </w:numPr>
        <w:ind w:left="993"/>
      </w:pPr>
      <w:bookmarkStart w:id="1" w:name="_Toc106118440"/>
      <w:r w:rsidRPr="006C1CA4">
        <w:rPr>
          <w:rStyle w:val="Heading2Char"/>
          <w:szCs w:val="22"/>
        </w:rPr>
        <w:t>Début de Partie</w:t>
      </w:r>
      <w:r w:rsidR="00B07AFA" w:rsidRPr="006C1CA4">
        <w:rPr>
          <w:rStyle w:val="Heading2Char"/>
          <w:szCs w:val="22"/>
        </w:rPr>
        <w:t> :</w:t>
      </w:r>
      <w:bookmarkEnd w:id="1"/>
      <w:r w:rsidR="00B07AFA" w:rsidRPr="006C1CA4">
        <w:t xml:space="preserve"> </w:t>
      </w:r>
      <w:r w:rsidR="00CA6F89" w:rsidRPr="006C1CA4">
        <w:t xml:space="preserve"> Le joueur sera fortement encouragé de faire un tutoriel pour qu’il s’informer </w:t>
      </w:r>
      <w:r w:rsidR="005E1F0C" w:rsidRPr="006C1CA4">
        <w:t>des règles importantes</w:t>
      </w:r>
      <w:r w:rsidR="00CA6F89" w:rsidRPr="006C1CA4">
        <w:t xml:space="preserve"> du début de partie comme le fait que </w:t>
      </w:r>
      <w:r w:rsidR="00B07AFA" w:rsidRPr="006C1CA4">
        <w:t>L’équipe Blanche commence toujours en première</w:t>
      </w:r>
      <w:r w:rsidR="00CA6F89" w:rsidRPr="006C1CA4">
        <w:t xml:space="preserve"> et que les Pions ont le droit de se déplacer deux fois à leur tout premier tour.</w:t>
      </w:r>
    </w:p>
    <w:p w14:paraId="0D0B1315" w14:textId="00E18741" w:rsidR="00AE2458" w:rsidRPr="006C1CA4" w:rsidRDefault="00AE2458" w:rsidP="00AB017B">
      <w:pPr>
        <w:pStyle w:val="ListParagraph"/>
        <w:numPr>
          <w:ilvl w:val="0"/>
          <w:numId w:val="2"/>
        </w:numPr>
        <w:ind w:left="993"/>
      </w:pPr>
      <w:bookmarkStart w:id="2" w:name="_Toc106118441"/>
      <w:r w:rsidRPr="006C1CA4">
        <w:rPr>
          <w:rStyle w:val="Heading2Char"/>
          <w:szCs w:val="22"/>
        </w:rPr>
        <w:t>Déplacements</w:t>
      </w:r>
      <w:r w:rsidR="00CA6F89" w:rsidRPr="006C1CA4">
        <w:rPr>
          <w:rStyle w:val="Heading2Char"/>
          <w:szCs w:val="22"/>
        </w:rPr>
        <w:t> :</w:t>
      </w:r>
      <w:bookmarkEnd w:id="2"/>
      <w:r w:rsidR="00CA6F89" w:rsidRPr="006C1CA4">
        <w:t xml:space="preserve"> Chaque pièces auront leur propre section tutoriel ou le joueur </w:t>
      </w:r>
      <w:r w:rsidR="005E1F0C" w:rsidRPr="006C1CA4">
        <w:t>jouera avec une pièce à la fois afin de se familiariser et voir des stratégies spécifique</w:t>
      </w:r>
      <w:r w:rsidR="00BC61FC" w:rsidRPr="006C1CA4">
        <w:br/>
      </w:r>
    </w:p>
    <w:p w14:paraId="3F53322D" w14:textId="3AAF3937" w:rsidR="00B07AFA" w:rsidRPr="006C1CA4" w:rsidRDefault="00B07AFA" w:rsidP="00AB017B">
      <w:pPr>
        <w:pStyle w:val="ListParagraph"/>
        <w:numPr>
          <w:ilvl w:val="0"/>
          <w:numId w:val="3"/>
        </w:numPr>
        <w:ind w:left="993"/>
      </w:pPr>
      <w:r w:rsidRPr="006C1CA4">
        <w:t xml:space="preserve">Pion : Peut se déplacer </w:t>
      </w:r>
      <w:r w:rsidR="00A353E5" w:rsidRPr="006C1CA4">
        <w:t>d’une</w:t>
      </w:r>
      <w:r w:rsidRPr="006C1CA4">
        <w:t xml:space="preserve"> ou deux cases son premier tour, ensuite il ne peut que </w:t>
      </w:r>
      <w:r w:rsidR="005E1F0C" w:rsidRPr="006C1CA4">
        <w:t>se</w:t>
      </w:r>
      <w:r w:rsidRPr="006C1CA4">
        <w:t xml:space="preserve"> déplacer d’une case et peut uniquement </w:t>
      </w:r>
      <w:r w:rsidR="00A353E5" w:rsidRPr="006C1CA4">
        <w:t>éliminer</w:t>
      </w:r>
      <w:r w:rsidRPr="006C1CA4">
        <w:t xml:space="preserve"> </w:t>
      </w:r>
      <w:r w:rsidR="00A353E5" w:rsidRPr="006C1CA4">
        <w:t>les autres pièces en diagonale. Si le Pion arrive dans le camp adverse il peut devenir soit un Cavalier, un Fou, une Tour ou une Reine</w:t>
      </w:r>
      <w:r w:rsidR="00BC61FC" w:rsidRPr="006C1CA4">
        <w:t>.</w:t>
      </w:r>
      <w:r w:rsidR="00BC61FC" w:rsidRPr="006C1CA4">
        <w:br/>
      </w:r>
    </w:p>
    <w:p w14:paraId="09ACF29B" w14:textId="4E010E4C" w:rsidR="00B07AFA" w:rsidRPr="006C1CA4" w:rsidRDefault="00B07AFA" w:rsidP="00AB017B">
      <w:pPr>
        <w:pStyle w:val="ListParagraph"/>
        <w:numPr>
          <w:ilvl w:val="0"/>
          <w:numId w:val="3"/>
        </w:numPr>
        <w:ind w:left="993"/>
      </w:pPr>
      <w:r w:rsidRPr="006C1CA4">
        <w:t>Cavalier</w:t>
      </w:r>
      <w:r w:rsidR="00A353E5" w:rsidRPr="006C1CA4">
        <w:t> : Le cavalier se déplace de trois cases avec un paterne ressemblant à un « L » et peut sauter au-dessus des autres pièces</w:t>
      </w:r>
      <w:r w:rsidR="006D6DA3" w:rsidRPr="006C1CA4">
        <w:t xml:space="preserve">, le rendant l’une des pièces les plus efficace pour </w:t>
      </w:r>
      <w:r w:rsidR="00B41D59" w:rsidRPr="006C1CA4">
        <w:t xml:space="preserve">faire des </w:t>
      </w:r>
      <w:r w:rsidR="006D6DA3" w:rsidRPr="006C1CA4">
        <w:t>attaque</w:t>
      </w:r>
      <w:r w:rsidR="00B41D59" w:rsidRPr="006C1CA4">
        <w:t>s surprises</w:t>
      </w:r>
      <w:r w:rsidR="006D6DA3" w:rsidRPr="006C1CA4">
        <w:t xml:space="preserve"> par derrière</w:t>
      </w:r>
      <w:r w:rsidR="00BC61FC" w:rsidRPr="006C1CA4">
        <w:t>.</w:t>
      </w:r>
      <w:r w:rsidR="00BC61FC" w:rsidRPr="006C1CA4">
        <w:br/>
      </w:r>
    </w:p>
    <w:p w14:paraId="64AA375F" w14:textId="19075B35" w:rsidR="00B07AFA" w:rsidRPr="006C1CA4" w:rsidRDefault="00B07AFA" w:rsidP="00AB017B">
      <w:pPr>
        <w:pStyle w:val="ListParagraph"/>
        <w:numPr>
          <w:ilvl w:val="0"/>
          <w:numId w:val="3"/>
        </w:numPr>
        <w:ind w:left="993"/>
      </w:pPr>
      <w:r w:rsidRPr="006C1CA4">
        <w:t>Fou</w:t>
      </w:r>
      <w:r w:rsidR="00A353E5" w:rsidRPr="006C1CA4">
        <w:t xml:space="preserve"> : Le fou peut se </w:t>
      </w:r>
      <w:r w:rsidR="002D2EC5" w:rsidRPr="006C1CA4">
        <w:t xml:space="preserve">déplacer d’autant de case possible dans une direction mais </w:t>
      </w:r>
      <w:r w:rsidR="00A353E5" w:rsidRPr="006C1CA4">
        <w:t>ne peut que se déplacer en diagonale</w:t>
      </w:r>
      <w:r w:rsidR="00BC61FC" w:rsidRPr="006C1CA4">
        <w:t>.</w:t>
      </w:r>
      <w:r w:rsidR="00B41D59" w:rsidRPr="006C1CA4">
        <w:t xml:space="preserve"> Une pièce qui peut facilement se faufiler à l’arrière si l’ont ne fait pas attention</w:t>
      </w:r>
      <w:r w:rsidR="00BC61FC" w:rsidRPr="006C1CA4">
        <w:br/>
      </w:r>
    </w:p>
    <w:p w14:paraId="076B1AC0" w14:textId="13DD1E0A" w:rsidR="00B07AFA" w:rsidRPr="006C1CA4" w:rsidRDefault="00B07AFA" w:rsidP="00AB017B">
      <w:pPr>
        <w:pStyle w:val="ListParagraph"/>
        <w:numPr>
          <w:ilvl w:val="0"/>
          <w:numId w:val="3"/>
        </w:numPr>
        <w:ind w:left="993"/>
      </w:pPr>
      <w:r w:rsidRPr="006C1CA4">
        <w:t>Tour</w:t>
      </w:r>
      <w:r w:rsidR="00A353E5" w:rsidRPr="006C1CA4">
        <w:t xml:space="preserve"> : La tour </w:t>
      </w:r>
      <w:r w:rsidR="002D2EC5" w:rsidRPr="006C1CA4">
        <w:t xml:space="preserve">peut se déplacer d’autant de case possible dans une direction mais ne peut que se déplacer en </w:t>
      </w:r>
      <w:r w:rsidR="002D2EC5" w:rsidRPr="006C1CA4">
        <w:t>horizontal.</w:t>
      </w:r>
      <w:r w:rsidR="00B41D59" w:rsidRPr="006C1CA4">
        <w:t xml:space="preserve"> Une pièce très prévisible mais tout autant dangereuse à faire face.</w:t>
      </w:r>
      <w:r w:rsidR="00BC61FC" w:rsidRPr="006C1CA4">
        <w:br/>
      </w:r>
    </w:p>
    <w:p w14:paraId="56DF2146" w14:textId="43F4E826" w:rsidR="00B07AFA" w:rsidRPr="006C1CA4" w:rsidRDefault="00B07AFA" w:rsidP="00AB017B">
      <w:pPr>
        <w:pStyle w:val="ListParagraph"/>
        <w:numPr>
          <w:ilvl w:val="0"/>
          <w:numId w:val="3"/>
        </w:numPr>
        <w:ind w:left="993"/>
      </w:pPr>
      <w:r w:rsidRPr="006C1CA4">
        <w:t>Reine</w:t>
      </w:r>
      <w:r w:rsidR="00A353E5" w:rsidRPr="006C1CA4">
        <w:t> :</w:t>
      </w:r>
      <w:r w:rsidR="002D2EC5" w:rsidRPr="006C1CA4">
        <w:t xml:space="preserve"> La Reine peut se déplacer</w:t>
      </w:r>
      <w:r w:rsidR="00B9268B" w:rsidRPr="006C1CA4">
        <w:t xml:space="preserve"> d’autant de case possible dans une direction et peut aller en horizontal et vertical.</w:t>
      </w:r>
      <w:r w:rsidR="00160EDC" w:rsidRPr="006C1CA4">
        <w:t xml:space="preserve"> La pièce la plus dangereuse qui peut être dévastatrice </w:t>
      </w:r>
      <w:r w:rsidR="007E7AD2" w:rsidRPr="006C1CA4">
        <w:t>s’il</w:t>
      </w:r>
      <w:r w:rsidR="00160EDC" w:rsidRPr="006C1CA4">
        <w:t xml:space="preserve"> se trouve dans les mains d’un maitre.</w:t>
      </w:r>
      <w:r w:rsidR="00BC61FC" w:rsidRPr="006C1CA4">
        <w:br/>
      </w:r>
    </w:p>
    <w:p w14:paraId="58252B0F" w14:textId="0D5B6F7A" w:rsidR="00B07AFA" w:rsidRPr="006C1CA4" w:rsidRDefault="00B07AFA" w:rsidP="00AB017B">
      <w:pPr>
        <w:pStyle w:val="ListParagraph"/>
        <w:numPr>
          <w:ilvl w:val="0"/>
          <w:numId w:val="3"/>
        </w:numPr>
        <w:ind w:left="993"/>
      </w:pPr>
      <w:r w:rsidRPr="006C1CA4">
        <w:t>Roi</w:t>
      </w:r>
      <w:r w:rsidR="00A353E5" w:rsidRPr="006C1CA4">
        <w:t> :</w:t>
      </w:r>
      <w:r w:rsidR="00B9268B" w:rsidRPr="006C1CA4">
        <w:t xml:space="preserve"> Le Roi ne peut uniquement se déplacer d’une seule case à l’horizontal ou vertical. La partie est perdue si une pièce peut éliminer le Roi et qu’il ne peut pas s’échapper de la zone de déplacement de la pièce</w:t>
      </w:r>
      <w:r w:rsidR="00B41D59" w:rsidRPr="006C1CA4">
        <w:t> : donc une pièce à bien garder et surveiller</w:t>
      </w:r>
      <w:r w:rsidR="00B9268B" w:rsidRPr="006C1CA4">
        <w:t>.</w:t>
      </w:r>
      <w:r w:rsidR="00BC61FC" w:rsidRPr="006C1CA4">
        <w:br/>
      </w:r>
    </w:p>
    <w:p w14:paraId="2CDD76D3" w14:textId="77777777" w:rsidR="006C1CA4" w:rsidRPr="006C1CA4" w:rsidRDefault="00AE2458" w:rsidP="00AB017B">
      <w:pPr>
        <w:pStyle w:val="ListParagraph"/>
        <w:numPr>
          <w:ilvl w:val="0"/>
          <w:numId w:val="2"/>
        </w:numPr>
        <w:ind w:left="993"/>
      </w:pPr>
      <w:bookmarkStart w:id="3" w:name="_Toc106118442"/>
      <w:r w:rsidRPr="006C1CA4">
        <w:rPr>
          <w:rStyle w:val="Heading2Char"/>
          <w:szCs w:val="22"/>
        </w:rPr>
        <w:t>Conditions de victoires</w:t>
      </w:r>
      <w:r w:rsidR="00E47930" w:rsidRPr="006C1CA4">
        <w:rPr>
          <w:rStyle w:val="Heading2Char"/>
          <w:szCs w:val="22"/>
        </w:rPr>
        <w:t> :</w:t>
      </w:r>
      <w:bookmarkEnd w:id="3"/>
      <w:r w:rsidR="00E47930" w:rsidRPr="006C1CA4">
        <w:t xml:space="preserve"> </w:t>
      </w:r>
      <w:r w:rsidR="00D50544" w:rsidRPr="006C1CA4">
        <w:t xml:space="preserve">La partie prends fin lorsque l’un des deux Rois se trouvent en échec et mat. </w:t>
      </w:r>
      <w:r w:rsidR="00E47930" w:rsidRPr="006C1CA4">
        <w:t xml:space="preserve">Le joueur </w:t>
      </w:r>
      <w:r w:rsidR="00D50544" w:rsidRPr="006C1CA4">
        <w:t xml:space="preserve">à cet effet </w:t>
      </w:r>
      <w:r w:rsidR="00E47930" w:rsidRPr="006C1CA4">
        <w:t>sera muni de deux Tours et devra trouver un moyen de mettre le Roi en échec et mat</w:t>
      </w:r>
      <w:r w:rsidR="00D50544" w:rsidRPr="006C1CA4">
        <w:t xml:space="preserve">. Et à tour de rôle il devra protéger son roi contre des pièces ennemies et survivre </w:t>
      </w:r>
      <w:r w:rsidR="00D63CF7" w:rsidRPr="006C1CA4">
        <w:t>un certain nombre</w:t>
      </w:r>
      <w:r w:rsidR="00D50544" w:rsidRPr="006C1CA4">
        <w:t xml:space="preserve"> de toures</w:t>
      </w:r>
      <w:r w:rsidR="00E47930" w:rsidRPr="006C1CA4">
        <w:t xml:space="preserve"> pour comprendre la mécanique de déplacement et par la suite savoir contrer </w:t>
      </w:r>
      <w:r w:rsidR="00786A22" w:rsidRPr="006C1CA4">
        <w:t>les tentatives fait par l’adversaire.</w:t>
      </w:r>
    </w:p>
    <w:p w14:paraId="2DF48783" w14:textId="12D8C2DC" w:rsidR="00AE2458" w:rsidRDefault="00BC61FC" w:rsidP="00AB017B">
      <w:pPr>
        <w:pStyle w:val="ListParagraph"/>
        <w:ind w:left="993"/>
      </w:pPr>
      <w:r w:rsidRPr="006C1CA4">
        <w:br/>
      </w:r>
      <w:r w:rsidR="0083153A">
        <w:br/>
      </w:r>
      <w:r w:rsidR="0083153A">
        <w:br/>
      </w:r>
      <w:r w:rsidR="0083153A">
        <w:br/>
      </w:r>
    </w:p>
    <w:p w14:paraId="5784A7B4" w14:textId="77777777" w:rsidR="00AB017B" w:rsidRPr="006C1CA4" w:rsidRDefault="00AB017B" w:rsidP="00AB017B">
      <w:pPr>
        <w:pStyle w:val="ListParagraph"/>
        <w:ind w:left="993"/>
      </w:pPr>
    </w:p>
    <w:p w14:paraId="59C51AF6" w14:textId="079FF6A3" w:rsidR="00786A22" w:rsidRPr="00AB017B" w:rsidRDefault="005F4410" w:rsidP="00147CC6">
      <w:pPr>
        <w:pStyle w:val="Heading1"/>
        <w:numPr>
          <w:ilvl w:val="0"/>
          <w:numId w:val="6"/>
        </w:numPr>
        <w:ind w:left="709"/>
        <w:rPr>
          <w:szCs w:val="22"/>
        </w:rPr>
      </w:pPr>
      <w:bookmarkStart w:id="4" w:name="_Toc106118443"/>
      <w:r w:rsidRPr="006C1CA4">
        <w:rPr>
          <w:szCs w:val="22"/>
        </w:rPr>
        <w:lastRenderedPageBreak/>
        <w:t>Situations</w:t>
      </w:r>
      <w:r w:rsidR="00786A22" w:rsidRPr="006C1CA4">
        <w:rPr>
          <w:szCs w:val="22"/>
        </w:rPr>
        <w:t>/Puzzles</w:t>
      </w:r>
      <w:bookmarkEnd w:id="4"/>
    </w:p>
    <w:p w14:paraId="13D358FE" w14:textId="6863CBEF" w:rsidR="00E370BF" w:rsidRPr="006C1CA4" w:rsidRDefault="00786A22" w:rsidP="00AB017B">
      <w:pPr>
        <w:pStyle w:val="ListParagraph"/>
        <w:numPr>
          <w:ilvl w:val="0"/>
          <w:numId w:val="2"/>
        </w:numPr>
        <w:ind w:left="993"/>
      </w:pPr>
      <w:bookmarkStart w:id="5" w:name="_Toc106118444"/>
      <w:r w:rsidRPr="006C1CA4">
        <w:rPr>
          <w:rStyle w:val="Heading2Char"/>
          <w:szCs w:val="22"/>
        </w:rPr>
        <w:t>Défis Hebdomadaire :</w:t>
      </w:r>
      <w:bookmarkEnd w:id="5"/>
      <w:r w:rsidRPr="006C1CA4">
        <w:t xml:space="preserve"> Au début de chaque semaine le jeu génèrera un nouveau défi que le joueur doit résoudre : il peut s’agir </w:t>
      </w:r>
      <w:r w:rsidR="00E370BF" w:rsidRPr="006C1CA4">
        <w:t xml:space="preserve">promouvoir un pion, d’éliminer toutes les pièces adverses en un nombre de tours limité ou de mettre un roi en échec et mat avant la fin d’un temp impartie. </w:t>
      </w:r>
      <w:r w:rsidR="00503638" w:rsidRPr="006C1CA4">
        <w:t>Cette option</w:t>
      </w:r>
      <w:r w:rsidR="00E370BF" w:rsidRPr="006C1CA4">
        <w:t xml:space="preserve"> sera </w:t>
      </w:r>
      <w:r w:rsidR="007E7AD2" w:rsidRPr="006C1CA4">
        <w:t>débloquée</w:t>
      </w:r>
      <w:r w:rsidR="00E370BF" w:rsidRPr="006C1CA4">
        <w:t xml:space="preserve"> lorsque le joueur fini le mode histoire pour la première fois car les défis peuvent être difficile et donc demandera l’expérience que le joueur as acquis pendant le mode histoire.</w:t>
      </w:r>
      <w:r w:rsidR="0083153A">
        <w:br/>
      </w:r>
    </w:p>
    <w:p w14:paraId="2A8A634B" w14:textId="06638C9A" w:rsidR="005F4410" w:rsidRPr="006C1CA4" w:rsidRDefault="003A3612" w:rsidP="00AB017B">
      <w:pPr>
        <w:pStyle w:val="ListParagraph"/>
        <w:numPr>
          <w:ilvl w:val="0"/>
          <w:numId w:val="1"/>
        </w:numPr>
        <w:ind w:left="993"/>
      </w:pPr>
      <w:bookmarkStart w:id="6" w:name="_Toc106118445"/>
      <w:r w:rsidRPr="006C1CA4">
        <w:rPr>
          <w:rStyle w:val="Heading1Char"/>
          <w:szCs w:val="22"/>
        </w:rPr>
        <w:t>Stratégies</w:t>
      </w:r>
      <w:r w:rsidR="00503638" w:rsidRPr="006C1CA4">
        <w:rPr>
          <w:rStyle w:val="Heading1Char"/>
          <w:szCs w:val="22"/>
        </w:rPr>
        <w:t> :</w:t>
      </w:r>
      <w:bookmarkEnd w:id="6"/>
      <w:r w:rsidR="00503638" w:rsidRPr="006C1CA4">
        <w:t xml:space="preserve"> Après la complétion du tutoriel le joueur peut faire des défis qui commencerons en expliquant au joueur des stratégies plus avancer </w:t>
      </w:r>
      <w:r w:rsidR="007110D4" w:rsidRPr="006C1CA4">
        <w:t>pour mieux réussir au jeu d’échec</w:t>
      </w:r>
      <w:r w:rsidR="005E4E74" w:rsidRPr="006C1CA4">
        <w:br/>
      </w:r>
    </w:p>
    <w:p w14:paraId="5313CD15" w14:textId="1BF92D3E" w:rsidR="00E1614B" w:rsidRPr="006C1CA4" w:rsidRDefault="007110D4" w:rsidP="00AB017B">
      <w:pPr>
        <w:pStyle w:val="ListParagraph"/>
        <w:numPr>
          <w:ilvl w:val="0"/>
          <w:numId w:val="2"/>
        </w:numPr>
        <w:ind w:left="993"/>
      </w:pPr>
      <w:bookmarkStart w:id="7" w:name="_Toc106118446"/>
      <w:r w:rsidRPr="006C1CA4">
        <w:rPr>
          <w:rStyle w:val="Heading2Char"/>
          <w:szCs w:val="22"/>
        </w:rPr>
        <w:t>La technique du Roque</w:t>
      </w:r>
      <w:r w:rsidR="006C1CA4" w:rsidRPr="006C1CA4">
        <w:rPr>
          <w:rStyle w:val="Heading2Char"/>
          <w:szCs w:val="22"/>
        </w:rPr>
        <w:t> :</w:t>
      </w:r>
      <w:bookmarkEnd w:id="7"/>
      <w:r w:rsidRPr="006C1CA4">
        <w:t xml:space="preserve"> qui consiste d’inverses la position du Roi et de la Tour dans un exemple où le joueur doit</w:t>
      </w:r>
      <w:r w:rsidR="006D6DA3" w:rsidRPr="006C1CA4">
        <w:t xml:space="preserve"> justement</w:t>
      </w:r>
      <w:r w:rsidRPr="006C1CA4">
        <w:t xml:space="preserve"> performer </w:t>
      </w:r>
      <w:r w:rsidR="00E1614B" w:rsidRPr="006C1CA4">
        <w:t>cette action</w:t>
      </w:r>
      <w:r w:rsidRPr="006C1CA4">
        <w:t xml:space="preserve"> pour sortir d’un </w:t>
      </w:r>
      <w:r w:rsidR="00E1614B" w:rsidRPr="006C1CA4">
        <w:t>échec</w:t>
      </w:r>
      <w:r w:rsidR="006D6DA3" w:rsidRPr="006C1CA4">
        <w:t xml:space="preserve"> et se familiariser avec cette stratégie pour l’utiliser dans le mode histoire ou le mode multijoueur</w:t>
      </w:r>
      <w:r w:rsidRPr="006C1CA4">
        <w:t>.</w:t>
      </w:r>
      <w:r w:rsidR="006D6DA3" w:rsidRPr="006C1CA4">
        <w:br/>
      </w:r>
    </w:p>
    <w:p w14:paraId="0CD4DE57" w14:textId="15FF4B78" w:rsidR="00722B9E" w:rsidRPr="006C1CA4" w:rsidRDefault="00E1614B" w:rsidP="00AB017B">
      <w:pPr>
        <w:pStyle w:val="ListParagraph"/>
        <w:numPr>
          <w:ilvl w:val="0"/>
          <w:numId w:val="2"/>
        </w:numPr>
        <w:ind w:left="993"/>
      </w:pPr>
      <w:bookmarkStart w:id="8" w:name="_Toc106118447"/>
      <w:r w:rsidRPr="006C1CA4">
        <w:rPr>
          <w:rStyle w:val="Heading2Char"/>
          <w:szCs w:val="22"/>
        </w:rPr>
        <w:t>La technique « En Passant »</w:t>
      </w:r>
      <w:r w:rsidR="006C1CA4" w:rsidRPr="006C1CA4">
        <w:rPr>
          <w:rStyle w:val="Heading2Char"/>
          <w:szCs w:val="22"/>
        </w:rPr>
        <w:t> :</w:t>
      </w:r>
      <w:bookmarkEnd w:id="8"/>
      <w:r w:rsidRPr="006C1CA4">
        <w:t xml:space="preserve"> où une pièce peut prendre un Pion qui se déplace de deux cases en passant par la case ou le Pion serait s’il c’était déplacer que d’une seule case dans un exemple où un pion se déplace de deux cases et le joueur doit </w:t>
      </w:r>
      <w:r w:rsidR="00D77D56" w:rsidRPr="006C1CA4">
        <w:t>éliminer le pion en fessant un « En Passant »</w:t>
      </w:r>
      <w:r w:rsidR="00722B9E" w:rsidRPr="006C1CA4">
        <w:br/>
      </w:r>
    </w:p>
    <w:p w14:paraId="50C4BC5D" w14:textId="163AF60B" w:rsidR="00C85B2B" w:rsidRPr="006C1CA4" w:rsidRDefault="00722B9E" w:rsidP="00AB017B">
      <w:pPr>
        <w:pStyle w:val="ListParagraph"/>
        <w:numPr>
          <w:ilvl w:val="0"/>
          <w:numId w:val="2"/>
        </w:numPr>
        <w:ind w:left="993"/>
      </w:pPr>
      <w:bookmarkStart w:id="9" w:name="_Toc106118448"/>
      <w:r w:rsidRPr="006C1CA4">
        <w:rPr>
          <w:rStyle w:val="Heading2Char"/>
          <w:szCs w:val="22"/>
        </w:rPr>
        <w:t>La technique « Distraction »</w:t>
      </w:r>
      <w:r w:rsidR="006C1CA4" w:rsidRPr="006C1CA4">
        <w:rPr>
          <w:rStyle w:val="Heading2Char"/>
          <w:szCs w:val="22"/>
        </w:rPr>
        <w:t> :</w:t>
      </w:r>
      <w:bookmarkEnd w:id="9"/>
      <w:r w:rsidRPr="006C1CA4">
        <w:t xml:space="preserve"> qui consiste à faire ce que l’adversaire voit comme une grave erreur ou avoir l’intention de faire quelque chose pour tender de distraire l’adversaire pour par la suite employer un mouvement qu’il </w:t>
      </w:r>
      <w:r w:rsidR="005A1039" w:rsidRPr="006C1CA4">
        <w:t>n’a</w:t>
      </w:r>
      <w:r w:rsidRPr="006C1CA4">
        <w:t xml:space="preserve"> pas anticiper. Etant </w:t>
      </w:r>
      <w:r w:rsidR="005A1039" w:rsidRPr="006C1CA4">
        <w:t>donné</w:t>
      </w:r>
      <w:r w:rsidRPr="006C1CA4">
        <w:t xml:space="preserve"> que ça marche mieux contre un adversaire humain le joueur sera contre l’ordinateur qui </w:t>
      </w:r>
      <w:r w:rsidR="005A1039" w:rsidRPr="006C1CA4">
        <w:t>utilise</w:t>
      </w:r>
      <w:r w:rsidRPr="006C1CA4">
        <w:t xml:space="preserve"> </w:t>
      </w:r>
      <w:r w:rsidR="005A1039" w:rsidRPr="006C1CA4">
        <w:t>des moyens</w:t>
      </w:r>
      <w:r w:rsidRPr="006C1CA4">
        <w:t xml:space="preserve"> pour déstabiliser </w:t>
      </w:r>
      <w:r w:rsidR="005A1039" w:rsidRPr="006C1CA4">
        <w:t>le joueur.</w:t>
      </w:r>
      <w:r w:rsidR="006C1CA4">
        <w:br/>
      </w:r>
    </w:p>
    <w:p w14:paraId="29AFF4A0" w14:textId="3C2CEBEB" w:rsidR="005E4E74" w:rsidRPr="006C1CA4" w:rsidRDefault="00C85B2B" w:rsidP="00AB017B">
      <w:pPr>
        <w:pStyle w:val="ListParagraph"/>
        <w:numPr>
          <w:ilvl w:val="0"/>
          <w:numId w:val="2"/>
        </w:numPr>
        <w:ind w:left="993"/>
      </w:pPr>
      <w:bookmarkStart w:id="10" w:name="_Toc106118449"/>
      <w:r w:rsidRPr="006C1CA4">
        <w:rPr>
          <w:rStyle w:val="Heading2Char"/>
          <w:szCs w:val="22"/>
        </w:rPr>
        <w:t>La technique « Sacrifice »</w:t>
      </w:r>
      <w:r w:rsidR="006C1CA4" w:rsidRPr="006C1CA4">
        <w:rPr>
          <w:rStyle w:val="Heading2Char"/>
          <w:szCs w:val="22"/>
        </w:rPr>
        <w:t> :</w:t>
      </w:r>
      <w:bookmarkEnd w:id="10"/>
      <w:r w:rsidRPr="006C1CA4">
        <w:t xml:space="preserve"> qui consiste à volontairement se débarrasser d’une pièce en espérant que l’adversaire morde à l’hameçon pour que l’ont </w:t>
      </w:r>
      <w:r w:rsidR="00270299" w:rsidRPr="006C1CA4">
        <w:t>pu</w:t>
      </w:r>
      <w:r w:rsidRPr="006C1CA4">
        <w:t xml:space="preserve"> par </w:t>
      </w:r>
      <w:r w:rsidR="00270299" w:rsidRPr="006C1CA4">
        <w:t>la suite</w:t>
      </w:r>
      <w:r w:rsidRPr="006C1CA4">
        <w:t xml:space="preserve"> </w:t>
      </w:r>
      <w:r w:rsidR="00270299" w:rsidRPr="006C1CA4">
        <w:t>se débarrasser d’une pièce adverse ou faire une autre manœuvre stratégique. Le joueur sera confronté à une situation ou il doit sacrifier la bonne pièce de sont jeu pour par la suite éliminer la reine adverse.</w:t>
      </w:r>
      <w:r w:rsidR="00503638" w:rsidRPr="006C1CA4">
        <w:br/>
      </w:r>
    </w:p>
    <w:p w14:paraId="5A40E95E" w14:textId="1878C564" w:rsidR="00BC36D8" w:rsidRPr="006C1CA4" w:rsidRDefault="003A3612" w:rsidP="00AB017B">
      <w:pPr>
        <w:pStyle w:val="ListParagraph"/>
        <w:numPr>
          <w:ilvl w:val="0"/>
          <w:numId w:val="1"/>
        </w:numPr>
        <w:ind w:left="993"/>
      </w:pPr>
      <w:bookmarkStart w:id="11" w:name="_Toc106118450"/>
      <w:r w:rsidRPr="006C1CA4">
        <w:rPr>
          <w:rStyle w:val="Heading1Char"/>
          <w:szCs w:val="22"/>
        </w:rPr>
        <w:t>Histoire</w:t>
      </w:r>
      <w:r w:rsidR="0036448B" w:rsidRPr="006C1CA4">
        <w:rPr>
          <w:rStyle w:val="Heading1Char"/>
          <w:szCs w:val="22"/>
        </w:rPr>
        <w:t> :</w:t>
      </w:r>
      <w:bookmarkEnd w:id="11"/>
      <w:r w:rsidR="0036448B" w:rsidRPr="006C1CA4">
        <w:t xml:space="preserve"> Le Joueur pourra apprendre plus sur l’origine des échecs </w:t>
      </w:r>
      <w:r w:rsidR="003E4BC5" w:rsidRPr="006C1CA4">
        <w:t xml:space="preserve">en parlant dans le village à un érudit mystique qui raconte des anecdotes des échecs dans un monde parallèle (le </w:t>
      </w:r>
      <w:r w:rsidR="00ED693B" w:rsidRPr="006C1CA4">
        <w:t>nôtre</w:t>
      </w:r>
      <w:r w:rsidR="003E4BC5" w:rsidRPr="006C1CA4">
        <w:t>) en expliquant son origine</w:t>
      </w:r>
      <w:r w:rsidR="006D6DA3" w:rsidRPr="006C1CA4">
        <w:t xml:space="preserve"> en citant </w:t>
      </w:r>
      <w:r w:rsidR="00160EDC" w:rsidRPr="006C1CA4">
        <w:t>l</w:t>
      </w:r>
      <w:r w:rsidR="006D6DA3" w:rsidRPr="006C1CA4">
        <w:t>e nom des diverses cultures</w:t>
      </w:r>
      <w:r w:rsidR="00160EDC" w:rsidRPr="006C1CA4">
        <w:t xml:space="preserve"> ayant inventer le jeu des </w:t>
      </w:r>
      <w:r w:rsidR="007E7AD2" w:rsidRPr="006C1CA4">
        <w:t>échecs</w:t>
      </w:r>
      <w:r w:rsidR="006D6DA3" w:rsidRPr="006C1CA4">
        <w:t xml:space="preserve"> et son influence sur l’éducation.</w:t>
      </w:r>
      <w:r w:rsidR="003E4BC5" w:rsidRPr="006C1CA4">
        <w:t xml:space="preserve"> </w:t>
      </w:r>
      <w:r w:rsidR="006D6DA3" w:rsidRPr="006C1CA4">
        <w:t>A</w:t>
      </w:r>
      <w:r w:rsidR="003E4BC5" w:rsidRPr="006C1CA4">
        <w:t xml:space="preserve">insi que les meilleurs joueurs d’échecs </w:t>
      </w:r>
      <w:r w:rsidR="007E7AD2" w:rsidRPr="006C1CA4">
        <w:t xml:space="preserve">(Gary Kasparov, Anatoly Karpov, Bobby </w:t>
      </w:r>
      <w:r w:rsidR="005A1039" w:rsidRPr="006C1CA4">
        <w:t>Fischer) et</w:t>
      </w:r>
      <w:r w:rsidR="003E4BC5" w:rsidRPr="006C1CA4">
        <w:t xml:space="preserve"> </w:t>
      </w:r>
      <w:r w:rsidR="006D6DA3" w:rsidRPr="006C1CA4">
        <w:t>leurs stratégies</w:t>
      </w:r>
      <w:r w:rsidR="003E4BC5" w:rsidRPr="006C1CA4">
        <w:t xml:space="preserve"> qui ont </w:t>
      </w:r>
      <w:r w:rsidR="006D6DA3" w:rsidRPr="006C1CA4">
        <w:t>marqué</w:t>
      </w:r>
      <w:r w:rsidR="003E4BC5" w:rsidRPr="006C1CA4">
        <w:t xml:space="preserve"> l’histoire</w:t>
      </w:r>
      <w:r w:rsidR="00ED693B" w:rsidRPr="006C1CA4">
        <w:t>, montrer au joueur sous forme de partie dans le jeu avec des fantômes</w:t>
      </w:r>
      <w:r w:rsidR="006D6DA3" w:rsidRPr="006C1CA4">
        <w:t xml:space="preserve"> contrôler par l’intelligence artificiel</w:t>
      </w:r>
      <w:r w:rsidR="00ED693B" w:rsidRPr="006C1CA4">
        <w:t>.</w:t>
      </w:r>
    </w:p>
    <w:p w14:paraId="52F7D6DC" w14:textId="6872453E" w:rsidR="003A3612" w:rsidRPr="006C1CA4" w:rsidRDefault="00BC36D8" w:rsidP="00AB017B">
      <w:pPr>
        <w:pStyle w:val="ListParagraph"/>
        <w:numPr>
          <w:ilvl w:val="0"/>
          <w:numId w:val="4"/>
        </w:numPr>
        <w:ind w:left="993"/>
      </w:pPr>
      <w:bookmarkStart w:id="12" w:name="_Toc106118451"/>
      <w:r w:rsidRPr="006C1CA4">
        <w:rPr>
          <w:rStyle w:val="Heading2Char"/>
          <w:szCs w:val="22"/>
        </w:rPr>
        <w:t>Anecdotes :</w:t>
      </w:r>
      <w:bookmarkEnd w:id="12"/>
      <w:r w:rsidRPr="006C1CA4">
        <w:t xml:space="preserve"> Elles seront présentées comme des sortes de visions pour rester cohérent avec le thème médiéval fantaisie en montrant néanmoins l’histoire des Echecs</w:t>
      </w:r>
      <w:r w:rsidRPr="006C1CA4">
        <w:t xml:space="preserve"> d’une manière à la fois ludique et immersive</w:t>
      </w:r>
      <w:r w:rsidRPr="006C1CA4">
        <w:t>.</w:t>
      </w:r>
    </w:p>
    <w:p w14:paraId="3ED63963" w14:textId="7EEA30B7" w:rsidR="00BC36D8" w:rsidRPr="006C1CA4" w:rsidRDefault="00BC36D8" w:rsidP="00AB017B">
      <w:pPr>
        <w:pStyle w:val="ListParagraph"/>
        <w:numPr>
          <w:ilvl w:val="0"/>
          <w:numId w:val="4"/>
        </w:numPr>
        <w:ind w:left="993"/>
      </w:pPr>
      <w:bookmarkStart w:id="13" w:name="_Toc106118452"/>
      <w:r w:rsidRPr="006C1CA4">
        <w:rPr>
          <w:rStyle w:val="Heading2Char"/>
          <w:szCs w:val="22"/>
        </w:rPr>
        <w:t>Stratégies :</w:t>
      </w:r>
      <w:bookmarkEnd w:id="13"/>
      <w:r w:rsidRPr="006C1CA4">
        <w:t xml:space="preserve"> Afin que le joueur </w:t>
      </w:r>
      <w:r w:rsidR="00D53620" w:rsidRPr="006C1CA4">
        <w:t>puise</w:t>
      </w:r>
      <w:r w:rsidRPr="006C1CA4">
        <w:t xml:space="preserve"> apprendre une nouvelle méthode le joueur devra recréer une séquence de mouvement fait à partir du flashback sous forme d’une sorte de puzzle de mémoire</w:t>
      </w:r>
      <w:r w:rsidR="00D53620" w:rsidRPr="006C1CA4">
        <w:t xml:space="preserve"> qui se réinitialiser à la moindre erreur. Le joueur peut bien évidemment revoir le flashback s’il en </w:t>
      </w:r>
      <w:r w:rsidR="00D63CF7" w:rsidRPr="006C1CA4">
        <w:t>a</w:t>
      </w:r>
      <w:r w:rsidR="00D53620" w:rsidRPr="006C1CA4">
        <w:t xml:space="preserve"> besoins.</w:t>
      </w:r>
    </w:p>
    <w:sectPr w:rsidR="00BC36D8" w:rsidRPr="006C1CA4" w:rsidSect="00D5680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06C2" w14:textId="77777777" w:rsidR="00025AE2" w:rsidRDefault="00025AE2" w:rsidP="00AB017B">
      <w:pPr>
        <w:spacing w:after="0" w:line="240" w:lineRule="auto"/>
      </w:pPr>
      <w:r>
        <w:separator/>
      </w:r>
    </w:p>
  </w:endnote>
  <w:endnote w:type="continuationSeparator" w:id="0">
    <w:p w14:paraId="1D1C748D" w14:textId="77777777" w:rsidR="00025AE2" w:rsidRDefault="00025AE2" w:rsidP="00AB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72C1" w14:textId="77777777" w:rsidR="00025AE2" w:rsidRDefault="00025AE2" w:rsidP="00AB017B">
      <w:pPr>
        <w:spacing w:after="0" w:line="240" w:lineRule="auto"/>
      </w:pPr>
      <w:r>
        <w:separator/>
      </w:r>
    </w:p>
  </w:footnote>
  <w:footnote w:type="continuationSeparator" w:id="0">
    <w:p w14:paraId="2ADB2260" w14:textId="77777777" w:rsidR="00025AE2" w:rsidRDefault="00025AE2" w:rsidP="00AB0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22D"/>
    <w:multiLevelType w:val="hybridMultilevel"/>
    <w:tmpl w:val="5C50030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4A81758"/>
    <w:multiLevelType w:val="hybridMultilevel"/>
    <w:tmpl w:val="904C38F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1CF478A0"/>
    <w:multiLevelType w:val="hybridMultilevel"/>
    <w:tmpl w:val="B8D2EF9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7773BD"/>
    <w:multiLevelType w:val="hybridMultilevel"/>
    <w:tmpl w:val="D2128FBE"/>
    <w:lvl w:ilvl="0" w:tplc="20000009">
      <w:start w:val="1"/>
      <w:numFmt w:val="bullet"/>
      <w:lvlText w:val=""/>
      <w:lvlJc w:val="left"/>
      <w:pPr>
        <w:ind w:left="1778" w:hanging="360"/>
      </w:pPr>
      <w:rPr>
        <w:rFonts w:ascii="Wingdings" w:hAnsi="Wingdings"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4" w15:restartNumberingAfterBreak="0">
    <w:nsid w:val="44390EFE"/>
    <w:multiLevelType w:val="hybridMultilevel"/>
    <w:tmpl w:val="A796A1FE"/>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7E0D7D04"/>
    <w:multiLevelType w:val="hybridMultilevel"/>
    <w:tmpl w:val="A4DE559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81330652">
    <w:abstractNumId w:val="5"/>
  </w:num>
  <w:num w:numId="2" w16cid:durableId="694381992">
    <w:abstractNumId w:val="0"/>
  </w:num>
  <w:num w:numId="3" w16cid:durableId="1508908434">
    <w:abstractNumId w:val="1"/>
  </w:num>
  <w:num w:numId="4" w16cid:durableId="492186441">
    <w:abstractNumId w:val="4"/>
  </w:num>
  <w:num w:numId="5" w16cid:durableId="1216967761">
    <w:abstractNumId w:val="2"/>
  </w:num>
  <w:num w:numId="6" w16cid:durableId="389767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0A"/>
    <w:rsid w:val="00025AE2"/>
    <w:rsid w:val="0010567C"/>
    <w:rsid w:val="00147CC6"/>
    <w:rsid w:val="00160EDC"/>
    <w:rsid w:val="00270299"/>
    <w:rsid w:val="002D2EC5"/>
    <w:rsid w:val="0035495F"/>
    <w:rsid w:val="0036448B"/>
    <w:rsid w:val="003A3612"/>
    <w:rsid w:val="003E4BC5"/>
    <w:rsid w:val="0043185C"/>
    <w:rsid w:val="00476E48"/>
    <w:rsid w:val="004824DE"/>
    <w:rsid w:val="004D5B5E"/>
    <w:rsid w:val="00503638"/>
    <w:rsid w:val="005A1039"/>
    <w:rsid w:val="005E1F0C"/>
    <w:rsid w:val="005E4E74"/>
    <w:rsid w:val="005F4410"/>
    <w:rsid w:val="006C1CA4"/>
    <w:rsid w:val="006D6DA3"/>
    <w:rsid w:val="006F5C2F"/>
    <w:rsid w:val="007110D4"/>
    <w:rsid w:val="00722B9E"/>
    <w:rsid w:val="00786A22"/>
    <w:rsid w:val="007E7AD2"/>
    <w:rsid w:val="0083153A"/>
    <w:rsid w:val="008B4BFE"/>
    <w:rsid w:val="00A353E5"/>
    <w:rsid w:val="00AB017B"/>
    <w:rsid w:val="00AE2458"/>
    <w:rsid w:val="00B07AFA"/>
    <w:rsid w:val="00B41D59"/>
    <w:rsid w:val="00B9268B"/>
    <w:rsid w:val="00BC36D8"/>
    <w:rsid w:val="00BC61FC"/>
    <w:rsid w:val="00C85B2B"/>
    <w:rsid w:val="00CA6F89"/>
    <w:rsid w:val="00CF1E9C"/>
    <w:rsid w:val="00D50544"/>
    <w:rsid w:val="00D53620"/>
    <w:rsid w:val="00D5680A"/>
    <w:rsid w:val="00D63CF7"/>
    <w:rsid w:val="00D77D56"/>
    <w:rsid w:val="00E1614B"/>
    <w:rsid w:val="00E370BF"/>
    <w:rsid w:val="00E47930"/>
    <w:rsid w:val="00ED693B"/>
    <w:rsid w:val="00F40E62"/>
    <w:rsid w:val="00FE5E7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2A9C"/>
  <w15:chartTrackingRefBased/>
  <w15:docId w15:val="{F26B0897-4A0C-480C-8FB8-D892CC70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6C1CA4"/>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unhideWhenUsed/>
    <w:qFormat/>
    <w:rsid w:val="006C1CA4"/>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8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680A"/>
    <w:rPr>
      <w:rFonts w:eastAsiaTheme="minorEastAsia"/>
      <w:lang w:val="en-US"/>
    </w:rPr>
  </w:style>
  <w:style w:type="paragraph" w:styleId="ListParagraph">
    <w:name w:val="List Paragraph"/>
    <w:basedOn w:val="Normal"/>
    <w:uiPriority w:val="34"/>
    <w:qFormat/>
    <w:rsid w:val="005F4410"/>
    <w:pPr>
      <w:ind w:left="720"/>
      <w:contextualSpacing/>
    </w:pPr>
  </w:style>
  <w:style w:type="character" w:customStyle="1" w:styleId="Heading1Char">
    <w:name w:val="Heading 1 Char"/>
    <w:basedOn w:val="DefaultParagraphFont"/>
    <w:link w:val="Heading1"/>
    <w:uiPriority w:val="9"/>
    <w:rsid w:val="006C1CA4"/>
    <w:rPr>
      <w:rFonts w:asciiTheme="majorHAnsi" w:eastAsiaTheme="majorEastAsia" w:hAnsiTheme="majorHAnsi" w:cstheme="majorBidi"/>
      <w:color w:val="2F5496" w:themeColor="accent1" w:themeShade="BF"/>
      <w:szCs w:val="32"/>
      <w:lang w:val="fr-BE"/>
    </w:rPr>
  </w:style>
  <w:style w:type="character" w:customStyle="1" w:styleId="Heading2Char">
    <w:name w:val="Heading 2 Char"/>
    <w:basedOn w:val="DefaultParagraphFont"/>
    <w:link w:val="Heading2"/>
    <w:uiPriority w:val="9"/>
    <w:rsid w:val="006C1CA4"/>
    <w:rPr>
      <w:rFonts w:asciiTheme="majorHAnsi" w:eastAsiaTheme="majorEastAsia" w:hAnsiTheme="majorHAnsi" w:cstheme="majorBidi"/>
      <w:color w:val="2F5496" w:themeColor="accent1" w:themeShade="BF"/>
      <w:szCs w:val="26"/>
      <w:lang w:val="fr-BE"/>
    </w:rPr>
  </w:style>
  <w:style w:type="paragraph" w:styleId="TOCHeading">
    <w:name w:val="TOC Heading"/>
    <w:basedOn w:val="Heading1"/>
    <w:next w:val="Normal"/>
    <w:uiPriority w:val="39"/>
    <w:unhideWhenUsed/>
    <w:qFormat/>
    <w:rsid w:val="00AB017B"/>
    <w:pPr>
      <w:outlineLvl w:val="9"/>
    </w:pPr>
    <w:rPr>
      <w:sz w:val="32"/>
      <w:lang w:val="en-US"/>
    </w:rPr>
  </w:style>
  <w:style w:type="paragraph" w:styleId="TOC1">
    <w:name w:val="toc 1"/>
    <w:basedOn w:val="Normal"/>
    <w:next w:val="Normal"/>
    <w:autoRedefine/>
    <w:uiPriority w:val="39"/>
    <w:unhideWhenUsed/>
    <w:rsid w:val="00AB017B"/>
    <w:pPr>
      <w:spacing w:after="100"/>
    </w:pPr>
  </w:style>
  <w:style w:type="paragraph" w:styleId="TOC2">
    <w:name w:val="toc 2"/>
    <w:basedOn w:val="Normal"/>
    <w:next w:val="Normal"/>
    <w:autoRedefine/>
    <w:uiPriority w:val="39"/>
    <w:unhideWhenUsed/>
    <w:rsid w:val="00AB017B"/>
    <w:pPr>
      <w:spacing w:after="100"/>
      <w:ind w:left="220"/>
    </w:pPr>
  </w:style>
  <w:style w:type="character" w:styleId="Hyperlink">
    <w:name w:val="Hyperlink"/>
    <w:basedOn w:val="DefaultParagraphFont"/>
    <w:uiPriority w:val="99"/>
    <w:unhideWhenUsed/>
    <w:rsid w:val="00AB017B"/>
    <w:rPr>
      <w:color w:val="0563C1" w:themeColor="hyperlink"/>
      <w:u w:val="single"/>
    </w:rPr>
  </w:style>
  <w:style w:type="paragraph" w:styleId="Header">
    <w:name w:val="header"/>
    <w:basedOn w:val="Normal"/>
    <w:link w:val="HeaderChar"/>
    <w:uiPriority w:val="99"/>
    <w:unhideWhenUsed/>
    <w:rsid w:val="00AB0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17B"/>
    <w:rPr>
      <w:lang w:val="fr-BE"/>
    </w:rPr>
  </w:style>
  <w:style w:type="paragraph" w:styleId="Footer">
    <w:name w:val="footer"/>
    <w:basedOn w:val="Normal"/>
    <w:link w:val="FooterChar"/>
    <w:uiPriority w:val="99"/>
    <w:unhideWhenUsed/>
    <w:rsid w:val="00AB0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17B"/>
    <w:rPr>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Hôtel des douanes (Tour &amp; Taxis, Rue Picard 3, 1000 Bruxelles)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BA2A1-DCEC-4BB8-A0E8-26B02219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LUDUS ACADEMIE</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WIZARD’s GAMBIT</dc:title>
  <dc:subject/>
  <dc:creator>Guillaume LEGOULLON</dc:creator>
  <cp:keywords/>
  <dc:description/>
  <cp:lastModifiedBy>Guillaume Legoullon</cp:lastModifiedBy>
  <cp:revision>23</cp:revision>
  <dcterms:created xsi:type="dcterms:W3CDTF">2022-06-14T07:37:00Z</dcterms:created>
  <dcterms:modified xsi:type="dcterms:W3CDTF">2022-06-14T15:02:00Z</dcterms:modified>
</cp:coreProperties>
</file>