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media/image1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356" w:leader="none"/>
        </w:tabs>
        <w:spacing w:lineRule="auto" w:line="360" w:before="0" w:after="0"/>
        <w:jc w:val="center"/>
        <w:rPr>
          <w:rStyle w:val="FontStyle11"/>
          <w:sz w:val="32"/>
          <w:szCs w:val="32"/>
        </w:rPr>
      </w:pPr>
      <w:r>
        <w:rPr>
          <w:rStyle w:val="FontStyle11"/>
          <w:sz w:val="32"/>
          <w:szCs w:val="32"/>
        </w:rPr>
        <w:t>СОДЕРЖАНИЕ</w:t>
      </w:r>
    </w:p>
    <w:p>
      <w:pPr>
        <w:pStyle w:val="Normal"/>
        <w:tabs>
          <w:tab w:val="clear" w:pos="720"/>
          <w:tab w:val="right" w:pos="9356" w:leader="none"/>
        </w:tabs>
        <w:spacing w:lineRule="auto" w:line="360" w:before="0" w:after="0"/>
        <w:jc w:val="both"/>
        <w:rPr>
          <w:rStyle w:val="FontStyle11"/>
        </w:rPr>
      </w:pPr>
      <w:r>
        <w:rPr>
          <w:rStyle w:val="FontStyle11"/>
          <w:sz w:val="28"/>
          <w:szCs w:val="28"/>
        </w:rPr>
        <w:t>Введение</w:t>
        <w:tab/>
        <w:t>8</w:t>
      </w:r>
    </w:p>
    <w:p>
      <w:pPr>
        <w:pStyle w:val="Normal"/>
        <w:tabs>
          <w:tab w:val="clear" w:pos="720"/>
          <w:tab w:val="right" w:pos="9356" w:leader="none"/>
        </w:tabs>
        <w:spacing w:lineRule="auto" w:line="360" w:before="0" w:after="0"/>
        <w:jc w:val="both"/>
        <w:rPr>
          <w:rStyle w:val="FontStyle11"/>
        </w:rPr>
      </w:pPr>
      <w:r>
        <w:rPr>
          <w:rStyle w:val="FontStyle11"/>
          <w:sz w:val="28"/>
          <w:szCs w:val="28"/>
        </w:rPr>
        <w:t xml:space="preserve">1 Характеристика места практики   </w:t>
        <w:tab/>
        <w:t>9</w:t>
      </w:r>
    </w:p>
    <w:p>
      <w:pPr>
        <w:pStyle w:val="Normal"/>
        <w:tabs>
          <w:tab w:val="clear" w:pos="720"/>
          <w:tab w:val="right" w:pos="9356" w:leader="none"/>
        </w:tabs>
        <w:spacing w:lineRule="auto" w:line="360" w:before="0" w:after="0"/>
        <w:jc w:val="both"/>
        <w:rPr>
          <w:rStyle w:val="FontStyle11"/>
        </w:rPr>
      </w:pPr>
      <w:r>
        <w:rPr>
          <w:rStyle w:val="FontStyle11"/>
          <w:sz w:val="28"/>
          <w:szCs w:val="28"/>
        </w:rPr>
        <w:t xml:space="preserve">2 Сведения об имеющейся вычислительной технике и </w:t>
      </w:r>
    </w:p>
    <w:p>
      <w:pPr>
        <w:pStyle w:val="Normal"/>
        <w:tabs>
          <w:tab w:val="clear" w:pos="720"/>
          <w:tab w:val="right" w:pos="9356" w:leader="none"/>
        </w:tabs>
        <w:spacing w:lineRule="auto" w:line="360" w:before="0" w:after="0"/>
        <w:jc w:val="both"/>
        <w:rPr/>
      </w:pPr>
      <w:r>
        <w:rPr>
          <w:rStyle w:val="FontStyle11"/>
          <w:sz w:val="28"/>
          <w:szCs w:val="28"/>
        </w:rPr>
        <w:t xml:space="preserve">программном обеспечении </w:t>
        <w:tab/>
        <w:t>10</w:t>
        <w:tab/>
      </w:r>
    </w:p>
    <w:p>
      <w:pPr>
        <w:pStyle w:val="Normal"/>
        <w:tabs>
          <w:tab w:val="clear" w:pos="720"/>
          <w:tab w:val="right" w:pos="9356" w:leader="none"/>
        </w:tabs>
        <w:spacing w:lineRule="auto" w:line="360" w:before="0" w:after="0"/>
        <w:jc w:val="both"/>
        <w:rPr/>
      </w:pPr>
      <w:r>
        <w:rPr>
          <w:rStyle w:val="FontStyle11"/>
          <w:rFonts w:cs="Times New Roman" w:ascii="Times New Roman" w:hAnsi="Times New Roman"/>
          <w:sz w:val="28"/>
          <w:szCs w:val="28"/>
        </w:rPr>
        <w:t>3 ИНДИВИДУАЛЬНОЕ ЗАДАНИЕ</w:t>
      </w:r>
      <w:r>
        <w:rPr>
          <w:rStyle w:val="FontStyle11"/>
          <w:sz w:val="28"/>
          <w:szCs w:val="28"/>
        </w:rPr>
        <w:tab/>
        <w:t>11</w:t>
      </w:r>
    </w:p>
    <w:p>
      <w:pPr>
        <w:pStyle w:val="Normal"/>
        <w:tabs>
          <w:tab w:val="clear" w:pos="720"/>
          <w:tab w:val="right" w:pos="9356" w:leader="none"/>
        </w:tabs>
        <w:spacing w:lineRule="auto" w:line="360" w:before="0" w:after="0"/>
        <w:jc w:val="both"/>
        <w:rPr/>
      </w:pPr>
      <w:r>
        <w:rPr>
          <w:rStyle w:val="FontStyle11"/>
          <w:rFonts w:eastAsia="Calibri" w:cs="Times New Roman" w:ascii="Times New Roman" w:hAnsi="Times New Roman"/>
          <w:sz w:val="28"/>
          <w:szCs w:val="28"/>
        </w:rPr>
        <w:t>3.1 Постановка задачи</w:t>
      </w:r>
      <w:r>
        <w:rPr>
          <w:rStyle w:val="FontStyle11"/>
          <w:sz w:val="28"/>
          <w:szCs w:val="28"/>
        </w:rPr>
        <w:tab/>
        <w:t>11</w:t>
      </w:r>
    </w:p>
    <w:p>
      <w:pPr>
        <w:pStyle w:val="Normal"/>
        <w:tabs>
          <w:tab w:val="clear" w:pos="720"/>
          <w:tab w:val="right" w:pos="9356" w:leader="none"/>
        </w:tabs>
        <w:spacing w:lineRule="auto" w:line="360" w:before="0" w:after="0"/>
        <w:jc w:val="both"/>
        <w:rPr/>
      </w:pPr>
      <w:r>
        <w:rPr>
          <w:rStyle w:val="FontStyle11"/>
          <w:rFonts w:cs="Times New Roman" w:ascii="Times New Roman" w:hAnsi="Times New Roman"/>
          <w:sz w:val="28"/>
          <w:szCs w:val="28"/>
        </w:rPr>
        <w:t xml:space="preserve">3.2 Разработка модели </w:t>
      </w:r>
      <w:r>
        <w:rPr>
          <w:rStyle w:val="FontStyle11"/>
          <w:sz w:val="28"/>
          <w:szCs w:val="28"/>
        </w:rPr>
        <w:t>базы данных</w:t>
        <w:tab/>
        <w:t>12</w:t>
      </w:r>
    </w:p>
    <w:p>
      <w:pPr>
        <w:pStyle w:val="Normal"/>
        <w:tabs>
          <w:tab w:val="clear" w:pos="720"/>
          <w:tab w:val="right" w:pos="9356" w:leader="none"/>
        </w:tabs>
        <w:spacing w:lineRule="auto" w:line="360" w:before="0" w:after="0"/>
        <w:jc w:val="both"/>
        <w:rPr/>
      </w:pPr>
      <w:r>
        <w:rPr>
          <w:rStyle w:val="FontStyle11"/>
          <w:rFonts w:eastAsia="Calibri" w:cs="Times New Roman" w:ascii="Times New Roman" w:hAnsi="Times New Roman"/>
          <w:sz w:val="28"/>
          <w:szCs w:val="28"/>
          <w:lang w:eastAsia="en-US"/>
        </w:rPr>
        <w:t>3.3 Выбор архитектуры базы данных</w:t>
      </w:r>
      <w:r>
        <w:rPr>
          <w:rStyle w:val="FontStyle11"/>
          <w:sz w:val="28"/>
          <w:szCs w:val="28"/>
        </w:rPr>
        <w:tab/>
        <w:t>16</w:t>
      </w:r>
    </w:p>
    <w:p>
      <w:pPr>
        <w:pStyle w:val="Normal"/>
        <w:tabs>
          <w:tab w:val="clear" w:pos="720"/>
          <w:tab w:val="right" w:pos="9356" w:leader="none"/>
        </w:tabs>
        <w:spacing w:lineRule="auto" w:line="360" w:before="0" w:after="0"/>
        <w:jc w:val="both"/>
        <w:rPr/>
      </w:pPr>
      <w:r>
        <w:rPr>
          <w:rStyle w:val="FontStyle11"/>
          <w:rFonts w:eastAsia="Calibri" w:cs="Times New Roman" w:ascii="Times New Roman" w:hAnsi="Times New Roman"/>
          <w:sz w:val="28"/>
          <w:szCs w:val="28"/>
          <w:lang w:eastAsia="en-US"/>
        </w:rPr>
        <w:t>3.4 Реализация базы данных в выбранной СУБД</w:t>
      </w:r>
      <w:r>
        <w:rPr>
          <w:rStyle w:val="FontStyle11"/>
          <w:sz w:val="28"/>
          <w:szCs w:val="28"/>
        </w:rPr>
        <w:tab/>
        <w:t>20</w:t>
      </w:r>
    </w:p>
    <w:p>
      <w:pPr>
        <w:pStyle w:val="Normal"/>
        <w:tabs>
          <w:tab w:val="clear" w:pos="720"/>
          <w:tab w:val="right" w:pos="9356" w:leader="none"/>
        </w:tabs>
        <w:spacing w:lineRule="auto" w:line="360" w:before="0" w:after="0"/>
        <w:jc w:val="both"/>
        <w:rPr/>
      </w:pPr>
      <w:r>
        <w:rPr>
          <w:rStyle w:val="FontStyle11"/>
          <w:rFonts w:eastAsia="Calibri" w:cs="Times New Roman" w:ascii="Times New Roman" w:hAnsi="Times New Roman"/>
          <w:sz w:val="28"/>
          <w:szCs w:val="28"/>
          <w:lang w:eastAsia="en-US"/>
        </w:rPr>
        <w:t>3.5 Разработка приложения для работы с БД</w:t>
      </w:r>
      <w:r>
        <w:rPr>
          <w:rStyle w:val="FontStyle11"/>
          <w:sz w:val="28"/>
          <w:szCs w:val="28"/>
        </w:rPr>
        <w:tab/>
        <w:t>24</w:t>
      </w:r>
    </w:p>
    <w:p>
      <w:pPr>
        <w:pStyle w:val="Normal"/>
        <w:tabs>
          <w:tab w:val="clear" w:pos="720"/>
          <w:tab w:val="right" w:pos="9356" w:leader="none"/>
        </w:tabs>
        <w:spacing w:lineRule="auto" w:line="360" w:before="0" w:after="0"/>
        <w:jc w:val="both"/>
        <w:rPr/>
      </w:pPr>
      <w:r>
        <w:rPr>
          <w:rStyle w:val="FontStyle11"/>
          <w:rFonts w:cs="Times New Roman" w:ascii="Times New Roman" w:hAnsi="Times New Roman"/>
          <w:sz w:val="28"/>
          <w:szCs w:val="28"/>
        </w:rPr>
        <w:t>ЗАКЛЮЧЕНИЕ</w:t>
      </w:r>
      <w:r>
        <w:rPr>
          <w:rStyle w:val="FontStyle11"/>
          <w:sz w:val="28"/>
          <w:szCs w:val="28"/>
        </w:rPr>
        <w:tab/>
        <w:t>28</w:t>
      </w:r>
    </w:p>
    <w:p>
      <w:pPr>
        <w:pStyle w:val="Normal"/>
        <w:tabs>
          <w:tab w:val="clear" w:pos="720"/>
          <w:tab w:val="right" w:pos="9356" w:leader="none"/>
        </w:tabs>
        <w:spacing w:lineRule="auto" w:line="360" w:before="57" w:after="57"/>
        <w:jc w:val="both"/>
        <w:rPr/>
      </w:pPr>
      <w:r>
        <w:rPr>
          <w:rStyle w:val="FontStyle11"/>
          <w:sz w:val="28"/>
          <w:szCs w:val="28"/>
        </w:rPr>
        <w:t>Список использованных источников</w:t>
        <w:tab/>
        <w:t>29</w:t>
      </w:r>
    </w:p>
    <w:p>
      <w:pPr>
        <w:pStyle w:val="Normal"/>
        <w:tabs>
          <w:tab w:val="clear" w:pos="720"/>
          <w:tab w:val="right" w:pos="9356" w:leader="none"/>
        </w:tabs>
        <w:spacing w:lineRule="auto" w:line="360" w:before="0" w:after="0"/>
        <w:jc w:val="both"/>
        <w:rPr>
          <w:rStyle w:val="FontStyle11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ВВЕДЕНИЕ</w:t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Производственная практика является составной частью образовательного процесса по специальности 09.02.07 Информационные системы и программирование и имеет большое значение при формировании вида профессиональной деятельности разработка, администрирование и защита баз данных.</w:t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Производственная практика является ключевым этапом формирования компетенций, обеспечивая получение и анализ опыта, как по выполнению профессиональных функций, так и по вступлению в трудовые отношения.</w:t>
      </w:r>
    </w:p>
    <w:p>
      <w:pPr>
        <w:pStyle w:val="Normal"/>
        <w:widowControl w:val="false"/>
        <w:suppressAutoHyphens w:val="true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Выполнение заданий практики является ведущей составляющей процесса формирования общих и профессиональных компетенций по ПМ.03 Разработка, администрирование и защита баз данных</w:t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ходе производственной практики необходимо выполнить следующие задачи: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360" w:before="0" w:after="0"/>
        <w:ind w:left="993" w:right="5" w:hanging="284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закрепить и усовершенствовать приобретенного в процессе обучения опыта практической деятельности и профессиональных умений обучающихся в сфере изучаемой специальности;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360" w:before="0" w:after="0"/>
        <w:ind w:left="993" w:right="5" w:hanging="284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развитие общих и профессиональных компетенций;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360" w:before="0" w:after="0"/>
        <w:ind w:left="993" w:right="5" w:hanging="284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освоение современных производственных процессов;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360" w:before="0" w:after="0"/>
        <w:ind w:left="993" w:right="5" w:hanging="284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адаптация обучающихся к конкретным условиям деятельности организаций различных организационно-правовых форм.</w:t>
      </w:r>
    </w:p>
    <w:p>
      <w:pPr>
        <w:pStyle w:val="2"/>
        <w:shd w:val="clear" w:color="auto" w:fill="auto"/>
        <w:tabs>
          <w:tab w:val="clear" w:pos="720"/>
          <w:tab w:val="left" w:pos="450" w:leader="none"/>
        </w:tabs>
        <w:spacing w:lineRule="auto" w:line="360" w:before="0" w:after="0"/>
        <w:ind w:firstLine="709"/>
        <w:rPr>
          <w:color w:val="000000"/>
        </w:rPr>
      </w:pPr>
      <w:r>
        <w:rPr>
          <w:color w:val="000000"/>
          <w:spacing w:val="0"/>
          <w:sz w:val="28"/>
          <w:szCs w:val="28"/>
          <w:lang w:eastAsia="ru-RU"/>
        </w:rPr>
        <w:t>Согласно индивидуального задания, необходимо разработать ИС (Салон связи) и произвести ее документирование.</w:t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Style w:val="FontStyle11"/>
          <w:rFonts w:eastAsia="" w:eastAsiaTheme="majorEastAsia"/>
          <w:sz w:val="32"/>
          <w:szCs w:val="32"/>
          <w:lang w:eastAsia="en-US"/>
        </w:rPr>
      </w:pPr>
      <w:r>
        <w:rPr>
          <w:rFonts w:eastAsia="" w:eastAsiaTheme="majorEastAsia"/>
          <w:sz w:val="32"/>
          <w:szCs w:val="32"/>
          <w:lang w:eastAsia="en-US"/>
        </w:rPr>
      </w:r>
      <w:r>
        <w:br w:type="page"/>
      </w:r>
    </w:p>
    <w:p>
      <w:pPr>
        <w:pStyle w:val="1"/>
        <w:spacing w:lineRule="auto" w:line="240" w:before="0" w:after="360"/>
        <w:jc w:val="center"/>
        <w:rPr>
          <w:rFonts w:ascii="Times New Roman" w:hAnsi="Times New Roman" w:cs="Times New Roman"/>
          <w:color w:val="auto"/>
          <w:spacing w:val="10"/>
        </w:rPr>
      </w:pPr>
      <w:bookmarkStart w:id="0" w:name="_Toc451758912"/>
      <w:r>
        <w:rPr>
          <w:rStyle w:val="FontStyle11"/>
          <w:color w:val="auto"/>
          <w:sz w:val="32"/>
          <w:szCs w:val="32"/>
        </w:rPr>
        <w:t>1 ХАРАКТЕРИСТИКА МЕСТА ПРАКТИКИ</w:t>
      </w:r>
      <w:bookmarkEnd w:id="0"/>
    </w:p>
    <w:p>
      <w:pPr>
        <w:pStyle w:val="TimesNewRoman1"/>
        <w:ind w:firstLine="708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Майкопский государственный гуманитарно-технический колледж Адыгейского государственного университета, является государственным образовательным учреждением среднего профессионального образования и имеет статус самостоятельного структурного подразделения государственного образовательного учреждения высшего образования «Адыгейский государственный университет».</w:t>
      </w:r>
    </w:p>
    <w:p>
      <w:pPr>
        <w:pStyle w:val="TimesNewRoman1"/>
        <w:ind w:firstLine="708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Юридический адрес МГГТК ФГБОУ ВО «АГУ»: 385007, Россия, Республика Адыгея, г. Майкоп, ул. 2-я Ветеранов, 1.</w:t>
      </w:r>
    </w:p>
    <w:p>
      <w:pPr>
        <w:pStyle w:val="TimesNewRoman1"/>
        <w:ind w:firstLine="708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 xml:space="preserve">Юридический адрес АГУ: 385000, Россия, Республика Адыгея, </w:t>
        <w:br/>
        <w:t>г. Майкоп, ул. Университетская, 208.</w:t>
      </w:r>
    </w:p>
    <w:p>
      <w:pPr>
        <w:pStyle w:val="TimesNewRoman1"/>
        <w:ind w:firstLine="708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Основными задачами МГГТК ФГБОУ ВО «АГУ» являются: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993" w:hanging="284"/>
        <w:contextualSpacing/>
        <w:jc w:val="both"/>
        <w:rPr>
          <w:rStyle w:val="FontStyle12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удовлетворение</w:t>
      </w:r>
      <w:r>
        <w:rPr>
          <w:rStyle w:val="FontStyle12"/>
          <w:sz w:val="28"/>
          <w:szCs w:val="28"/>
        </w:rPr>
        <w:t xml:space="preserve"> потребностей личности в интеллектуальном, культурном и нравственном развитии посредством получения среднего и начального профессионального образования;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993" w:hanging="284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удовлетворение потребностей общества в специалистах со средним и начальным профессиональным образованием; формирование у лиц, обучающихся в колледже, гражданской позиции и трудолюбия;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993" w:hanging="284"/>
        <w:contextualSpacing/>
        <w:jc w:val="both"/>
        <w:rPr>
          <w:rStyle w:val="FontStyle12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развитие</w:t>
      </w:r>
      <w:r>
        <w:rPr>
          <w:rStyle w:val="FontStyle12"/>
          <w:sz w:val="28"/>
          <w:szCs w:val="28"/>
        </w:rPr>
        <w:t xml:space="preserve"> ответственности, сохранение и приумножение нравственных и культурных ценностей общества.</w:t>
      </w:r>
    </w:p>
    <w:p>
      <w:pPr>
        <w:pStyle w:val="TimesNewRoman1"/>
        <w:ind w:firstLine="708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В колледже обучается около 2500 студентов по 19-и специальностям. Обучение осуществляется по различным формам: очной, очно-заочной. Кроме того, на базе учреждения проводятся переподготовка и повышение квалификации кадров по различным направлениям. Деятельность коллектива ориентирована на внедрение в учебный процесс инновационных педагогических и информационных технологий, направленных на развитие самостоятельной учебно-исследовательской работы студентов.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Руководитель организации 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– </w:t>
      </w:r>
      <w:r>
        <w:rPr>
          <w:rFonts w:cs="Times New Roman" w:ascii="Times New Roman" w:hAnsi="Times New Roman"/>
          <w:color w:val="000000"/>
          <w:sz w:val="28"/>
          <w:szCs w:val="28"/>
        </w:rPr>
        <w:t>Богданова Н.А</w:t>
      </w:r>
    </w:p>
    <w:p>
      <w:pPr>
        <w:pStyle w:val="Normal"/>
        <w:tabs>
          <w:tab w:val="clear" w:pos="720"/>
          <w:tab w:val="right" w:pos="9355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Руководитель отдела – преподаватель Ефремова Е. Ю.</w:t>
        <w:tab/>
      </w:r>
      <w:r>
        <w:br w:type="page"/>
      </w:r>
    </w:p>
    <w:p>
      <w:pPr>
        <w:pStyle w:val="1"/>
        <w:spacing w:lineRule="auto" w:line="240" w:before="0" w:after="360"/>
        <w:jc w:val="center"/>
        <w:rPr>
          <w:rFonts w:ascii="Times New Roman" w:hAnsi="Times New Roman" w:cs="Times New Roman"/>
          <w:color w:val="auto"/>
        </w:rPr>
      </w:pPr>
      <w:bookmarkStart w:id="1" w:name="_Toc451758913"/>
      <w:r>
        <w:rPr>
          <w:rFonts w:cs="Times New Roman" w:ascii="Times New Roman" w:hAnsi="Times New Roman"/>
          <w:color w:val="auto"/>
        </w:rPr>
        <w:t xml:space="preserve">2 </w:t>
      </w:r>
      <w:bookmarkEnd w:id="1"/>
      <w:r>
        <w:rPr>
          <w:rFonts w:cs="Times New Roman" w:ascii="Times New Roman" w:hAnsi="Times New Roman"/>
          <w:color w:val="auto"/>
        </w:rPr>
        <w:t>СВЕДЕНИЯ ОБ ИМЕЮЩЕЙСЯ ВЫЧИСЛИТЕЛЬНОЙ ТЕХНИКЕ И ПРОГРАММНОМ ОБЕСПЕЧЕНИИ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Style w:val="FontStyle55"/>
          <w:color w:val="000000"/>
          <w:sz w:val="28"/>
          <w:szCs w:val="28"/>
        </w:rPr>
        <w:t>Практика проходила в лаборатории автоматизированных информационных систем и технологий разработки баз данных в салоне связи</w:t>
      </w:r>
    </w:p>
    <w:p>
      <w:pPr>
        <w:pStyle w:val="Normal"/>
        <w:spacing w:lineRule="auto" w:line="360"/>
        <w:ind w:left="360" w:firstLine="348"/>
        <w:jc w:val="both"/>
        <w:rPr/>
      </w:pPr>
      <w:r>
        <w:rPr>
          <w:sz w:val="28"/>
          <w:szCs w:val="28"/>
        </w:rPr>
        <w:t>Кабинет  имеет следующие характеристики: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площадь (не менее 6 кв.м. на одно место) – 86,3 кв.м;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электрощит – 1 шт.;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электророзетки – 5 шт.;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рабочие столы: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компьютерные – 2 шт.;</w:t>
      </w:r>
    </w:p>
    <w:p>
      <w:pPr>
        <w:pStyle w:val="Normal"/>
        <w:spacing w:lineRule="auto" w:line="360"/>
        <w:ind w:firstLine="708"/>
        <w:jc w:val="both"/>
        <w:rPr/>
      </w:pPr>
      <w:r>
        <w:rPr>
          <w:sz w:val="28"/>
          <w:szCs w:val="28"/>
        </w:rPr>
        <w:t>В кабинете установлены 2 компьютеров со следующими характеристиками: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материнская плата: ASUS;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процессор</w:t>
      </w:r>
      <w:r>
        <w:rPr>
          <w:rFonts w:ascii="Times New Roman" w:hAnsi="Times New Roman"/>
          <w:sz w:val="28"/>
          <w:szCs w:val="28"/>
          <w:lang w:val="en-US"/>
        </w:rPr>
        <w:t>: intel core i3 2120</w:t>
      </w:r>
      <w:r>
        <w:rPr>
          <w:rFonts w:ascii="Times New Roman" w:hAnsi="Times New Roman"/>
          <w:sz w:val="28"/>
          <w:szCs w:val="28"/>
          <w:shd w:fill="FFFFFF" w:val="clear"/>
          <w:lang w:val="en-US"/>
        </w:rPr>
        <w:t> 3,30 GHz</w:t>
      </w:r>
      <w:r>
        <w:rPr>
          <w:rFonts w:cs="Arial" w:ascii="Times New Roman" w:hAnsi="Times New Roman"/>
          <w:color w:val="202124"/>
          <w:shd w:fill="FFFFFF" w:val="clear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видео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карта</w:t>
      </w:r>
      <w:r>
        <w:rPr>
          <w:rFonts w:ascii="Times New Roman" w:hAnsi="Times New Roman"/>
          <w:sz w:val="28"/>
          <w:szCs w:val="28"/>
          <w:lang w:val="en-US"/>
        </w:rPr>
        <w:t>: Amd radion hd 7700 series;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оперативная память (</w:t>
      </w:r>
      <w:r>
        <w:rPr>
          <w:rFonts w:ascii="Times New Roman" w:hAnsi="Times New Roman"/>
          <w:sz w:val="28"/>
          <w:szCs w:val="28"/>
          <w:lang w:val="en-US"/>
        </w:rPr>
        <w:t>RAM</w:t>
      </w:r>
      <w:r>
        <w:rPr>
          <w:rFonts w:ascii="Times New Roman" w:hAnsi="Times New Roman"/>
          <w:sz w:val="28"/>
          <w:szCs w:val="28"/>
        </w:rPr>
        <w:t xml:space="preserve">): </w:t>
      </w:r>
      <w:r>
        <w:rPr>
          <w:rFonts w:ascii="Times New Roman" w:hAnsi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/>
          <w:sz w:val="28"/>
          <w:szCs w:val="28"/>
        </w:rPr>
        <w:t xml:space="preserve">ГБ; </w:t>
      </w:r>
    </w:p>
    <w:p>
      <w:pPr>
        <w:pStyle w:val="ListParagraph"/>
        <w:numPr>
          <w:ilvl w:val="0"/>
          <w:numId w:val="9"/>
        </w:numPr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жесткий диск (</w:t>
      </w:r>
      <w:r>
        <w:rPr>
          <w:rFonts w:ascii="Times New Roman" w:hAnsi="Times New Roman"/>
          <w:sz w:val="28"/>
          <w:szCs w:val="28"/>
          <w:lang w:val="en-US"/>
        </w:rPr>
        <w:t>HDD</w:t>
      </w:r>
      <w:r>
        <w:rPr>
          <w:rFonts w:ascii="Times New Roman" w:hAnsi="Times New Roman"/>
          <w:sz w:val="28"/>
          <w:szCs w:val="28"/>
        </w:rPr>
        <w:t xml:space="preserve">): </w:t>
      </w:r>
      <w:r>
        <w:rPr>
          <w:rFonts w:ascii="Times New Roman" w:hAnsi="Times New Roman"/>
          <w:sz w:val="28"/>
          <w:szCs w:val="28"/>
          <w:lang w:val="en-US"/>
        </w:rPr>
        <w:t>500</w:t>
      </w:r>
      <w:r>
        <w:rPr>
          <w:rFonts w:ascii="Times New Roman" w:hAnsi="Times New Roman"/>
          <w:sz w:val="28"/>
          <w:szCs w:val="28"/>
        </w:rPr>
        <w:t xml:space="preserve"> ГБ;</w:t>
      </w:r>
    </w:p>
    <w:p>
      <w:pPr>
        <w:pStyle w:val="ListParagraph"/>
        <w:numPr>
          <w:ilvl w:val="0"/>
          <w:numId w:val="9"/>
        </w:numPr>
        <w:spacing w:lineRule="auto" w:line="360" w:before="0" w:after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тип привода: </w:t>
      </w:r>
      <w:r>
        <w:rPr>
          <w:rFonts w:cs="Times New Roman" w:ascii="Times New Roman" w:hAnsi="Times New Roman"/>
          <w:sz w:val="28"/>
          <w:szCs w:val="28"/>
          <w:lang w:val="en-US"/>
        </w:rPr>
        <w:t>DVD</w:t>
      </w:r>
      <w:r>
        <w:rPr>
          <w:rFonts w:cs="Times New Roman" w:ascii="Times New Roman" w:hAnsi="Times New Roman"/>
          <w:sz w:val="28"/>
          <w:szCs w:val="28"/>
        </w:rPr>
        <w:t>+/-</w:t>
      </w:r>
      <w:r>
        <w:rPr>
          <w:rFonts w:cs="Times New Roman" w:ascii="Times New Roman" w:hAnsi="Times New Roman"/>
          <w:sz w:val="28"/>
          <w:szCs w:val="28"/>
          <w:lang w:val="en-US"/>
        </w:rPr>
        <w:t>RW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Компьютеры объединены в локальную сеть и имеют выход в </w:t>
      </w:r>
      <w:r>
        <w:rPr>
          <w:rFonts w:cs="Times New Roman" w:ascii="Times New Roman" w:hAnsi="Times New Roman"/>
          <w:sz w:val="28"/>
          <w:szCs w:val="28"/>
          <w:lang w:val="en-US"/>
        </w:rPr>
        <w:t>Internet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них установлено следующее программное обеспечение: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операционная система: </w:t>
      </w:r>
      <w:r>
        <w:rPr>
          <w:rFonts w:cs="Times New Roman" w:ascii="Times New Roman" w:hAnsi="Times New Roman"/>
          <w:sz w:val="28"/>
          <w:szCs w:val="28"/>
          <w:lang w:val="en-US"/>
        </w:rPr>
        <w:t>Windows</w:t>
      </w:r>
      <w:r>
        <w:rPr>
          <w:rFonts w:cs="Times New Roman" w:ascii="Times New Roman" w:hAnsi="Times New Roman"/>
          <w:sz w:val="28"/>
          <w:szCs w:val="28"/>
        </w:rPr>
        <w:t xml:space="preserve"> 7, 10;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браузер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(Google Chrome, Yandex, Opera);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993" w:hanging="273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Microsoft Visual Studio 2019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Антивирус Касперского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993" w:hanging="273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Microsoft Office 2019;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993" w:hanging="284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SQL Server</w:t>
      </w:r>
      <w:r>
        <w:rPr>
          <w:rFonts w:cs="Times New Roman" w:ascii="Times New Roman" w:hAnsi="Times New Roman"/>
          <w:sz w:val="28"/>
          <w:szCs w:val="28"/>
        </w:rPr>
        <w:t xml:space="preserve"> 2019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  <w:lang w:val="en-US"/>
        </w:rPr>
        <w:t>В  кабинете проводятся практические занятия по дисциплинам</w:t>
      </w:r>
      <w:r>
        <w:rPr>
          <w:color w:val="000000"/>
          <w:sz w:val="28"/>
          <w:szCs w:val="28"/>
        </w:rPr>
        <w:t xml:space="preserve"> «Информационные технологии в профессиональной деятельности». </w:t>
      </w:r>
      <w:r>
        <w:br w:type="page"/>
      </w:r>
    </w:p>
    <w:p>
      <w:pPr>
        <w:pStyle w:val="ListParagraph"/>
        <w:numPr>
          <w:ilvl w:val="2"/>
          <w:numId w:val="6"/>
        </w:numPr>
        <w:spacing w:lineRule="auto" w:line="240" w:before="0" w:after="24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ИНДИВИДУАЛЬНОЕ ЗАДАНИЕ</w:t>
      </w:r>
    </w:p>
    <w:p>
      <w:pPr>
        <w:pStyle w:val="Normal"/>
        <w:spacing w:lineRule="auto" w:line="240" w:before="0" w:after="360"/>
        <w:ind w:left="360" w:hanging="0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3.1 Постановка задачи</w:t>
      </w:r>
    </w:p>
    <w:p>
      <w:pPr>
        <w:pStyle w:val="Normal"/>
        <w:spacing w:lineRule="auto" w:line="348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разработать приложение для магазина компьютерных запчастей.</w:t>
      </w:r>
    </w:p>
    <w:p>
      <w:pPr>
        <w:pStyle w:val="Normal"/>
        <w:spacing w:lineRule="auto" w:line="348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должна иметь графический интерфейс, быть проста в использовании и обеспечивать следующие возможности:</w:t>
      </w:r>
    </w:p>
    <w:p>
      <w:pPr>
        <w:pStyle w:val="ListParagraph"/>
        <w:numPr>
          <w:ilvl w:val="0"/>
          <w:numId w:val="4"/>
        </w:numPr>
        <w:spacing w:lineRule="auto" w:line="348" w:before="0" w:after="0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хранения в базе данных (БД) информации о клиентах, комплектующих,д</w:t>
      </w:r>
      <w:r>
        <w:rPr>
          <w:rFonts w:eastAsia="Calibri" w:cs="Times New Roman" w:ascii="Times New Roman" w:hAnsi="Times New Roman"/>
          <w:sz w:val="24"/>
          <w:szCs w:val="24"/>
        </w:rPr>
        <w:t>илерах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4"/>
        </w:numPr>
        <w:spacing w:lineRule="auto" w:line="348" w:before="0" w:after="0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добавлять и изменять информацию в БД;</w:t>
      </w:r>
    </w:p>
    <w:p>
      <w:pPr>
        <w:pStyle w:val="ListParagraph"/>
        <w:numPr>
          <w:ilvl w:val="0"/>
          <w:numId w:val="4"/>
        </w:numPr>
        <w:spacing w:lineRule="auto" w:line="348" w:before="0" w:after="0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вести учет сделок;</w:t>
      </w:r>
    </w:p>
    <w:p>
      <w:pPr>
        <w:pStyle w:val="ListParagraph"/>
        <w:numPr>
          <w:ilvl w:val="0"/>
          <w:numId w:val="4"/>
        </w:numPr>
        <w:spacing w:lineRule="auto" w:line="348" w:before="0" w:after="0"/>
        <w:ind w:left="993" w:hanging="284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4"/>
          <w:szCs w:val="24"/>
        </w:rPr>
        <w:t>обеспечивать ввод, просмотр и редактирование информации о клиентах, производителях, комплектующих и сделках.</w:t>
      </w:r>
    </w:p>
    <w:p>
      <w:pPr>
        <w:pStyle w:val="NormalWeb"/>
        <w:spacing w:lineRule="auto" w:line="348"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 для интерфейсных окон должны браться из удаленной БД.</w:t>
      </w:r>
    </w:p>
    <w:p>
      <w:pPr>
        <w:pStyle w:val="ListParagraph"/>
        <w:spacing w:lineRule="auto" w:line="348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должно состоять из окон, на которых будет располагаться вся необходимая пользователю информация.</w:t>
      </w:r>
    </w:p>
    <w:p>
      <w:pPr>
        <w:pStyle w:val="Normal"/>
        <w:spacing w:lineRule="auto" w:line="348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БД должна включать информацию, распределенную по следующим сущностям: 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АккаунтКлиент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  <w:lang w:val="ru-RU"/>
        </w:rPr>
        <w:t>АккаунтСотрудников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 w:eastAsia="zh-CN"/>
        </w:rPr>
        <w:t>К</w:t>
      </w:r>
      <w:r>
        <w:rPr>
          <w:rFonts w:eastAsia="" w:cs="Times New Roman" w:ascii="Times New Roman" w:hAnsi="Times New Roman" w:eastAsiaTheme="minorEastAsia"/>
          <w:sz w:val="24"/>
          <w:szCs w:val="24"/>
          <w:lang w:val="ru-RU" w:eastAsia="zh-CN"/>
        </w:rPr>
        <w:t>лиент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У</w:t>
      </w:r>
      <w:r>
        <w:rPr>
          <w:rFonts w:eastAsia="Calibri" w:cs="Times New Roman" w:ascii="Times New Roman" w:hAnsi="Times New Roman"/>
          <w:sz w:val="24"/>
          <w:szCs w:val="24"/>
          <w:lang w:val="ru-RU"/>
        </w:rPr>
        <w:t>стройство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И</w:t>
      </w:r>
      <w:r>
        <w:rPr>
          <w:rFonts w:cs="Times New Roman" w:ascii="Times New Roman" w:hAnsi="Times New Roman"/>
          <w:sz w:val="24"/>
          <w:szCs w:val="24"/>
          <w:lang w:val="ru-RU"/>
        </w:rPr>
        <w:t>нформацияСотрудника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С</w:t>
      </w:r>
      <w:r>
        <w:rPr>
          <w:rFonts w:cs="Times New Roman" w:ascii="Times New Roman" w:hAnsi="Times New Roman"/>
          <w:sz w:val="24"/>
          <w:szCs w:val="24"/>
          <w:lang w:val="ru-RU"/>
        </w:rPr>
        <w:t>татусЗаказов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ЗаказыНаР</w:t>
      </w:r>
      <w:r>
        <w:rPr>
          <w:rFonts w:cs="Times New Roman" w:ascii="Times New Roman" w:hAnsi="Times New Roman"/>
          <w:sz w:val="24"/>
          <w:szCs w:val="24"/>
          <w:lang w:val="en-US"/>
        </w:rPr>
        <w:t>емонт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Продажи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С</w:t>
      </w:r>
      <w:r>
        <w:rPr>
          <w:rFonts w:cs="Times New Roman" w:ascii="Times New Roman" w:hAnsi="Times New Roman"/>
          <w:sz w:val="24"/>
          <w:szCs w:val="24"/>
          <w:lang w:val="ru-RU"/>
        </w:rPr>
        <w:t>татус</w:t>
      </w:r>
      <w:r>
        <w:rPr>
          <w:rFonts w:cs="Times New Roman" w:ascii="Times New Roman" w:hAnsi="Times New Roman"/>
          <w:sz w:val="24"/>
          <w:szCs w:val="24"/>
          <w:lang w:val="en-US"/>
        </w:rPr>
        <w:t>Продажи;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993" w:right="-2" w:hanging="28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СтатусАккаунта</w:t>
      </w:r>
    </w:p>
    <w:p>
      <w:pPr>
        <w:pStyle w:val="ListParagraph"/>
        <w:spacing w:lineRule="auto" w:line="348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Способ решения поставленных задач зависит от выбора средств разработки.</w:t>
      </w:r>
    </w:p>
    <w:p>
      <w:pPr>
        <w:pStyle w:val="ListParagraph"/>
        <w:spacing w:lineRule="auto" w:line="348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приложения будет проводиться на базе МГГТК АГУ.</w:t>
      </w:r>
      <w:bookmarkStart w:id="2" w:name="_Hlk510516861"/>
      <w:bookmarkEnd w:id="2"/>
    </w:p>
    <w:p>
      <w:pPr>
        <w:pStyle w:val="Normal"/>
        <w:spacing w:lineRule="auto" w:line="240" w:before="360" w:after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3.2 Разработка модели </w:t>
      </w:r>
      <w:r>
        <w:rPr>
          <w:rStyle w:val="FontStyle11"/>
          <w:sz w:val="32"/>
          <w:szCs w:val="32"/>
        </w:rPr>
        <w:t>базы данных</w:t>
      </w:r>
    </w:p>
    <w:p>
      <w:pPr>
        <w:pStyle w:val="ListParagraph"/>
        <w:spacing w:lineRule="auto" w:line="348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Необходимо создать БД для хранения информации из заданной предметной области, произвести нормализацию дотретьей нормальной формы, разработать концептуальную, логическую и физическую модели. </w:t>
      </w:r>
    </w:p>
    <w:p>
      <w:pPr>
        <w:pStyle w:val="ListParagraph"/>
        <w:spacing w:lineRule="auto" w:line="348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анализа предметной области была создана концептуальная модель, состоящая из следующих сущностей: 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993" w:right="-2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АккаунтКлиент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(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Id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LoginClient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PasswordClient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Id_Client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, 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Id_Status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);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993" w:right="-2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АккаунтСотрудников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(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Id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LoginEmployees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PasswordEmployees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Id_Employees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, 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Id_Status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);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993" w:right="-2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en-US" w:eastAsia="zh-CN"/>
        </w:rPr>
        <w:t>К</w:t>
      </w:r>
      <w:r>
        <w:rPr>
          <w:rFonts w:eastAsia="" w:cs="Times New Roman" w:ascii="Times New Roman" w:hAnsi="Times New Roman" w:eastAsiaTheme="minorEastAsia"/>
          <w:sz w:val="28"/>
          <w:szCs w:val="28"/>
          <w:lang w:val="ru-RU" w:eastAsia="zh-CN"/>
        </w:rPr>
        <w:t xml:space="preserve">лиент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 w:eastAsia="zh-CN"/>
        </w:rPr>
        <w:t>(</w:t>
      </w:r>
      <w:r>
        <w:rPr>
          <w:rFonts w:eastAsia="" w:cs="Times New Roman" w:ascii="Times New Roman" w:hAnsi="Times New Roman"/>
          <w:color w:val="000000"/>
          <w:sz w:val="28"/>
          <w:szCs w:val="28"/>
          <w:lang w:val="en-US" w:eastAsia="zh-CN"/>
        </w:rPr>
        <w:t>Id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 w:eastAsia="zh-CN"/>
        </w:rPr>
        <w:t xml:space="preserve">, </w:t>
      </w:r>
      <w:r>
        <w:rPr>
          <w:rFonts w:eastAsia="" w:cs="Times New Roman" w:ascii="Times New Roman" w:hAnsi="Times New Roman"/>
          <w:color w:val="000000"/>
          <w:sz w:val="28"/>
          <w:szCs w:val="28"/>
          <w:lang w:val="en-US" w:eastAsia="zh-CN"/>
        </w:rPr>
        <w:t>Name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 w:eastAsia="zh-CN"/>
        </w:rPr>
        <w:t xml:space="preserve">, </w:t>
      </w:r>
      <w:r>
        <w:rPr>
          <w:rFonts w:eastAsia="" w:cs="Times New Roman" w:ascii="Times New Roman" w:hAnsi="Times New Roman"/>
          <w:color w:val="000000"/>
          <w:sz w:val="28"/>
          <w:szCs w:val="28"/>
          <w:lang w:val="en-US" w:eastAsia="zh-CN"/>
        </w:rPr>
        <w:t>LastName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 w:eastAsia="zh-CN"/>
        </w:rPr>
        <w:t xml:space="preserve">, </w:t>
      </w:r>
      <w:r>
        <w:rPr>
          <w:rFonts w:eastAsia="" w:cs="Times New Roman" w:ascii="Times New Roman" w:hAnsi="Times New Roman"/>
          <w:color w:val="000000"/>
          <w:sz w:val="28"/>
          <w:szCs w:val="28"/>
          <w:lang w:val="en-US" w:eastAsia="zh-CN"/>
        </w:rPr>
        <w:t>Number</w:t>
      </w:r>
      <w:r>
        <w:rPr>
          <w:rFonts w:eastAsia="" w:cs="Times New Roman" w:ascii="Times New Roman" w:hAnsi="Times New Roman"/>
          <w:color w:val="000000"/>
          <w:sz w:val="28"/>
          <w:szCs w:val="28"/>
          <w:lang w:val="ru-RU" w:eastAsia="zh-CN"/>
        </w:rPr>
        <w:t>,Email,Address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 w:eastAsia="zh-CN"/>
        </w:rPr>
        <w:t>);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993" w:right="-2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  <w:lang w:val="en-US"/>
        </w:rPr>
        <w:t>У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>стройство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 (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Id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Brand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Model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eastAsia="" w:cs="Times New Roman" w:ascii="Times New Roman" w:hAnsi="Times New Roman"/>
          <w:color w:val="000000"/>
          <w:sz w:val="28"/>
          <w:szCs w:val="28"/>
          <w:lang w:val="en-US" w:eastAsia="zh-CN"/>
        </w:rPr>
        <w:t>DeviceType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Price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eastAsia="Calibri" w:cs="Times New Roman" w:ascii="Times New Roman" w:hAnsi="Times New Roman"/>
          <w:color w:val="000000"/>
          <w:sz w:val="28"/>
          <w:szCs w:val="28"/>
          <w:lang w:val="en-US"/>
        </w:rPr>
        <w:t>AmountInStock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);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993" w:right="-2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нформацияСотрудника </w:t>
      </w:r>
      <w:r>
        <w:rPr>
          <w:rFonts w:cs="Times New Roman" w:ascii="Times New Roman" w:hAnsi="Times New Roman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LastName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Position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Email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DateEnterOnJob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Salary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GoodsSold</w:t>
      </w:r>
      <w:r>
        <w:rPr>
          <w:rFonts w:cs="Times New Roman" w:ascii="Times New Roman" w:hAnsi="Times New Roman"/>
          <w:sz w:val="28"/>
          <w:szCs w:val="28"/>
          <w:lang w:val="en-US"/>
        </w:rPr>
        <w:t>);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993" w:right="-2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С</w:t>
      </w:r>
      <w:r>
        <w:rPr>
          <w:rFonts w:cs="Times New Roman" w:ascii="Times New Roman" w:hAnsi="Times New Roman"/>
          <w:sz w:val="28"/>
          <w:szCs w:val="28"/>
          <w:lang w:val="ru-RU"/>
        </w:rPr>
        <w:t>татусЗаказов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Status</w:t>
      </w:r>
      <w:r>
        <w:rPr>
          <w:rFonts w:cs="Times New Roman" w:ascii="Times New Roman" w:hAnsi="Times New Roman"/>
          <w:sz w:val="28"/>
          <w:szCs w:val="28"/>
          <w:lang w:val="en-US"/>
        </w:rPr>
        <w:t>);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993" w:right="-2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ЗаказыНаР</w:t>
      </w:r>
      <w:r>
        <w:rPr>
          <w:rFonts w:cs="Times New Roman" w:ascii="Times New Roman" w:hAnsi="Times New Roman"/>
          <w:sz w:val="28"/>
          <w:szCs w:val="28"/>
          <w:lang w:val="en-US"/>
        </w:rPr>
        <w:t>емонт 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Date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Id_Client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Id_Device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Id_Status</w:t>
      </w:r>
      <w:r>
        <w:rPr>
          <w:rFonts w:cs="Times New Roman" w:ascii="Times New Roman" w:hAnsi="Times New Roman"/>
          <w:sz w:val="28"/>
          <w:szCs w:val="28"/>
          <w:lang w:val="en-US"/>
        </w:rPr>
        <w:t>, Price);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993" w:right="-2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Продажи 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Date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Id_Client,Id_Device,Price,Id_Status</w:t>
      </w:r>
      <w:r>
        <w:rPr>
          <w:rFonts w:cs="Times New Roman" w:ascii="Times New Roman" w:hAnsi="Times New Roman"/>
          <w:sz w:val="28"/>
          <w:szCs w:val="28"/>
          <w:lang w:val="en-US"/>
        </w:rPr>
        <w:t>);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993" w:right="-2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С</w:t>
      </w:r>
      <w:r>
        <w:rPr>
          <w:rFonts w:cs="Times New Roman" w:ascii="Times New Roman" w:hAnsi="Times New Roman"/>
          <w:sz w:val="28"/>
          <w:szCs w:val="28"/>
          <w:lang w:val="ru-RU"/>
        </w:rPr>
        <w:t>татус</w:t>
      </w:r>
      <w:r>
        <w:rPr>
          <w:rFonts w:cs="Times New Roman" w:ascii="Times New Roman" w:hAnsi="Times New Roman"/>
          <w:sz w:val="28"/>
          <w:szCs w:val="28"/>
          <w:lang w:val="en-US"/>
        </w:rPr>
        <w:t>Продажи (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Id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Status</w:t>
      </w:r>
      <w:r>
        <w:rPr>
          <w:rFonts w:cs="Times New Roman" w:ascii="Times New Roman" w:hAnsi="Times New Roman"/>
          <w:sz w:val="28"/>
          <w:szCs w:val="28"/>
          <w:lang w:val="en-US"/>
        </w:rPr>
        <w:t>);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993" w:right="-2" w:hanging="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СтатусАккаунта(</w:t>
      </w:r>
      <w:r>
        <w:rPr>
          <w:rFonts w:cs="Times New Roman" w:ascii="Times New Roman" w:hAnsi="Times New Roman"/>
          <w:color w:val="000000"/>
          <w:sz w:val="28"/>
          <w:szCs w:val="28"/>
        </w:rPr>
        <w:t>Id,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StatusAccount</w:t>
      </w:r>
      <w:r>
        <w:rPr>
          <w:rFonts w:cs="Times New Roman" w:ascii="Times New Roman" w:hAnsi="Times New Roman"/>
          <w:sz w:val="28"/>
          <w:szCs w:val="28"/>
          <w:lang w:val="ru-RU"/>
        </w:rPr>
        <w:t>).</w:t>
      </w:r>
    </w:p>
    <w:p>
      <w:pPr>
        <w:pStyle w:val="Normal"/>
        <w:spacing w:lineRule="auto" w:line="240" w:before="480" w:after="360"/>
        <w:jc w:val="center"/>
        <w:rPr>
          <w:rFonts w:eastAsia="Calibri" w:cs="Times New Roman"/>
          <w:lang w:eastAsia="en-US"/>
        </w:rPr>
      </w:pPr>
      <w:r>
        <w:rPr>
          <w:rFonts w:eastAsia="Calibri" w:cs="Times New Roman"/>
          <w:lang w:eastAsia="en-US"/>
        </w:rPr>
      </w:r>
    </w:p>
    <w:p>
      <w:pPr>
        <w:pStyle w:val="Normal"/>
        <w:spacing w:lineRule="auto" w:line="240" w:before="480" w:after="360"/>
        <w:jc w:val="center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480" w:after="360"/>
        <w:jc w:val="center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480" w:after="360"/>
        <w:jc w:val="center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480" w:after="360"/>
        <w:jc w:val="center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</w:r>
    </w:p>
    <w:p>
      <w:pPr>
        <w:pStyle w:val="Normal"/>
        <w:spacing w:lineRule="auto" w:line="240" w:before="480" w:after="360"/>
        <w:jc w:val="center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Логическая модель</w:t>
      </w:r>
    </w:p>
    <w:p>
      <w:pPr>
        <w:pStyle w:val="Normal"/>
        <w:spacing w:lineRule="auto" w:line="360" w:before="0" w:after="240"/>
        <w:ind w:firstLine="709"/>
        <w:jc w:val="both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Далее были определены связи между таблицами и получена логическая модель БД (рисунок 1)</w:t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53975</wp:posOffset>
            </wp:positionV>
            <wp:extent cx="5939790" cy="44043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Логическая модель</w:t>
      </w:r>
    </w:p>
    <w:p>
      <w:pPr>
        <w:pStyle w:val="Normal"/>
        <w:spacing w:lineRule="auto" w:line="240" w:before="360" w:after="360"/>
        <w:jc w:val="center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Физическая модель</w:t>
      </w:r>
    </w:p>
    <w:p>
      <w:pPr>
        <w:pStyle w:val="Normal"/>
        <w:spacing w:lineRule="auto" w:line="240" w:before="360" w:after="360"/>
        <w:jc w:val="center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Физическая модель БД была разработана в СУБД SQL SERVER 2016.</w:t>
      </w:r>
    </w:p>
    <w:p>
      <w:pPr>
        <w:pStyle w:val="ListParagraph"/>
        <w:spacing w:lineRule="auto" w:line="360" w:before="240" w:after="0"/>
        <w:ind w:left="0" w:hanging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Таблица 1 – Структура таблицы «</w:t>
      </w:r>
      <w:r>
        <w:rPr>
          <w:rFonts w:cs="Times New Roman" w:ascii="Times New Roman" w:hAnsi="Times New Roman"/>
          <w:sz w:val="28"/>
          <w:szCs w:val="28"/>
          <w:lang w:val="en-US"/>
        </w:rPr>
        <w:t>AccountClient</w:t>
      </w:r>
      <w:r>
        <w:rPr>
          <w:rFonts w:cs="Times New Roman" w:ascii="Times New Roman" w:hAnsi="Times New Roman"/>
          <w:sz w:val="28"/>
          <w:szCs w:val="28"/>
        </w:rPr>
        <w:t>»</w:t>
      </w:r>
    </w:p>
    <w:tbl>
      <w:tblPr>
        <w:tblStyle w:val="ae"/>
        <w:tblW w:w="935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58"/>
        <w:gridCol w:w="2083"/>
        <w:gridCol w:w="1700"/>
        <w:gridCol w:w="3116"/>
        <w:gridCol w:w="999"/>
      </w:tblGrid>
      <w:tr>
        <w:trPr>
          <w:trHeight w:val="454" w:hRule="atLeast"/>
        </w:trPr>
        <w:tc>
          <w:tcPr>
            <w:tcW w:w="1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ind w:left="34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0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ind w:left="34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Подпись поля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ind w:left="34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ind w:left="34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Количество символов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ind w:left="34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Ключ</w:t>
            </w:r>
          </w:p>
        </w:tc>
      </w:tr>
      <w:tr>
        <w:trPr>
          <w:trHeight w:val="454" w:hRule="atLeast"/>
        </w:trPr>
        <w:tc>
          <w:tcPr>
            <w:tcW w:w="1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0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PK</w:t>
            </w:r>
          </w:p>
        </w:tc>
      </w:tr>
      <w:tr>
        <w:trPr>
          <w:trHeight w:val="454" w:hRule="atLeast"/>
        </w:trPr>
        <w:tc>
          <w:tcPr>
            <w:tcW w:w="1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LoginClient</w:t>
            </w:r>
          </w:p>
        </w:tc>
        <w:tc>
          <w:tcPr>
            <w:tcW w:w="20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LoginClient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val="en-US"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PasswordClient</w:t>
            </w:r>
          </w:p>
        </w:tc>
        <w:tc>
          <w:tcPr>
            <w:tcW w:w="20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PasswordClient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val="en-US"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45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Id_Client</w:t>
            </w:r>
          </w:p>
        </w:tc>
        <w:tc>
          <w:tcPr>
            <w:tcW w:w="20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Id_Client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val="en-US"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FK</w:t>
            </w:r>
          </w:p>
        </w:tc>
      </w:tr>
      <w:tr>
        <w:trPr>
          <w:trHeight w:val="454" w:hRule="atLeast"/>
        </w:trPr>
        <w:tc>
          <w:tcPr>
            <w:tcW w:w="145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" w:ascii="Times New Roman" w:hAnsi="Times New Roman" w:eastAsiaTheme="minorEastAsia"/>
                <w:color w:val="000000"/>
                <w:sz w:val="28"/>
                <w:szCs w:val="28"/>
                <w:lang w:eastAsia="ru-RU"/>
              </w:rPr>
              <w:t>Id_Status</w:t>
            </w:r>
          </w:p>
        </w:tc>
        <w:tc>
          <w:tcPr>
            <w:tcW w:w="2083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" w:ascii="Times New Roman" w:hAnsi="Times New Roman" w:eastAsiaTheme="minorEastAsia"/>
                <w:color w:val="000000"/>
                <w:sz w:val="28"/>
                <w:szCs w:val="28"/>
                <w:lang w:eastAsia="ru-RU"/>
              </w:rPr>
              <w:t>Id_Status</w:t>
            </w:r>
          </w:p>
        </w:tc>
        <w:tc>
          <w:tcPr>
            <w:tcW w:w="17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" w:ascii="Times New Roman" w:hAnsi="Times New Roman" w:eastAsiaTheme="minorEastAsia"/>
                <w:sz w:val="28"/>
                <w:szCs w:val="28"/>
                <w:lang w:eastAsia="ru-RU"/>
              </w:rPr>
              <w:t>int</w:t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val="en-US" w:eastAsia="ru-RU"/>
              </w:rPr>
            </w:pPr>
            <w:r>
              <w:rPr>
                <w:rFonts w:eastAsia="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FK</w:t>
            </w:r>
          </w:p>
        </w:tc>
      </w:tr>
    </w:tbl>
    <w:p>
      <w:pPr>
        <w:pStyle w:val="ListParagraph"/>
        <w:spacing w:lineRule="auto" w:line="360" w:before="240" w:after="0"/>
        <w:ind w:left="0" w:hanging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Таблица 2 – Структура таблицы «AccountEmployees»</w:t>
      </w:r>
    </w:p>
    <w:tbl>
      <w:tblPr>
        <w:tblStyle w:val="ae"/>
        <w:tblW w:w="935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415"/>
        <w:gridCol w:w="2099"/>
        <w:gridCol w:w="1725"/>
        <w:gridCol w:w="3116"/>
        <w:gridCol w:w="1001"/>
      </w:tblGrid>
      <w:tr>
        <w:trPr>
          <w:trHeight w:val="454" w:hRule="atLeast"/>
        </w:trPr>
        <w:tc>
          <w:tcPr>
            <w:tcW w:w="14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Подпись поля</w:t>
            </w:r>
          </w:p>
        </w:tc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Количество символов</w:t>
            </w:r>
          </w:p>
        </w:tc>
        <w:tc>
          <w:tcPr>
            <w:tcW w:w="1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Ключ</w:t>
            </w:r>
          </w:p>
        </w:tc>
      </w:tr>
      <w:tr>
        <w:trPr>
          <w:trHeight w:val="454" w:hRule="atLeast"/>
        </w:trPr>
        <w:tc>
          <w:tcPr>
            <w:tcW w:w="14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Consolas" w:hAnsi="Consolas"/>
                <w:color w:val="000000"/>
                <w:sz w:val="19"/>
                <w:szCs w:val="28"/>
                <w:lang w:val="en-US" w:eastAsia="ru-RU"/>
              </w:rPr>
              <w:t>Id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Consolas" w:hAnsi="Consolas"/>
                <w:color w:val="000000"/>
                <w:sz w:val="19"/>
                <w:szCs w:val="28"/>
                <w:lang w:val="en-US" w:eastAsia="ru-RU"/>
              </w:rPr>
              <w:t>Id</w:t>
            </w:r>
          </w:p>
        </w:tc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PK</w:t>
            </w:r>
          </w:p>
        </w:tc>
      </w:tr>
      <w:tr>
        <w:trPr>
          <w:trHeight w:val="454" w:hRule="atLeast"/>
        </w:trPr>
        <w:tc>
          <w:tcPr>
            <w:tcW w:w="14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Consolas" w:hAnsi="Consolas"/>
                <w:color w:val="000000"/>
                <w:sz w:val="19"/>
                <w:szCs w:val="28"/>
                <w:lang w:val="en-US" w:eastAsia="ru-RU"/>
              </w:rPr>
              <w:t>LoginEmployees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Consolas" w:hAnsi="Consolas"/>
                <w:color w:val="000000"/>
                <w:sz w:val="19"/>
                <w:szCs w:val="28"/>
                <w:lang w:val="en-US" w:eastAsia="ru-RU"/>
              </w:rPr>
              <w:t>LoginEmployees</w:t>
            </w:r>
          </w:p>
        </w:tc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1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4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Consolas" w:hAnsi="Consolas"/>
                <w:color w:val="000000"/>
                <w:sz w:val="19"/>
                <w:szCs w:val="28"/>
                <w:lang w:val="en-US" w:eastAsia="ru-RU"/>
              </w:rPr>
              <w:t>PasswordEmployees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Consolas" w:hAnsi="Consolas"/>
                <w:color w:val="000000"/>
                <w:sz w:val="19"/>
                <w:szCs w:val="28"/>
                <w:lang w:val="en-US" w:eastAsia="ru-RU"/>
              </w:rPr>
              <w:t>PasswordEmployees</w:t>
            </w:r>
          </w:p>
        </w:tc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1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4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Consolas" w:hAnsi="Consolas"/>
                <w:color w:val="000000"/>
                <w:sz w:val="19"/>
                <w:szCs w:val="28"/>
                <w:lang w:val="en-US" w:eastAsia="ru-RU"/>
              </w:rPr>
              <w:t>Id_Employees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Consolas" w:hAnsi="Consolas"/>
                <w:color w:val="000000"/>
                <w:sz w:val="19"/>
                <w:szCs w:val="28"/>
                <w:lang w:val="en-US" w:eastAsia="ru-RU"/>
              </w:rPr>
              <w:t>Id_Employees</w:t>
            </w:r>
          </w:p>
        </w:tc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FK</w:t>
            </w:r>
          </w:p>
        </w:tc>
      </w:tr>
      <w:tr>
        <w:trPr>
          <w:trHeight w:val="454" w:hRule="atLeast"/>
        </w:trPr>
        <w:tc>
          <w:tcPr>
            <w:tcW w:w="141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Consolas" w:hAnsi="Consolas"/>
                <w:color w:val="000000"/>
                <w:sz w:val="19"/>
                <w:szCs w:val="28"/>
                <w:lang w:val="en-US" w:eastAsia="ru-RU"/>
              </w:rPr>
              <w:t>Id_Status</w:t>
            </w:r>
          </w:p>
        </w:tc>
        <w:tc>
          <w:tcPr>
            <w:tcW w:w="20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Consolas" w:hAnsi="Consolas"/>
                <w:color w:val="000000"/>
                <w:sz w:val="19"/>
                <w:szCs w:val="28"/>
                <w:lang w:val="en-US" w:eastAsia="ru-RU"/>
              </w:rPr>
              <w:t>Id_Status</w:t>
            </w:r>
          </w:p>
        </w:tc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FK</w:t>
            </w:r>
          </w:p>
        </w:tc>
      </w:tr>
    </w:tbl>
    <w:p>
      <w:pPr>
        <w:pStyle w:val="ListParagraph"/>
        <w:spacing w:lineRule="auto" w:line="360" w:before="240" w:after="0"/>
        <w:ind w:left="0" w:hanging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Таблица 3Структура таблицы «Client»</w:t>
      </w:r>
    </w:p>
    <w:tbl>
      <w:tblPr>
        <w:tblStyle w:val="ae"/>
        <w:tblW w:w="935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57"/>
        <w:gridCol w:w="1984"/>
        <w:gridCol w:w="1700"/>
        <w:gridCol w:w="3116"/>
        <w:gridCol w:w="999"/>
      </w:tblGrid>
      <w:tr>
        <w:trPr>
          <w:trHeight w:val="454" w:hRule="atLeast"/>
        </w:trPr>
        <w:tc>
          <w:tcPr>
            <w:tcW w:w="15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Подпись поля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Количество символов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Ключ</w:t>
            </w:r>
          </w:p>
        </w:tc>
      </w:tr>
      <w:tr>
        <w:trPr>
          <w:trHeight w:val="454" w:hRule="atLeast"/>
        </w:trPr>
        <w:tc>
          <w:tcPr>
            <w:tcW w:w="15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PK</w:t>
            </w:r>
          </w:p>
        </w:tc>
      </w:tr>
      <w:tr>
        <w:trPr>
          <w:trHeight w:val="454" w:hRule="atLeast"/>
        </w:trPr>
        <w:tc>
          <w:tcPr>
            <w:tcW w:w="15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Name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5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LastName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LastName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5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Number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55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Email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Email</w:t>
            </w:r>
          </w:p>
        </w:tc>
        <w:tc>
          <w:tcPr>
            <w:tcW w:w="17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nvarchar</w:t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val="en-US"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100</w:t>
            </w:r>
          </w:p>
        </w:tc>
        <w:tc>
          <w:tcPr>
            <w:tcW w:w="9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557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Address</w:t>
            </w:r>
          </w:p>
        </w:tc>
        <w:tc>
          <w:tcPr>
            <w:tcW w:w="1984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Address</w:t>
            </w:r>
          </w:p>
        </w:tc>
        <w:tc>
          <w:tcPr>
            <w:tcW w:w="17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nvarchar</w:t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70</w:t>
            </w:r>
          </w:p>
        </w:tc>
        <w:tc>
          <w:tcPr>
            <w:tcW w:w="9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-</w:t>
            </w:r>
          </w:p>
        </w:tc>
      </w:tr>
    </w:tbl>
    <w:p>
      <w:pPr>
        <w:pStyle w:val="ListParagraph"/>
        <w:spacing w:lineRule="auto" w:line="360" w:before="240" w:after="0"/>
        <w:ind w:left="0" w:hanging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Таблица 4 – Структура таблицы «Device»</w:t>
      </w:r>
    </w:p>
    <w:tbl>
      <w:tblPr>
        <w:tblStyle w:val="ae"/>
        <w:tblW w:w="935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06"/>
        <w:gridCol w:w="1835"/>
        <w:gridCol w:w="1700"/>
        <w:gridCol w:w="3116"/>
        <w:gridCol w:w="999"/>
      </w:tblGrid>
      <w:tr>
        <w:trPr>
          <w:trHeight w:val="454" w:hRule="atLeast"/>
        </w:trPr>
        <w:tc>
          <w:tcPr>
            <w:tcW w:w="1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1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Подпись поля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Количество символов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Ключ</w:t>
            </w:r>
          </w:p>
        </w:tc>
      </w:tr>
      <w:tr>
        <w:trPr>
          <w:trHeight w:val="454" w:hRule="atLeast"/>
        </w:trPr>
        <w:tc>
          <w:tcPr>
            <w:tcW w:w="1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PK</w:t>
            </w:r>
          </w:p>
        </w:tc>
      </w:tr>
      <w:tr>
        <w:trPr>
          <w:trHeight w:val="454" w:hRule="atLeast"/>
        </w:trPr>
        <w:tc>
          <w:tcPr>
            <w:tcW w:w="1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Brand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Model</w:t>
            </w:r>
          </w:p>
        </w:tc>
        <w:tc>
          <w:tcPr>
            <w:tcW w:w="1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Model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7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DeviceType</w:t>
            </w:r>
          </w:p>
        </w:tc>
        <w:tc>
          <w:tcPr>
            <w:tcW w:w="1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DeviceType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311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70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Price</w:t>
            </w:r>
          </w:p>
        </w:tc>
        <w:tc>
          <w:tcPr>
            <w:tcW w:w="183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Price</w:t>
            </w:r>
          </w:p>
        </w:tc>
        <w:tc>
          <w:tcPr>
            <w:tcW w:w="17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val="en-US"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1</w:t>
            </w:r>
          </w:p>
        </w:tc>
        <w:tc>
          <w:tcPr>
            <w:tcW w:w="9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70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AmountInStock</w:t>
            </w:r>
          </w:p>
        </w:tc>
        <w:tc>
          <w:tcPr>
            <w:tcW w:w="183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AmountInStock</w:t>
            </w:r>
          </w:p>
        </w:tc>
        <w:tc>
          <w:tcPr>
            <w:tcW w:w="1700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3116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val="en-US"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1</w:t>
            </w:r>
          </w:p>
        </w:tc>
        <w:tc>
          <w:tcPr>
            <w:tcW w:w="9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Таблица 5 – Структура таблицы «InfoEmployees»</w:t>
      </w:r>
    </w:p>
    <w:tbl>
      <w:tblPr>
        <w:tblStyle w:val="ae"/>
        <w:tblW w:w="935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29"/>
        <w:gridCol w:w="2028"/>
        <w:gridCol w:w="1665"/>
        <w:gridCol w:w="2835"/>
        <w:gridCol w:w="999"/>
      </w:tblGrid>
      <w:tr>
        <w:trPr>
          <w:trHeight w:val="454" w:hRule="atLeast"/>
        </w:trPr>
        <w:tc>
          <w:tcPr>
            <w:tcW w:w="18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0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Подпись поля</w:t>
            </w:r>
          </w:p>
        </w:tc>
        <w:tc>
          <w:tcPr>
            <w:tcW w:w="1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Количество символов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Ключ</w:t>
            </w:r>
          </w:p>
        </w:tc>
      </w:tr>
      <w:tr>
        <w:trPr>
          <w:trHeight w:val="454" w:hRule="atLeast"/>
        </w:trPr>
        <w:tc>
          <w:tcPr>
            <w:tcW w:w="18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0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PK</w:t>
            </w:r>
          </w:p>
        </w:tc>
      </w:tr>
      <w:tr>
        <w:trPr>
          <w:trHeight w:val="454" w:hRule="atLeast"/>
        </w:trPr>
        <w:tc>
          <w:tcPr>
            <w:tcW w:w="18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20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Name</w:t>
            </w:r>
          </w:p>
        </w:tc>
        <w:tc>
          <w:tcPr>
            <w:tcW w:w="1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8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LastName</w:t>
            </w:r>
          </w:p>
        </w:tc>
        <w:tc>
          <w:tcPr>
            <w:tcW w:w="20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LastName</w:t>
            </w:r>
          </w:p>
        </w:tc>
        <w:tc>
          <w:tcPr>
            <w:tcW w:w="1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8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Position</w:t>
            </w:r>
          </w:p>
        </w:tc>
        <w:tc>
          <w:tcPr>
            <w:tcW w:w="20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Position</w:t>
            </w:r>
          </w:p>
        </w:tc>
        <w:tc>
          <w:tcPr>
            <w:tcW w:w="1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8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Email</w:t>
            </w:r>
          </w:p>
        </w:tc>
        <w:tc>
          <w:tcPr>
            <w:tcW w:w="20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Email</w:t>
            </w:r>
          </w:p>
        </w:tc>
        <w:tc>
          <w:tcPr>
            <w:tcW w:w="1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70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82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DateEnterOnJob</w:t>
            </w:r>
          </w:p>
        </w:tc>
        <w:tc>
          <w:tcPr>
            <w:tcW w:w="202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DateEnterOnJob</w:t>
            </w:r>
          </w:p>
        </w:tc>
        <w:tc>
          <w:tcPr>
            <w:tcW w:w="1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82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Salary</w:t>
            </w:r>
          </w:p>
        </w:tc>
        <w:tc>
          <w:tcPr>
            <w:tcW w:w="20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Salary</w:t>
            </w:r>
          </w:p>
        </w:tc>
        <w:tc>
          <w:tcPr>
            <w:tcW w:w="166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83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val="en-US"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1</w:t>
            </w:r>
          </w:p>
        </w:tc>
        <w:tc>
          <w:tcPr>
            <w:tcW w:w="9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82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GoodsSold</w:t>
            </w:r>
          </w:p>
        </w:tc>
        <w:tc>
          <w:tcPr>
            <w:tcW w:w="2028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GoodsSold</w:t>
            </w:r>
          </w:p>
        </w:tc>
        <w:tc>
          <w:tcPr>
            <w:tcW w:w="166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835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val="en-US"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1</w:t>
            </w:r>
          </w:p>
        </w:tc>
        <w:tc>
          <w:tcPr>
            <w:tcW w:w="999" w:type="dxa"/>
            <w:tcBorders>
              <w:top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eastAsiaTheme="minorEastAsia"/>
                <w:lang w:eastAsia="ru-RU"/>
              </w:rPr>
              <w:t>-</w:t>
            </w:r>
          </w:p>
        </w:tc>
      </w:tr>
    </w:tbl>
    <w:p>
      <w:pPr>
        <w:pStyle w:val="ListParagraph"/>
        <w:spacing w:lineRule="auto" w:line="360" w:before="240" w:after="0"/>
        <w:ind w:left="0" w:hanging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Таблица 6– Структура таблицы «RepairOrders»</w:t>
      </w:r>
    </w:p>
    <w:tbl>
      <w:tblPr>
        <w:tblStyle w:val="ae"/>
        <w:tblW w:w="935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98"/>
        <w:gridCol w:w="1983"/>
        <w:gridCol w:w="1700"/>
        <w:gridCol w:w="2975"/>
        <w:gridCol w:w="1000"/>
      </w:tblGrid>
      <w:tr>
        <w:trPr>
          <w:trHeight w:val="454" w:hRule="atLeast"/>
        </w:trPr>
        <w:tc>
          <w:tcPr>
            <w:tcW w:w="16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Подпись поля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9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Количество символов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Ключ</w:t>
            </w:r>
          </w:p>
        </w:tc>
      </w:tr>
      <w:tr>
        <w:trPr>
          <w:trHeight w:val="454" w:hRule="atLeast"/>
        </w:trPr>
        <w:tc>
          <w:tcPr>
            <w:tcW w:w="16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9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PK</w:t>
            </w:r>
          </w:p>
        </w:tc>
      </w:tr>
      <w:tr>
        <w:trPr>
          <w:trHeight w:val="454" w:hRule="atLeast"/>
        </w:trPr>
        <w:tc>
          <w:tcPr>
            <w:tcW w:w="16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29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6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ru-RU"/>
              </w:rPr>
              <w:t>Id_Client</w:t>
            </w:r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ru-RU"/>
              </w:rPr>
              <w:t>Id_Client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9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val="en-US"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FK</w:t>
            </w:r>
          </w:p>
        </w:tc>
      </w:tr>
      <w:tr>
        <w:trPr>
          <w:trHeight w:val="454" w:hRule="atLeast"/>
        </w:trPr>
        <w:tc>
          <w:tcPr>
            <w:tcW w:w="16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Id_Device</w:t>
            </w:r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zh-CN"/>
              </w:rPr>
              <w:t>Id_Device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9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val="en-US"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FK</w:t>
            </w:r>
          </w:p>
        </w:tc>
      </w:tr>
      <w:tr>
        <w:trPr>
          <w:trHeight w:val="454" w:hRule="atLeast"/>
        </w:trPr>
        <w:tc>
          <w:tcPr>
            <w:tcW w:w="16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ru-RU"/>
              </w:rPr>
              <w:t>Id_Status</w:t>
            </w:r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ru-RU"/>
              </w:rPr>
              <w:t>Id_Status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9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FK</w:t>
            </w:r>
          </w:p>
        </w:tc>
      </w:tr>
      <w:tr>
        <w:trPr>
          <w:trHeight w:val="454" w:hRule="atLeast"/>
        </w:trPr>
        <w:tc>
          <w:tcPr>
            <w:tcW w:w="16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lang w:val="en-US" w:eastAsia="ru-RU"/>
              </w:rPr>
              <w:t>Price</w:t>
            </w:r>
          </w:p>
        </w:tc>
        <w:tc>
          <w:tcPr>
            <w:tcW w:w="19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Price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97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0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</w:tbl>
    <w:p>
      <w:pPr>
        <w:pStyle w:val="ListParagraph"/>
        <w:spacing w:lineRule="auto" w:line="360" w:before="240" w:after="0"/>
        <w:ind w:left="0" w:hanging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Таблица 7–Структура таблицы «OrdersStatus»</w:t>
      </w:r>
    </w:p>
    <w:tbl>
      <w:tblPr>
        <w:tblStyle w:val="ae"/>
        <w:tblW w:w="935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126"/>
        <w:gridCol w:w="1559"/>
        <w:gridCol w:w="2549"/>
        <w:gridCol w:w="998"/>
      </w:tblGrid>
      <w:tr>
        <w:trPr>
          <w:trHeight w:val="454" w:hRule="atLeast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1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Подпись поля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5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Количество символов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Ключ</w:t>
            </w:r>
          </w:p>
        </w:tc>
      </w:tr>
      <w:tr>
        <w:trPr>
          <w:trHeight w:val="454" w:hRule="atLeast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1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IdMotherBoard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5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PK</w:t>
            </w:r>
          </w:p>
        </w:tc>
      </w:tr>
      <w:tr>
        <w:trPr>
          <w:trHeight w:val="454" w:hRule="atLeast"/>
        </w:trPr>
        <w:tc>
          <w:tcPr>
            <w:tcW w:w="212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Status</w:t>
            </w:r>
          </w:p>
        </w:tc>
        <w:tc>
          <w:tcPr>
            <w:tcW w:w="21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FormFact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25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</w:tbl>
    <w:p>
      <w:pPr>
        <w:pStyle w:val="ListParagraph"/>
        <w:spacing w:lineRule="auto" w:line="360" w:before="24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240" w:after="0"/>
        <w:ind w:left="0" w:hanging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Таблица 8– Структура таблицы «Sales»</w:t>
      </w:r>
    </w:p>
    <w:tbl>
      <w:tblPr>
        <w:tblStyle w:val="ae"/>
        <w:tblW w:w="935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17"/>
        <w:gridCol w:w="2041"/>
        <w:gridCol w:w="1665"/>
        <w:gridCol w:w="2835"/>
        <w:gridCol w:w="998"/>
      </w:tblGrid>
      <w:tr>
        <w:trPr>
          <w:trHeight w:val="454" w:hRule="atLeast"/>
        </w:trPr>
        <w:tc>
          <w:tcPr>
            <w:tcW w:w="1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0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Подпись поля</w:t>
            </w:r>
          </w:p>
        </w:tc>
        <w:tc>
          <w:tcPr>
            <w:tcW w:w="1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Количество символов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Ключ</w:t>
            </w:r>
          </w:p>
        </w:tc>
      </w:tr>
      <w:tr>
        <w:trPr>
          <w:trHeight w:val="454" w:hRule="atLeast"/>
        </w:trPr>
        <w:tc>
          <w:tcPr>
            <w:tcW w:w="1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0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PK</w:t>
            </w:r>
          </w:p>
        </w:tc>
      </w:tr>
      <w:tr>
        <w:trPr>
          <w:trHeight w:val="454" w:hRule="atLeast"/>
        </w:trPr>
        <w:tc>
          <w:tcPr>
            <w:tcW w:w="1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20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1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date</w:t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255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Id_Client</w:t>
            </w:r>
          </w:p>
        </w:tc>
        <w:tc>
          <w:tcPr>
            <w:tcW w:w="20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Id_Client</w:t>
            </w:r>
          </w:p>
        </w:tc>
        <w:tc>
          <w:tcPr>
            <w:tcW w:w="1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FK</w:t>
            </w:r>
          </w:p>
        </w:tc>
      </w:tr>
      <w:tr>
        <w:trPr>
          <w:trHeight w:val="454" w:hRule="atLeast"/>
        </w:trPr>
        <w:tc>
          <w:tcPr>
            <w:tcW w:w="1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Id_Device</w:t>
            </w:r>
          </w:p>
        </w:tc>
        <w:tc>
          <w:tcPr>
            <w:tcW w:w="20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Id_Device</w:t>
            </w:r>
          </w:p>
        </w:tc>
        <w:tc>
          <w:tcPr>
            <w:tcW w:w="1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FK</w:t>
            </w:r>
          </w:p>
        </w:tc>
      </w:tr>
      <w:tr>
        <w:trPr>
          <w:trHeight w:val="454" w:hRule="atLeast"/>
        </w:trPr>
        <w:tc>
          <w:tcPr>
            <w:tcW w:w="1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Price</w:t>
            </w:r>
          </w:p>
        </w:tc>
        <w:tc>
          <w:tcPr>
            <w:tcW w:w="20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Price</w:t>
            </w:r>
          </w:p>
        </w:tc>
        <w:tc>
          <w:tcPr>
            <w:tcW w:w="1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  <w:tr>
        <w:trPr>
          <w:trHeight w:val="454" w:hRule="atLeast"/>
        </w:trPr>
        <w:tc>
          <w:tcPr>
            <w:tcW w:w="18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Id_Status</w:t>
            </w:r>
          </w:p>
        </w:tc>
        <w:tc>
          <w:tcPr>
            <w:tcW w:w="204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Id_Status</w:t>
            </w:r>
          </w:p>
        </w:tc>
        <w:tc>
          <w:tcPr>
            <w:tcW w:w="166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83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FK</w:t>
            </w:r>
          </w:p>
        </w:tc>
      </w:tr>
    </w:tbl>
    <w:p>
      <w:pPr>
        <w:pStyle w:val="ListParagraph"/>
        <w:spacing w:lineRule="auto" w:line="360" w:before="240" w:after="0"/>
        <w:ind w:left="0" w:hanging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Таблица 9 – Структура таблицы «SalesStatus»</w:t>
      </w:r>
    </w:p>
    <w:tbl>
      <w:tblPr>
        <w:tblStyle w:val="ae"/>
        <w:tblW w:w="935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57"/>
        <w:gridCol w:w="2126"/>
        <w:gridCol w:w="1733"/>
        <w:gridCol w:w="2942"/>
        <w:gridCol w:w="998"/>
      </w:tblGrid>
      <w:tr>
        <w:trPr>
          <w:trHeight w:val="454" w:hRule="atLeast"/>
        </w:trPr>
        <w:tc>
          <w:tcPr>
            <w:tcW w:w="15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1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Подпись поля</w:t>
            </w:r>
          </w:p>
        </w:tc>
        <w:tc>
          <w:tcPr>
            <w:tcW w:w="17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29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Количество символов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Ключ</w:t>
            </w:r>
          </w:p>
        </w:tc>
      </w:tr>
      <w:tr>
        <w:trPr>
          <w:trHeight w:val="454" w:hRule="atLeast"/>
        </w:trPr>
        <w:tc>
          <w:tcPr>
            <w:tcW w:w="15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1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7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29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PK</w:t>
            </w:r>
          </w:p>
        </w:tc>
      </w:tr>
      <w:tr>
        <w:trPr>
          <w:trHeight w:val="454" w:hRule="atLeast"/>
        </w:trPr>
        <w:tc>
          <w:tcPr>
            <w:tcW w:w="15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Status</w:t>
            </w:r>
          </w:p>
        </w:tc>
        <w:tc>
          <w:tcPr>
            <w:tcW w:w="212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Status</w:t>
            </w:r>
          </w:p>
        </w:tc>
        <w:tc>
          <w:tcPr>
            <w:tcW w:w="17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294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99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</w:tbl>
    <w:p>
      <w:pPr>
        <w:pStyle w:val="ListParagraph"/>
        <w:spacing w:lineRule="auto" w:line="360" w:before="240" w:after="0"/>
        <w:ind w:left="0" w:hanging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Таблица 10 – Структура таблицы «StatusAccount»</w:t>
      </w:r>
    </w:p>
    <w:tbl>
      <w:tblPr>
        <w:tblStyle w:val="ae"/>
        <w:tblW w:w="935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49"/>
        <w:gridCol w:w="2549"/>
        <w:gridCol w:w="1559"/>
        <w:gridCol w:w="1700"/>
        <w:gridCol w:w="999"/>
      </w:tblGrid>
      <w:tr>
        <w:trPr>
          <w:trHeight w:val="454" w:hRule="atLeast"/>
        </w:trPr>
        <w:tc>
          <w:tcPr>
            <w:tcW w:w="25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Имя поля</w:t>
            </w:r>
          </w:p>
        </w:tc>
        <w:tc>
          <w:tcPr>
            <w:tcW w:w="25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Подпись поля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Количество символов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eastAsia="ru-RU"/>
              </w:rPr>
              <w:t>Ключ</w:t>
            </w:r>
          </w:p>
        </w:tc>
      </w:tr>
      <w:tr>
        <w:trPr>
          <w:trHeight w:val="454" w:hRule="atLeast"/>
        </w:trPr>
        <w:tc>
          <w:tcPr>
            <w:tcW w:w="25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25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int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PK</w:t>
            </w:r>
          </w:p>
        </w:tc>
      </w:tr>
      <w:tr>
        <w:trPr>
          <w:trHeight w:val="454" w:hRule="atLeast"/>
        </w:trPr>
        <w:tc>
          <w:tcPr>
            <w:tcW w:w="25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StatusAccount</w:t>
            </w:r>
          </w:p>
        </w:tc>
        <w:tc>
          <w:tcPr>
            <w:tcW w:w="25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StatusAccount</w:t>
            </w:r>
          </w:p>
        </w:tc>
        <w:tc>
          <w:tcPr>
            <w:tcW w:w="1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nvarchar</w:t>
            </w:r>
          </w:p>
        </w:tc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76" w:before="0" w:after="0"/>
              <w:jc w:val="center"/>
              <w:rPr>
                <w:rFonts w:eastAsia="" w:eastAsiaTheme="minorEastAsia"/>
                <w:lang w:eastAsia="ru-RU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50</w:t>
            </w:r>
          </w:p>
        </w:tc>
        <w:tc>
          <w:tcPr>
            <w:tcW w:w="99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sz w:val="28"/>
                <w:szCs w:val="28"/>
                <w:lang w:val="en-US" w:eastAsia="ru-RU"/>
              </w:rPr>
              <w:t>-</w:t>
            </w:r>
          </w:p>
        </w:tc>
      </w:tr>
    </w:tbl>
    <w:p>
      <w:pPr>
        <w:pStyle w:val="Normal"/>
        <w:spacing w:lineRule="auto" w:line="240" w:before="360" w:after="360"/>
        <w:jc w:val="center"/>
        <w:rPr/>
      </w:pPr>
      <w:r>
        <w:rPr>
          <w:rFonts w:eastAsia="Calibri" w:cs="Times New Roman" w:ascii="Times New Roman" w:hAnsi="Times New Roman"/>
          <w:sz w:val="32"/>
          <w:szCs w:val="32"/>
          <w:lang w:eastAsia="en-US"/>
        </w:rPr>
        <w:t>3.3 Выбор архитектуры базы данных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БД была выбрана архитектура«Клиент-сервер», потому что необходим многопользовательский режим взаимодействия с БД. Для её настройки необходимо открыть доступ к созданной БД, это было осуществлено следующим образом: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993" w:hanging="284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включение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 xml:space="preserve"> TCP/IP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и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 xml:space="preserve"> SQL Server Browser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 xml:space="preserve"> SQL Server Configuration Manager;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993" w:hanging="284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 xml:space="preserve">SQL Server Configuration Manager 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находитсявменю</w:t>
      </w:r>
      <w:r>
        <w:rPr>
          <w:rFonts w:eastAsia="Times New Roman" w:cs="Times New Roman" w:ascii="Times New Roman" w:hAnsi="Times New Roman"/>
          <w:bCs/>
          <w:sz w:val="28"/>
          <w:szCs w:val="28"/>
          <w:lang w:val="en-US"/>
        </w:rPr>
        <w:t xml:space="preserve"> Start -&gt; All Programs -&gt; MS SQL Server 2016 -&gt; Configuration Tools;</w:t>
      </w:r>
    </w:p>
    <w:p>
      <w:pPr>
        <w:pStyle w:val="ListParagraph"/>
        <w:numPr>
          <w:ilvl w:val="0"/>
          <w:numId w:val="2"/>
        </w:numPr>
        <w:spacing w:lineRule="auto" w:line="360" w:before="0" w:after="240"/>
        <w:ind w:left="993" w:hanging="284"/>
        <w:contextualSpacing/>
        <w:jc w:val="both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в дереве элементов выбрать Protocols for SQLEXPRESS и в появившемся списке – TCP/IP(рисунок 13);</w:t>
      </w:r>
    </w:p>
    <w:p>
      <w:pPr>
        <w:pStyle w:val="ListParagraph"/>
        <w:spacing w:lineRule="auto" w:line="360" w:before="57" w:after="57"/>
        <w:ind w:left="0" w:right="-2" w:hanging="0"/>
        <w:contextual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1122680</wp:posOffset>
            </wp:positionH>
            <wp:positionV relativeFrom="paragraph">
              <wp:posOffset>-217805</wp:posOffset>
            </wp:positionV>
            <wp:extent cx="3423285" cy="2059940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28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2 – Выбор протокола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 контекстном меню TCP/IP выбрать Enable;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затем открыть Properties (свойства) и во вкладке IP Adresses, в пункте IPAll указать TCP Port 1433, а значение TCP Dynamic Ports очистить (рисунок 14);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 дереве элементов выбрать SQL Server Services. Убедиться, что SQL Server Browser запущен (рисунок 15);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иначе </w:t>
      </w:r>
      <w:r>
        <w:rPr>
          <w:rFonts w:eastAsia="Calibri" w:cs="Times New Roman" w:ascii="Times New Roman" w:hAnsi="Times New Roman"/>
          <w:sz w:val="28"/>
          <w:szCs w:val="28"/>
        </w:rPr>
        <w:t>двойным</w:t>
      </w:r>
      <w:r>
        <w:rPr>
          <w:rFonts w:cs="Times New Roman" w:ascii="Times New Roman" w:hAnsi="Times New Roman"/>
          <w:sz w:val="28"/>
          <w:szCs w:val="28"/>
        </w:rPr>
        <w:t xml:space="preserve"> щелчком открыть его свойства и на вкладке Service поставить Start Mode в Automatic (рисунок 16);</w:t>
      </w:r>
    </w:p>
    <w:p>
      <w:pPr>
        <w:pStyle w:val="ListParagraph"/>
        <w:spacing w:lineRule="auto" w:line="348" w:before="0" w:after="0"/>
        <w:ind w:left="993" w:hanging="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1594485</wp:posOffset>
            </wp:positionH>
            <wp:positionV relativeFrom="paragraph">
              <wp:posOffset>42545</wp:posOffset>
            </wp:positionV>
            <wp:extent cx="2750820" cy="2904490"/>
            <wp:effectExtent l="0" t="0" r="0" b="0"/>
            <wp:wrapSquare wrapText="largest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48" w:before="0" w:after="0"/>
        <w:ind w:left="993" w:hanging="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348" w:before="0" w:after="0"/>
        <w:ind w:left="993" w:hanging="0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3 – Окно со свойствами </w:t>
      </w:r>
      <w:r>
        <w:rPr>
          <w:rFonts w:eastAsia="Calibri" w:cs="Times New Roman" w:ascii="Times New Roman" w:hAnsi="Times New Roman"/>
          <w:sz w:val="28"/>
          <w:szCs w:val="28"/>
        </w:rPr>
        <w:t>TCP/IP</w:t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8897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br/>
      </w:r>
      <w:r>
        <w:rPr>
          <w:rFonts w:cs="Times New Roman" w:ascii="Times New Roman" w:hAnsi="Times New Roman"/>
          <w:sz w:val="28"/>
          <w:szCs w:val="28"/>
        </w:rPr>
        <w:t>Рисунок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</w:t>
      </w:r>
      <w:r>
        <w:rPr>
          <w:rFonts w:cs="Times New Roman" w:ascii="Times New Roman" w:hAnsi="Times New Roman"/>
          <w:sz w:val="28"/>
          <w:szCs w:val="28"/>
        </w:rPr>
        <w:t>Настройки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SQL Server Services</w:t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1005205</wp:posOffset>
            </wp:positionH>
            <wp:positionV relativeFrom="paragraph">
              <wp:posOffset>635</wp:posOffset>
            </wp:positionV>
            <wp:extent cx="3857625" cy="447675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/>
      </w:pPr>
      <w:r>
        <w:rPr/>
      </w:r>
    </w:p>
    <w:p>
      <w:pPr>
        <w:pStyle w:val="Normal"/>
        <w:spacing w:lineRule="auto" w:line="360" w:before="240" w:after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5 – Свойства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SQLServer</w:t>
      </w:r>
    </w:p>
    <w:p>
      <w:pPr>
        <w:pStyle w:val="ListParagraph"/>
        <w:spacing w:lineRule="auto" w:line="360" w:before="0" w:after="240"/>
        <w:ind w:left="0" w:firstLine="709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Затем сохранить свойства и после произвести запуск SQL Server Browser (Start в контекстном меню).</w:t>
      </w:r>
      <w:r>
        <w:rPr>
          <w:rFonts w:eastAsia="Calibri" w:cs="Times New Roman" w:ascii="Times New Roman" w:hAnsi="Times New Roman"/>
          <w:sz w:val="28"/>
          <w:szCs w:val="28"/>
        </w:rPr>
        <w:t>Перезапустить SQL Server (SQLExpress) с помощью команды Restart в контекстном меню (рисунок 17).</w:t>
      </w:r>
    </w:p>
    <w:p>
      <w:pPr>
        <w:pStyle w:val="Normal"/>
        <w:shd w:val="clear" w:color="auto" w:fill="FFFFFF" w:themeFill="background1"/>
        <w:tabs>
          <w:tab w:val="clear" w:pos="720"/>
          <w:tab w:val="left" w:pos="993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-166370</wp:posOffset>
            </wp:positionH>
            <wp:positionV relativeFrom="paragraph">
              <wp:posOffset>-233045</wp:posOffset>
            </wp:positionV>
            <wp:extent cx="5939790" cy="278892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>Рисунок</w:t>
      </w:r>
      <w:r>
        <w:rPr>
          <w:rFonts w:cs="Times New Roman" w:ascii="Times New Roman" w:hAnsi="Times New Roman"/>
          <w:sz w:val="28"/>
        </w:rPr>
        <w:t xml:space="preserve"> 6 – Перезапуск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SQLServer</w:t>
      </w:r>
    </w:p>
    <w:p>
      <w:pPr>
        <w:pStyle w:val="Normal"/>
        <w:spacing w:lineRule="auto" w:line="240" w:before="360" w:after="360"/>
        <w:jc w:val="center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Настройка сети для работы БД: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установка SQL Server 2016 Express;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установка .NET Framework 4.8;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включение TCP/IP;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запуск SQL Server Browser;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разрешение входящих соединений в Брандмауэре Windows;</w:t>
      </w:r>
    </w:p>
    <w:p>
      <w:pPr>
        <w:pStyle w:val="ListParagraph"/>
        <w:numPr>
          <w:ilvl w:val="0"/>
          <w:numId w:val="3"/>
        </w:numPr>
        <w:spacing w:lineRule="auto" w:line="348" w:before="0" w:after="0"/>
        <w:ind w:left="993" w:hanging="284"/>
        <w:contextualSpacing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настройка свойства экземпляра в MS SQL Server Management Studio.</w:t>
      </w:r>
    </w:p>
    <w:p>
      <w:pPr>
        <w:pStyle w:val="Normal"/>
        <w:tabs>
          <w:tab w:val="clear" w:pos="720"/>
          <w:tab w:val="center" w:pos="4677" w:leader="none"/>
          <w:tab w:val="left" w:pos="8400" w:leader="none"/>
        </w:tabs>
        <w:spacing w:lineRule="auto" w:line="240" w:before="360" w:after="360"/>
        <w:rPr/>
      </w:pPr>
      <w:r>
        <w:rPr>
          <w:rFonts w:eastAsia="Calibri" w:cs="Times New Roman" w:ascii="Times New Roman" w:hAnsi="Times New Roman"/>
          <w:sz w:val="32"/>
          <w:szCs w:val="32"/>
          <w:lang w:eastAsia="en-US"/>
        </w:rPr>
        <w:tab/>
      </w:r>
    </w:p>
    <w:p>
      <w:pPr>
        <w:pStyle w:val="Normal"/>
        <w:tabs>
          <w:tab w:val="clear" w:pos="720"/>
          <w:tab w:val="center" w:pos="4677" w:leader="none"/>
          <w:tab w:val="left" w:pos="8400" w:leader="none"/>
        </w:tabs>
        <w:spacing w:lineRule="auto" w:line="240" w:before="360" w:after="360"/>
        <w:rPr/>
      </w:pPr>
      <w:r>
        <w:rPr>
          <w:rFonts w:eastAsia="Calibri" w:cs="Times New Roman" w:ascii="Times New Roman" w:hAnsi="Times New Roman"/>
          <w:sz w:val="32"/>
          <w:szCs w:val="32"/>
          <w:lang w:eastAsia="en-US"/>
        </w:rPr>
        <w:tab/>
        <w:t>3.4 Реализация базы данных в выбранной СУБД</w:t>
        <w:tab/>
      </w:r>
    </w:p>
    <w:p>
      <w:pPr>
        <w:pStyle w:val="ListParagraph"/>
        <w:spacing w:lineRule="auto" w:line="360" w:before="0" w:after="24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База данных было создана с помощью запросов, листинг которых приведен ниже. </w:t>
      </w:r>
    </w:p>
    <w:p>
      <w:pPr>
        <w:pStyle w:val="Normal"/>
        <w:spacing w:lineRule="auto" w:line="240"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SimSun" w:cs="Times New Roman" w:ascii="Times New Roman" w:hAnsi="Times New Roman"/>
          <w:color w:val="000000"/>
          <w:sz w:val="28"/>
          <w:szCs w:val="28"/>
          <w:lang w:val="en-US" w:eastAsia="en-US"/>
        </w:rPr>
        <w:t>CREATE</w:t>
      </w:r>
      <w:r>
        <w:rPr>
          <w:rFonts w:ascii="Times New Roman" w:hAnsi="Times New Roman"/>
          <w:color w:val="000000"/>
          <w:sz w:val="28"/>
          <w:szCs w:val="28"/>
        </w:rPr>
        <w:t xml:space="preserve"> DATABASE CommunicationsShowroom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USE CommunicationsShowroom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GO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CREATE TABLE Client(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Id int identity primary key,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[Name] nvarchar(70),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[LastName]  nvarchar(70),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[Number] nvarchar(70),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[Email] nvarchar(100),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[Address] nvarchar(70)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CREATE TABLE Device(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Id int identity primary key,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[Brand] nvarchar(70),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[Model]  nvarchar(70),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[DeviceType] nvarchar(70),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[Price] int,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[AmountInStock] int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CREATE TABLE OrdersStatus(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Id int identity primary key,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Status nvarchar(50)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CREATE TABLE InfoEmployees(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Id int identity primary key,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[Name] nvarchar(70),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[LastName]  nvarchar(70),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[Position] nvarchar(70),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[Email] nvarchar(100),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[DateEnterOnJob] DATE 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[Salary] int,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[GoodsSold] int,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FOREIGN KEY([GoodsSold]) REFERENCES Device,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CREATE TABLE RepairOrders(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Id int identity primary key,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[Date] Date,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[Id_Client]  int 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[Id_Device] int,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[Id_Status] int,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FOREIGN KEY([Id_Status]) REFERENCES OrdersStatus,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FOREIGN KEY([Id_Device]) REFERENCES Device,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FOREIGN KEY([Id_Client]) REFERENCES Client,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[Price] int,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CREATE TABLE SalesStatus(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Id int identity primary key,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Status nvarchar(50)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create table StatusAccount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(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[Id] int identity primary key,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[StatusAccount] nvarchar(50),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CREATE TABLE AccountClient(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Id int identity primary key,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[LoginClient] nvarchar(50),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[PasswordClient] nvarchar(50),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[Id_Client]  int 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[Id_Status] int,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FOREIGN KEY([Id_Status]) REFERENCES StatusAccount,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FOREIGN KEY([Id_Client]) REFERENCES Client,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CREATE TABLE AccountEmployees(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Id int identity primary key,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[LoginEmployees] nvarchar(50),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[PasswordEmployees] nvarchar(50),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[Id_Employees] int,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[Id_Status] int,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FOREIGN KEY([Id_Status]) REFERENCES StatusAccount,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FOREIGN KEY([Id_Employees]) REFERENCES InfoEmployees,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CREATE TABLE Sales(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Id int identity primary key,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[Date] Date,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[Id_Client]  int 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[Id_Device] int,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[Price] int,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[Id_Status] int,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FOREIGN KEY([Id_Status]) REFERENCES OrdersStatus,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FOREIGN KEY([Id_Device]) REFERENCES Device,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FOREIGN KEY([Id_Client]) REFERENCES Client,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FOREIGN KEY([Id_Status]) REFERENCES SalesStatus,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spacing w:lineRule="auto" w:line="240" w:before="360" w:after="360"/>
        <w:jc w:val="center"/>
        <w:rPr>
          <w:rFonts w:ascii="Times New Roman" w:hAnsi="Times New Roman" w:eastAsia="Calibri" w:cs="Times New Roman"/>
          <w:sz w:val="32"/>
          <w:szCs w:val="32"/>
          <w:lang w:eastAsia="en-US"/>
        </w:rPr>
      </w:pPr>
      <w:r>
        <w:rPr>
          <w:rFonts w:eastAsia="Calibri" w:cs="Times New Roman" w:ascii="Times New Roman" w:hAnsi="Times New Roman"/>
          <w:sz w:val="32"/>
          <w:szCs w:val="32"/>
          <w:lang w:eastAsia="en-US"/>
        </w:rPr>
      </w:r>
    </w:p>
    <w:p>
      <w:pPr>
        <w:pStyle w:val="Normal"/>
        <w:spacing w:lineRule="auto" w:line="240" w:before="360" w:after="360"/>
        <w:jc w:val="center"/>
        <w:rPr>
          <w:rFonts w:ascii="Times New Roman" w:hAnsi="Times New Roman" w:eastAsia="Calibri" w:cs="Times New Roman"/>
          <w:sz w:val="32"/>
          <w:szCs w:val="32"/>
          <w:lang w:eastAsia="en-US"/>
        </w:rPr>
      </w:pPr>
      <w:r>
        <w:rPr>
          <w:rFonts w:eastAsia="Calibri" w:cs="Times New Roman" w:ascii="Times New Roman" w:hAnsi="Times New Roman"/>
          <w:sz w:val="32"/>
          <w:szCs w:val="32"/>
          <w:lang w:eastAsia="en-US"/>
        </w:rPr>
      </w:r>
    </w:p>
    <w:p>
      <w:pPr>
        <w:pStyle w:val="Normal"/>
        <w:spacing w:lineRule="auto" w:line="240" w:before="360" w:after="360"/>
        <w:jc w:val="center"/>
        <w:rPr>
          <w:rFonts w:ascii="Times New Roman" w:hAnsi="Times New Roman" w:eastAsia="Calibri" w:cs="Times New Roman"/>
          <w:sz w:val="32"/>
          <w:szCs w:val="32"/>
          <w:lang w:eastAsia="en-US"/>
        </w:rPr>
      </w:pPr>
      <w:r>
        <w:rPr>
          <w:rFonts w:eastAsia="Calibri" w:cs="Times New Roman" w:ascii="Times New Roman" w:hAnsi="Times New Roman"/>
          <w:sz w:val="32"/>
          <w:szCs w:val="32"/>
          <w:lang w:eastAsia="en-US"/>
        </w:rPr>
        <w:t>3.5 Разработка приложения для работы с БД</w:t>
      </w:r>
    </w:p>
    <w:p>
      <w:pPr>
        <w:pStyle w:val="ListParagraph"/>
        <w:spacing w:lineRule="auto" w:line="360" w:before="0" w:after="240"/>
        <w:ind w:left="0" w:firstLine="709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Приложение было разработано на языке C# на платформе .NET Framework 4.8. Для создания графического интерфейса использовалась технология WPF. На рисунке 7 представлено загрузочный экран </w:t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-150495</wp:posOffset>
            </wp:positionH>
            <wp:positionV relativeFrom="paragraph">
              <wp:posOffset>-140970</wp:posOffset>
            </wp:positionV>
            <wp:extent cx="6102350" cy="347726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240" w:after="240"/>
        <w:jc w:val="center"/>
        <w:rPr/>
      </w:pPr>
      <w:r>
        <w:rPr>
          <w:rFonts w:cs="Times New Roman" w:ascii="Times New Roman" w:hAnsi="Times New Roman"/>
          <w:sz w:val="28"/>
        </w:rPr>
        <w:t>Рисунок 7 – З</w:t>
      </w:r>
      <w:r>
        <w:rPr>
          <w:rFonts w:cs="Times New Roman" w:ascii="Times New Roman" w:hAnsi="Times New Roman"/>
          <w:sz w:val="28"/>
          <w:szCs w:val="28"/>
        </w:rPr>
        <w:t xml:space="preserve">агрузочный экран </w:t>
      </w:r>
    </w:p>
    <w:p>
      <w:pPr>
        <w:pStyle w:val="Normal"/>
        <w:spacing w:lineRule="auto" w:line="360" w:before="240" w:after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На рисунке 8 представлено окно авторизации </w:t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934085</wp:posOffset>
            </wp:positionH>
            <wp:positionV relativeFrom="paragraph">
              <wp:posOffset>-103505</wp:posOffset>
            </wp:positionV>
            <wp:extent cx="4095750" cy="50577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/>
      </w:pPr>
      <w:r>
        <w:rPr>
          <w:rFonts w:cs="Times New Roman" w:ascii="Times New Roman" w:hAnsi="Times New Roman"/>
          <w:sz w:val="28"/>
          <w:lang w:eastAsia="zh-CN"/>
        </w:rPr>
        <w:t xml:space="preserve">Рисунок 8 – 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 Окно авторизации </w:t>
      </w:r>
    </w:p>
    <w:p>
      <w:pPr>
        <w:pStyle w:val="Normal"/>
        <w:spacing w:lineRule="auto" w:line="360" w:before="240" w:after="24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eastAsia="zh-CN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eastAsia="zh-CN"/>
        </w:rPr>
        <w:t>На рисунке 9 представлено главное окно с активной страницей «Устройство».</w:t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1214120</wp:posOffset>
            </wp:positionV>
            <wp:extent cx="5939790" cy="367157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/>
      </w:pPr>
      <w:r>
        <w:rPr>
          <w:rFonts w:cs="Times New Roman" w:ascii="Times New Roman" w:hAnsi="Times New Roman"/>
          <w:sz w:val="28"/>
          <w:lang w:eastAsia="zh-CN"/>
        </w:rPr>
        <w:t xml:space="preserve">Рисунок 9 –  </w:t>
      </w:r>
      <w:r>
        <w:rPr>
          <w:rFonts w:cs="Times New Roman" w:ascii="Times New Roman" w:hAnsi="Times New Roman"/>
          <w:sz w:val="28"/>
          <w:szCs w:val="28"/>
          <w:lang w:eastAsia="zh-CN"/>
        </w:rPr>
        <w:t>Устройство</w:t>
      </w:r>
    </w:p>
    <w:p>
      <w:pPr>
        <w:pStyle w:val="Normal"/>
        <w:spacing w:lineRule="auto" w:line="360" w:before="240" w:after="24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На рисунке 10 представлено выбор окон для взаимодействий</w:t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-118745</wp:posOffset>
            </wp:positionH>
            <wp:positionV relativeFrom="paragraph">
              <wp:posOffset>2126615</wp:posOffset>
            </wp:positionV>
            <wp:extent cx="5939790" cy="347980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lang w:eastAsia="zh-CN"/>
        </w:rPr>
      </w:pPr>
      <w:r>
        <w:rPr>
          <w:rFonts w:cs="Times New Roman" w:ascii="Times New Roman" w:hAnsi="Times New Roman"/>
          <w:sz w:val="28"/>
          <w:lang w:eastAsia="zh-CN"/>
        </w:rPr>
      </w:r>
    </w:p>
    <w:p>
      <w:pPr>
        <w:pStyle w:val="Normal"/>
        <w:spacing w:lineRule="auto" w:line="360" w:before="240" w:after="240"/>
        <w:jc w:val="center"/>
        <w:rPr/>
      </w:pPr>
      <w:r>
        <w:rPr>
          <w:rFonts w:cs="Times New Roman" w:ascii="Times New Roman" w:hAnsi="Times New Roman"/>
          <w:sz w:val="28"/>
          <w:lang w:eastAsia="zh-CN"/>
        </w:rPr>
        <w:t>Рисунок 10 – В</w:t>
      </w:r>
      <w:r>
        <w:rPr>
          <w:rFonts w:cs="Times New Roman" w:ascii="Times New Roman" w:hAnsi="Times New Roman"/>
          <w:sz w:val="28"/>
          <w:szCs w:val="28"/>
          <w:lang w:eastAsia="zh-CN"/>
        </w:rPr>
        <w:t xml:space="preserve">ыбор окон </w:t>
      </w:r>
    </w:p>
    <w:p>
      <w:pPr>
        <w:pStyle w:val="Normal"/>
        <w:spacing w:lineRule="auto" w:line="360" w:before="240" w:after="240"/>
        <w:jc w:val="center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 w:eastAsia="zh-CN"/>
        </w:rPr>
        <w:t>Рисунок 11  –  показывает о</w:t>
      </w:r>
      <w:bookmarkStart w:id="3" w:name="__DdeLink__1374_4200503682"/>
      <w:r>
        <w:rPr>
          <w:rFonts w:cs="Times New Roman" w:ascii="Times New Roman" w:hAnsi="Times New Roman"/>
          <w:sz w:val="28"/>
          <w:szCs w:val="28"/>
          <w:lang w:val="ru-RU" w:eastAsia="zh-CN"/>
        </w:rPr>
        <w:t>кно  клиента</w:t>
      </w:r>
      <w:bookmarkEnd w:id="3"/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lang w:val="ru-RU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-83185</wp:posOffset>
            </wp:positionH>
            <wp:positionV relativeFrom="paragraph">
              <wp:posOffset>1631315</wp:posOffset>
            </wp:positionV>
            <wp:extent cx="5939790" cy="366141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lang w:val="ru-RU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lang w:val="ru-RU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lang w:val="ru-RU"/>
        </w:rPr>
      </w:r>
    </w:p>
    <w:p>
      <w:pPr>
        <w:pStyle w:val="Normal"/>
        <w:spacing w:lineRule="auto" w:line="360" w:before="240" w:after="240"/>
        <w:jc w:val="center"/>
        <w:rPr>
          <w:sz w:val="28"/>
          <w:lang w:eastAsia="zh-CN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32"/>
          <w:lang w:eastAsia="zh-CN"/>
        </w:rPr>
        <w:t xml:space="preserve">Рисунок 10 – </w:t>
      </w:r>
      <w:r>
        <w:rPr>
          <w:rFonts w:cs="Times New Roman" w:ascii="Times New Roman" w:hAnsi="Times New Roman"/>
          <w:sz w:val="28"/>
          <w:szCs w:val="28"/>
          <w:lang w:eastAsia="zh-CN"/>
        </w:rPr>
        <w:t>О</w:t>
      </w:r>
      <w:r>
        <w:rPr>
          <w:rFonts w:cs="Times New Roman" w:ascii="Times New Roman" w:hAnsi="Times New Roman"/>
          <w:sz w:val="28"/>
          <w:szCs w:val="28"/>
          <w:lang w:val="ru-RU" w:eastAsia="zh-CN"/>
        </w:rPr>
        <w:t>кно  клиента</w:t>
      </w:r>
      <w:r>
        <w:br w:type="page"/>
      </w:r>
    </w:p>
    <w:p>
      <w:pPr>
        <w:pStyle w:val="Normal"/>
        <w:spacing w:lineRule="auto" w:line="240" w:before="0" w:after="360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_DdeLink__7229_2610040627"/>
      <w:r>
        <w:rPr>
          <w:rFonts w:cs="Times New Roman" w:ascii="Times New Roman" w:hAnsi="Times New Roman"/>
          <w:sz w:val="32"/>
          <w:szCs w:val="32"/>
        </w:rPr>
        <w:t>ЗАКЛЮЧЕНИЕ</w:t>
      </w:r>
      <w:bookmarkEnd w:id="4"/>
    </w:p>
    <w:p>
      <w:pPr>
        <w:pStyle w:val="2"/>
        <w:shd w:val="clear" w:color="auto" w:fill="auto"/>
        <w:spacing w:lineRule="auto" w:line="360" w:before="0" w:after="0"/>
        <w:ind w:firstLine="709"/>
        <w:rPr>
          <w:sz w:val="28"/>
          <w:szCs w:val="28"/>
        </w:rPr>
      </w:pPr>
      <w:r>
        <w:rPr>
          <w:sz w:val="28"/>
          <w:szCs w:val="28"/>
        </w:rPr>
        <w:t>В ходе прохождения производственной практики были выполнены следующие задачи: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360" w:before="0" w:after="0"/>
        <w:ind w:left="993" w:right="5" w:hanging="284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закрепить и усовершенствовать приобретенного в процессе обучения опыта практической деятельности и профессиональных умений обучающихся в сфере изучаемой специальности;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360" w:before="0" w:after="0"/>
        <w:ind w:left="993" w:right="5" w:hanging="284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развитие общих и профессиональных компетенций;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360" w:before="0" w:after="0"/>
        <w:ind w:left="993" w:right="5" w:hanging="284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освоение современных производственных процессов;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360" w:before="0" w:after="0"/>
        <w:ind w:left="993" w:right="5" w:hanging="284"/>
        <w:contextualSpacing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адаптация обучающихся к конкретным условиям деятельности организаций различных организационно-правовых форм.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результате выполнения индивидуального задания была разработана и документирована ИС </w:t>
      </w:r>
      <w:r>
        <w:rPr>
          <w:rFonts w:cs="Times New Roman" w:ascii="Times New Roman" w:hAnsi="Times New Roman"/>
          <w:color w:val="000000"/>
          <w:sz w:val="28"/>
          <w:szCs w:val="28"/>
        </w:rPr>
        <w:t>«Салон связи»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  <w:bookmarkStart w:id="5" w:name="_GoBack"/>
      <w:bookmarkEnd w:id="5"/>
    </w:p>
    <w:p>
      <w:pPr>
        <w:pStyle w:val="Normal"/>
        <w:rPr>
          <w:rFonts w:ascii="Times New Roman" w:hAnsi="Times New Roman" w:eastAsia="Times New Roman" w:cs="Times New Roman"/>
          <w:bCs/>
          <w:sz w:val="32"/>
          <w:szCs w:val="28"/>
        </w:rPr>
      </w:pPr>
      <w:r>
        <w:rPr>
          <w:rFonts w:eastAsia="Times New Roman" w:cs="Times New Roman" w:ascii="Times New Roman" w:hAnsi="Times New Roman"/>
          <w:bCs/>
          <w:sz w:val="32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Cs/>
          <w:sz w:val="32"/>
          <w:szCs w:val="28"/>
        </w:rPr>
      </w:pPr>
      <w:r>
        <w:rPr>
          <w:rFonts w:eastAsia="Times New Roman" w:cs="Times New Roman" w:ascii="Times New Roman" w:hAnsi="Times New Roman"/>
          <w:bCs/>
          <w:sz w:val="32"/>
          <w:szCs w:val="28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40" w:before="0" w:after="360"/>
        <w:ind w:right="567" w:hanging="0"/>
        <w:jc w:val="center"/>
        <w:outlineLvl w:val="0"/>
        <w:rPr/>
      </w:pPr>
      <w:r>
        <w:rPr>
          <w:rFonts w:eastAsia="Times New Roman" w:cs="Times New Roman" w:ascii="Times New Roman" w:hAnsi="Times New Roman"/>
          <w:bCs/>
          <w:sz w:val="32"/>
          <w:szCs w:val="28"/>
        </w:rPr>
        <w:t>СПИСОК ИСПОЛЬЗОВАННЫХ ИСТОЧНИКОВ</w:t>
      </w:r>
    </w:p>
    <w:p>
      <w:pPr>
        <w:pStyle w:val="ListParagraph"/>
        <w:tabs>
          <w:tab w:val="clear" w:pos="720"/>
          <w:tab w:val="left" w:pos="1134" w:leader="none"/>
        </w:tabs>
        <w:bidi w:val="0"/>
        <w:spacing w:lineRule="auto" w:line="360" w:before="57" w:after="57"/>
        <w:ind w:left="720" w:hanging="0"/>
        <w:contextualSpacing/>
        <w:jc w:val="both"/>
        <w:rPr/>
      </w:pP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>1.</w:t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"Professional WPF Programming: .NET Development with the Windows Presentation Foundation" by Chris Anderson, Mark Simms, Adam Nathan.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br/>
        <w:tab/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"Windows Presentation Foundation Unleashed (WPF)" by Adam Nathan.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br/>
        <w:tab/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"Pro WPF in C# 2010: Windows Presentation Foundation in .NET 4" by Matthew MacDonald.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br/>
        <w:tab/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"Programming WPF" by Chris Sells, Ian Griffiths.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br/>
        <w:tab/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"WPF Programmer's Reference: Windows Presentation Foundation with C# 2010 and .NET 4" by Rod Stephens.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br/>
        <w:tab/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6. "Sams Teach Yourself WPF in 24 Hours" by Rob Eisenberg.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br/>
        <w:tab/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7. "Essential WPF: Windows Presentation Foundation for .NET Framework 3.5" by Chris Anderson.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br/>
        <w:tab/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8. "WPF in Action with Visual Studio 2008: Covers Visual Studio 2008, SP1, and .NET 3.5 SP1" by Arlen Feldman, Maxx Daymon.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br/>
        <w:tab/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9. "Building Enterprise Applications with Windows Presentation Foundation and the Model View ViewModel Pattern" by Raffaele Garofalo.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br/>
        <w:tab/>
      </w:r>
      <w:r>
        <w:rPr>
          <w:rFonts w:eastAsia="Calibri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10. "WPF 4.5 Unleashed" by Adam Nathan.</w:t>
      </w:r>
      <w:r>
        <w:rPr>
          <w:rFonts w:eastAsia="Calibri" w:cs="Times New Roman" w:ascii="Times New Roman" w:hAnsi="Times New Roman"/>
          <w:color w:val="000000"/>
          <w:sz w:val="28"/>
          <w:szCs w:val="28"/>
        </w:rPr>
        <w:t xml:space="preserve"> </w:t>
      </w:r>
    </w:p>
    <w:sectPr>
      <w:footerReference w:type="default" r:id="rId13"/>
      <w:type w:val="nextPage"/>
      <w:pgSz w:w="11906" w:h="16838"/>
      <w:pgMar w:left="1701" w:right="851" w:header="0" w:top="1134" w:footer="510" w:bottom="1134" w:gutter="0"/>
      <w:pgNumType w:start="7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54728313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25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"/>
      <w:lvlJc w:val="left"/>
      <w:pPr>
        <w:ind w:left="1545" w:hanging="465"/>
      </w:pPr>
      <w:rPr>
        <w:rFonts w:ascii="Symbol" w:hAnsi="Symbol" w:cs="Symbol" w:hint="default"/>
        <w:rFonts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"/>
      <w:lvlJc w:val="left"/>
      <w:pPr>
        <w:ind w:left="928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"/>
      <w:lvlJc w:val="left"/>
      <w:pPr>
        <w:ind w:left="928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6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8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2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24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88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"/>
      <w:lvlJc w:val="left"/>
      <w:pPr>
        <w:ind w:left="107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3"/>
      <w:numFmt w:val="decimal"/>
      <w:lvlText w:val="%3"/>
      <w:lvlJc w:val="left"/>
      <w:pPr>
        <w:ind w:left="2700" w:hanging="360"/>
      </w:pPr>
      <w:rPr>
        <w:sz w:val="32"/>
        <w:rFonts w:ascii="Times New Roman" w:hAnsi="Times New Roman"/>
        <w:color w:val="000000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lvl w:ilvl="0">
      <w:start w:val="1"/>
      <w:numFmt w:val="bullet"/>
      <w:lvlText w:val=""/>
      <w:lvlJc w:val="left"/>
      <w:pPr>
        <w:ind w:left="1258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9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1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5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57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18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4df7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114df7"/>
    <w:pPr>
      <w:keepNext w:val="true"/>
      <w:keepLines/>
      <w:spacing w:lineRule="auto" w:line="259"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114df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imesNewRoman" w:customStyle="1">
    <w:name w:val="Times New Roman Знак"/>
    <w:basedOn w:val="DefaultParagraphFont"/>
    <w:link w:val="TimesNewRoman0"/>
    <w:qFormat/>
    <w:locked/>
    <w:rsid w:val="00114df7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FontStyle11" w:customStyle="1">
    <w:name w:val="Font Style11"/>
    <w:basedOn w:val="DefaultParagraphFont"/>
    <w:uiPriority w:val="99"/>
    <w:qFormat/>
    <w:rsid w:val="00114df7"/>
    <w:rPr>
      <w:rFonts w:ascii="Times New Roman" w:hAnsi="Times New Roman" w:cs="Times New Roman"/>
      <w:spacing w:val="10"/>
      <w:sz w:val="28"/>
      <w:szCs w:val="28"/>
    </w:rPr>
  </w:style>
  <w:style w:type="character" w:styleId="FontStyle12" w:customStyle="1">
    <w:name w:val="Font Style12"/>
    <w:basedOn w:val="DefaultParagraphFont"/>
    <w:uiPriority w:val="99"/>
    <w:qFormat/>
    <w:rsid w:val="00114df7"/>
    <w:rPr>
      <w:rFonts w:ascii="Times New Roman" w:hAnsi="Times New Roman" w:cs="Times New Roman"/>
      <w:sz w:val="24"/>
      <w:szCs w:val="24"/>
    </w:rPr>
  </w:style>
  <w:style w:type="character" w:styleId="Style13" w:customStyle="1">
    <w:name w:val="Основной текст_"/>
    <w:basedOn w:val="DefaultParagraphFont"/>
    <w:link w:val="11"/>
    <w:qFormat/>
    <w:rsid w:val="00114df7"/>
    <w:rPr>
      <w:rFonts w:ascii="Times New Roman" w:hAnsi="Times New Roman" w:eastAsia="Times New Roman" w:cs="Times New Roman"/>
      <w:sz w:val="19"/>
      <w:szCs w:val="19"/>
      <w:shd w:fill="FFFFFF" w:val="clear"/>
    </w:rPr>
  </w:style>
  <w:style w:type="character" w:styleId="Keyword" w:customStyle="1">
    <w:name w:val="keyword"/>
    <w:basedOn w:val="DefaultParagraphFont"/>
    <w:qFormat/>
    <w:rsid w:val="00114df7"/>
    <w:rPr>
      <w:rFonts w:ascii="Times New Roman" w:hAnsi="Times New Roman" w:cs="Times New Roman"/>
    </w:rPr>
  </w:style>
  <w:style w:type="character" w:styleId="Style14" w:customStyle="1">
    <w:name w:val="Текст выноски Знак"/>
    <w:basedOn w:val="DefaultParagraphFont"/>
    <w:link w:val="a8"/>
    <w:uiPriority w:val="99"/>
    <w:semiHidden/>
    <w:qFormat/>
    <w:rsid w:val="00114df7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Style15" w:customStyle="1">
    <w:name w:val="Верхний колонтитул Знак"/>
    <w:basedOn w:val="DefaultParagraphFont"/>
    <w:link w:val="aa"/>
    <w:uiPriority w:val="99"/>
    <w:qFormat/>
    <w:rsid w:val="00bf1791"/>
    <w:rPr>
      <w:rFonts w:eastAsia="" w:eastAsiaTheme="minorEastAsia"/>
      <w:lang w:eastAsia="ru-RU"/>
    </w:rPr>
  </w:style>
  <w:style w:type="character" w:styleId="Style16" w:customStyle="1">
    <w:name w:val="Нижний колонтитул Знак"/>
    <w:basedOn w:val="DefaultParagraphFont"/>
    <w:link w:val="ac"/>
    <w:uiPriority w:val="99"/>
    <w:qFormat/>
    <w:rsid w:val="00bf1791"/>
    <w:rPr>
      <w:rFonts w:eastAsia="" w:eastAsiaTheme="minorEastAsia"/>
      <w:lang w:eastAsia="ru-RU"/>
    </w:rPr>
  </w:style>
  <w:style w:type="character" w:styleId="Style17" w:customStyle="1">
    <w:name w:val="Абзац списка Знак"/>
    <w:basedOn w:val="DefaultParagraphFont"/>
    <w:link w:val="a3"/>
    <w:uiPriority w:val="34"/>
    <w:qFormat/>
    <w:locked/>
    <w:rsid w:val="002f3774"/>
    <w:rPr>
      <w:rFonts w:eastAsia="Calibri" w:eastAsiaTheme="minorHAnsi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000000"/>
    </w:rPr>
  </w:style>
  <w:style w:type="character" w:styleId="ListLabel5">
    <w:name w:val="ListLabel 5"/>
    <w:qFormat/>
    <w:rPr>
      <w:rFonts w:eastAsia="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"/>
    </w:rPr>
  </w:style>
  <w:style w:type="character" w:styleId="ListLabel12">
    <w:name w:val="ListLabel 12"/>
    <w:qFormat/>
    <w:rPr>
      <w:sz w:val="32"/>
    </w:rPr>
  </w:style>
  <w:style w:type="character" w:styleId="ListLabel13">
    <w:name w:val="ListLabel 13"/>
    <w:qFormat/>
    <w:rPr>
      <w:sz w:val="32"/>
    </w:rPr>
  </w:style>
  <w:style w:type="character" w:styleId="ListLabel14">
    <w:name w:val="ListLabel 14"/>
    <w:qFormat/>
    <w:rPr>
      <w:sz w:val="32"/>
    </w:rPr>
  </w:style>
  <w:style w:type="character" w:styleId="ListLabel15">
    <w:name w:val="ListLabel 15"/>
    <w:qFormat/>
    <w:rPr>
      <w:sz w:val="32"/>
    </w:rPr>
  </w:style>
  <w:style w:type="character" w:styleId="ListLabel16">
    <w:name w:val="ListLabel 16"/>
    <w:qFormat/>
    <w:rPr>
      <w:sz w:val="32"/>
    </w:rPr>
  </w:style>
  <w:style w:type="character" w:styleId="ListLabel17">
    <w:name w:val="ListLabel 17"/>
    <w:qFormat/>
    <w:rPr>
      <w:sz w:val="32"/>
    </w:rPr>
  </w:style>
  <w:style w:type="character" w:styleId="ListLabel18">
    <w:name w:val="ListLabel 18"/>
    <w:qFormat/>
    <w:rPr>
      <w:sz w:val="32"/>
    </w:rPr>
  </w:style>
  <w:style w:type="character" w:styleId="ListLabel19">
    <w:name w:val="ListLabel 19"/>
    <w:qFormat/>
    <w:rPr>
      <w:sz w:val="32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sz w:val="32"/>
      <w:szCs w:val="32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eastAsia="Times New Roman" w:cs="Times New Roman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eastAsia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color w:val="000000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color w:val="000000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ascii="Times New Roman" w:hAnsi="Times New Roman"/>
      <w:color w:val="000000"/>
      <w:sz w:val="32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FontStyle55">
    <w:name w:val="Font Style55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Style18">
    <w:name w:val="Символ нумерации"/>
    <w:qFormat/>
    <w:rPr/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101">
    <w:name w:val="ListLabel 101"/>
    <w:qFormat/>
    <w:rPr>
      <w:rFonts w:ascii="Times New Roman" w:hAnsi="Times New Roman" w:cs="Symbol"/>
      <w:sz w:val="28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ascii="Times New Roman" w:hAnsi="Times New Roman" w:cs="Symbol"/>
      <w:b/>
      <w:sz w:val="28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ascii="Times New Roman" w:hAnsi="Times New Roman" w:cs="Symbol"/>
      <w:sz w:val="28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ascii="Times New Roman" w:hAnsi="Times New Roman" w:cs="Symbol"/>
      <w:sz w:val="28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imes New Roman" w:hAnsi="Times New Roman" w:cs="Symbol"/>
      <w:sz w:val="28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ascii="Times New Roman" w:hAnsi="Times New Roman"/>
      <w:color w:val="000000"/>
      <w:sz w:val="32"/>
    </w:rPr>
  </w:style>
  <w:style w:type="character" w:styleId="ListLabel147">
    <w:name w:val="ListLabel 147"/>
    <w:qFormat/>
    <w:rPr>
      <w:rFonts w:ascii="Times New Roman" w:hAnsi="Times New Roman" w:cs="Symbol"/>
      <w:sz w:val="28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ascii="Times New Roman" w:hAnsi="Times New Roman"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ascii="Times New Roman" w:hAnsi="Times New Roman"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ascii="Times New Roman" w:hAnsi="Times New Roman" w:cs="Symbol"/>
      <w:sz w:val="28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ascii="Times New Roman" w:hAnsi="Times New Roman" w:cs="Symbol"/>
      <w:b/>
      <w:sz w:val="28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ascii="Times New Roman" w:hAnsi="Times New Roman" w:cs="Symbol"/>
      <w:sz w:val="28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ascii="Times New Roman" w:hAnsi="Times New Roman" w:cs="Symbol"/>
      <w:sz w:val="28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ascii="Times New Roman" w:hAnsi="Times New Roman" w:cs="Symbol"/>
      <w:sz w:val="28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ascii="Times New Roman" w:hAnsi="Times New Roman"/>
      <w:color w:val="000000"/>
      <w:sz w:val="32"/>
    </w:rPr>
  </w:style>
  <w:style w:type="character" w:styleId="ListLabel220">
    <w:name w:val="ListLabel 220"/>
    <w:qFormat/>
    <w:rPr>
      <w:rFonts w:ascii="Times New Roman" w:hAnsi="Times New Roman" w:cs="Symbol"/>
      <w:sz w:val="28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ascii="Times New Roman" w:hAnsi="Times New Roman"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ascii="Times New Roman" w:hAnsi="Times New Roman"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link w:val="a4"/>
    <w:uiPriority w:val="34"/>
    <w:qFormat/>
    <w:rsid w:val="00114df7"/>
    <w:pPr>
      <w:spacing w:lineRule="auto" w:line="259" w:before="0" w:after="160"/>
      <w:ind w:left="720" w:hanging="0"/>
      <w:contextualSpacing/>
    </w:pPr>
    <w:rPr>
      <w:rFonts w:eastAsia="Calibri" w:eastAsiaTheme="minorHAnsi"/>
      <w:lang w:eastAsia="en-US"/>
    </w:rPr>
  </w:style>
  <w:style w:type="paragraph" w:styleId="TimesNewRoman1" w:customStyle="1">
    <w:name w:val="Times New Roman"/>
    <w:basedOn w:val="Normal"/>
    <w:link w:val="TimesNewRoman"/>
    <w:qFormat/>
    <w:rsid w:val="00114df7"/>
    <w:pPr>
      <w:spacing w:lineRule="auto" w:line="360" w:before="0" w:after="0"/>
      <w:jc w:val="both"/>
    </w:pPr>
    <w:rPr>
      <w:rFonts w:ascii="Times New Roman" w:hAnsi="Times New Roman" w:eastAsia="Calibri" w:cs="Times New Roman" w:eastAsiaTheme="minorHAnsi"/>
      <w:color w:val="000000" w:themeColor="text1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qFormat/>
    <w:rsid w:val="00114df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14df7"/>
    <w:pPr>
      <w:spacing w:lineRule="auto" w:line="240"/>
    </w:pPr>
    <w:rPr>
      <w:rFonts w:eastAsia="Calibri" w:eastAsiaTheme="minorHAnsi"/>
      <w:b/>
      <w:bCs/>
      <w:color w:val="4F81BD" w:themeColor="accent1"/>
      <w:sz w:val="18"/>
      <w:szCs w:val="18"/>
      <w:lang w:eastAsia="en-US"/>
    </w:rPr>
  </w:style>
  <w:style w:type="paragraph" w:styleId="12" w:customStyle="1">
    <w:name w:val="Основной текст1"/>
    <w:basedOn w:val="Normal"/>
    <w:link w:val="a7"/>
    <w:qFormat/>
    <w:rsid w:val="00114df7"/>
    <w:pPr>
      <w:widowControl w:val="false"/>
      <w:shd w:val="clear" w:color="auto" w:fill="FFFFFF"/>
      <w:spacing w:lineRule="exact" w:line="316" w:before="180" w:after="0"/>
      <w:ind w:hanging="440"/>
    </w:pPr>
    <w:rPr>
      <w:rFonts w:ascii="Times New Roman" w:hAnsi="Times New Roman" w:eastAsia="Times New Roman" w:cs="Times New Roman"/>
      <w:sz w:val="19"/>
      <w:szCs w:val="19"/>
      <w:lang w:eastAsia="en-US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114d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Header"/>
    <w:basedOn w:val="Normal"/>
    <w:link w:val="ab"/>
    <w:uiPriority w:val="99"/>
    <w:unhideWhenUsed/>
    <w:rsid w:val="00bf179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ad"/>
    <w:uiPriority w:val="99"/>
    <w:unhideWhenUsed/>
    <w:rsid w:val="00bf179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2" w:customStyle="1">
    <w:name w:val="Основной текст2"/>
    <w:basedOn w:val="Normal"/>
    <w:qFormat/>
    <w:rsid w:val="002f3774"/>
    <w:pPr>
      <w:widowControl w:val="false"/>
      <w:shd w:val="clear" w:color="auto" w:fill="FFFFFF"/>
      <w:spacing w:lineRule="exact" w:line="372" w:before="300" w:after="180"/>
      <w:ind w:hanging="360"/>
      <w:jc w:val="both"/>
    </w:pPr>
    <w:rPr>
      <w:rFonts w:ascii="Times New Roman" w:hAnsi="Times New Roman" w:eastAsia="Times New Roman" w:cs="Times New Roman"/>
      <w:spacing w:val="1"/>
      <w:sz w:val="26"/>
      <w:szCs w:val="26"/>
      <w:lang w:eastAsia="en-US"/>
    </w:rPr>
  </w:style>
  <w:style w:type="paragraph" w:styleId="Style27">
    <w:name w:val="Содержимое таблицы"/>
    <w:basedOn w:val="Normal"/>
    <w:qFormat/>
    <w:pPr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152f3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1"/>
    <w:uiPriority w:val="59"/>
    <w:rsid w:val="006515f6"/>
    <w:pPr>
      <w:spacing w:after="0" w:line="240" w:lineRule="auto"/>
    </w:pPr>
    <w:rPr>
      <w:rFonts w:eastAsiaTheme="minorHAnsi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8A561-49CF-4BEC-A4ED-28FC3F20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Neat_Office/6.2.8.2$Windows_x86 LibreOffice_project/</Application>
  <Pages>23</Pages>
  <Words>1921</Words>
  <Characters>12692</Characters>
  <CharactersWithSpaces>14097</CharactersWithSpaces>
  <Paragraphs>529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2021-05-25T09:22:00Z</dcterms:created>
  <dc:creator>32</dc:creator>
  <dc:description/>
  <dc:language>ru-RU</dc:language>
  <cp:lastModifiedBy/>
  <dcterms:modified xsi:type="dcterms:W3CDTF">2023-04-15T17:21:39Z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