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92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8486"/>
      </w:tblGrid>
      <w:tr w:rsidR="0000072A" w14:paraId="481B3B9F" w14:textId="77777777">
        <w:trPr>
          <w:trHeight w:val="14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14:paraId="5032D35D" w14:textId="77777777" w:rsidR="0000072A" w:rsidRDefault="00833E6E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 wp14:anchorId="7361744B" wp14:editId="7CB744E6">
                  <wp:extent cx="690880" cy="690880"/>
                  <wp:effectExtent l="0" t="0" r="0" b="0"/>
                  <wp:docPr id="30" name="Рисунок 30" descr="Логотип КБК копия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Логотип КБК копия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00" cy="69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6" w:type="dxa"/>
            <w:tcBorders>
              <w:top w:val="nil"/>
              <w:left w:val="nil"/>
              <w:bottom w:val="nil"/>
              <w:right w:val="nil"/>
            </w:tcBorders>
          </w:tcPr>
          <w:p w14:paraId="48E36E73" w14:textId="77777777" w:rsidR="0000072A" w:rsidRDefault="00833E6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pacing w:val="4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pacing w:val="40"/>
                <w:lang w:eastAsia="ru-RU"/>
              </w:rPr>
              <w:t>Автономная некоммерческая организация профессионального образования</w:t>
            </w:r>
          </w:p>
          <w:p w14:paraId="58111F8C" w14:textId="77777777" w:rsidR="0000072A" w:rsidRDefault="00833E6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pacing w:val="20"/>
                <w:sz w:val="36"/>
                <w:szCs w:val="3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pacing w:val="20"/>
                <w:sz w:val="36"/>
                <w:szCs w:val="36"/>
                <w:lang w:eastAsia="ru-RU"/>
              </w:rPr>
              <w:t>КАЛИНИНГРАДСКИЙ БИЗНЕС-КОЛЛЕДЖ</w:t>
            </w:r>
          </w:p>
          <w:p w14:paraId="23F41BAC" w14:textId="77777777" w:rsidR="0000072A" w:rsidRDefault="0000072A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ascii="Times New Roman" w:eastAsiaTheme="minorEastAsia" w:hAnsi="Times New Roman"/>
                <w:sz w:val="8"/>
                <w:szCs w:val="8"/>
                <w:lang w:eastAsia="ru-RU"/>
              </w:rPr>
            </w:pPr>
          </w:p>
          <w:p w14:paraId="66D658D8" w14:textId="77777777" w:rsidR="0000072A" w:rsidRDefault="0000072A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lang w:eastAsia="ru-RU"/>
              </w:rPr>
            </w:pPr>
          </w:p>
        </w:tc>
      </w:tr>
    </w:tbl>
    <w:p w14:paraId="57CB24D7" w14:textId="77777777" w:rsidR="0000072A" w:rsidRDefault="00833E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Информационных технологий</w:t>
      </w:r>
    </w:p>
    <w:p w14:paraId="27514365" w14:textId="77777777" w:rsidR="0000072A" w:rsidRDefault="0000072A">
      <w:pPr>
        <w:spacing w:after="0" w:line="240" w:lineRule="auto"/>
        <w:jc w:val="both"/>
        <w:rPr>
          <w:rFonts w:ascii="Times New Roman" w:eastAsiaTheme="minorEastAsia" w:hAnsi="Times New Roman"/>
          <w:lang w:eastAsia="ru-RU"/>
        </w:rPr>
      </w:pPr>
    </w:p>
    <w:p w14:paraId="739333C2" w14:textId="77777777" w:rsidR="0000072A" w:rsidRDefault="0000072A">
      <w:pPr>
        <w:spacing w:after="0" w:line="240" w:lineRule="auto"/>
        <w:jc w:val="both"/>
        <w:rPr>
          <w:rFonts w:ascii="Times New Roman" w:eastAsiaTheme="minorEastAsia" w:hAnsi="Times New Roman"/>
          <w:lang w:eastAsia="ru-RU"/>
        </w:rPr>
      </w:pPr>
    </w:p>
    <w:p w14:paraId="713590E9" w14:textId="77777777" w:rsidR="0000072A" w:rsidRDefault="0000072A">
      <w:pPr>
        <w:jc w:val="center"/>
        <w:rPr>
          <w:b/>
          <w:bCs/>
          <w:sz w:val="36"/>
          <w:szCs w:val="36"/>
        </w:rPr>
      </w:pPr>
    </w:p>
    <w:p w14:paraId="2F05292A" w14:textId="77777777" w:rsidR="0000072A" w:rsidRDefault="00833E6E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</w:pPr>
      <w:r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  <w:t>Курсовая работа</w:t>
      </w:r>
    </w:p>
    <w:p w14:paraId="74090719" w14:textId="77777777" w:rsidR="0000072A" w:rsidRDefault="0000072A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</w:p>
    <w:p w14:paraId="196237EE" w14:textId="77777777" w:rsidR="0000072A" w:rsidRDefault="0000072A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</w:p>
    <w:p w14:paraId="68086406" w14:textId="77777777" w:rsidR="0000072A" w:rsidRDefault="00833E6E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Theme="minorEastAsia" w:hAnsi="Times New Roman"/>
          <w:sz w:val="32"/>
          <w:szCs w:val="32"/>
          <w:lang w:eastAsia="ru-RU"/>
        </w:rPr>
        <w:t>На тему:</w:t>
      </w:r>
      <w:r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«Библиотека»</w:t>
      </w:r>
    </w:p>
    <w:p w14:paraId="24F22DB9" w14:textId="77777777" w:rsidR="0000072A" w:rsidRDefault="0000072A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i/>
          <w:iCs/>
          <w:sz w:val="28"/>
          <w:szCs w:val="28"/>
          <w:lang w:eastAsia="ru-RU"/>
        </w:rPr>
      </w:pPr>
    </w:p>
    <w:p w14:paraId="79D0C920" w14:textId="77777777" w:rsidR="0000072A" w:rsidRDefault="00833E6E">
      <w:pPr>
        <w:spacing w:after="0" w:line="240" w:lineRule="auto"/>
        <w:jc w:val="both"/>
        <w:rPr>
          <w:rFonts w:ascii="Times New Roman" w:eastAsiaTheme="minorEastAsia" w:hAnsi="Times New Roman"/>
          <w:b/>
          <w:bCs/>
          <w:sz w:val="16"/>
          <w:szCs w:val="16"/>
          <w:lang w:eastAsia="ru-RU"/>
        </w:rPr>
      </w:pPr>
      <w:r>
        <w:rPr>
          <w:rFonts w:ascii="Times New Roman" w:eastAsiaTheme="minorEastAsia" w:hAnsi="Times New Roman"/>
          <w:sz w:val="32"/>
          <w:szCs w:val="32"/>
          <w:lang w:eastAsia="ru-RU"/>
        </w:rPr>
        <w:t>По дисциплине:</w:t>
      </w:r>
      <w:r>
        <w:rPr>
          <w:rFonts w:ascii="Times New Roman" w:eastAsiaTheme="minorEastAsia" w:hAnsi="Times New Roman"/>
          <w:b/>
          <w:sz w:val="32"/>
          <w:szCs w:val="32"/>
          <w:lang w:eastAsia="ru-RU"/>
        </w:rPr>
        <w:t xml:space="preserve"> МДК 11.01 Технология разработки и защиты баз данных</w:t>
      </w:r>
    </w:p>
    <w:p w14:paraId="59C0D64C" w14:textId="77777777" w:rsidR="0000072A" w:rsidRDefault="0000072A"/>
    <w:p w14:paraId="55E9FD3F" w14:textId="77777777" w:rsidR="0000072A" w:rsidRDefault="00833E6E">
      <w:r>
        <w:t xml:space="preserve">  </w:t>
      </w:r>
    </w:p>
    <w:p w14:paraId="0CA53959" w14:textId="77777777" w:rsidR="0000072A" w:rsidRDefault="0000072A"/>
    <w:p w14:paraId="3995CE8B" w14:textId="77777777" w:rsidR="0000072A" w:rsidRDefault="00833E6E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Выполнил студент</w:t>
      </w:r>
    </w:p>
    <w:p w14:paraId="432181B6" w14:textId="77777777" w:rsidR="0000072A" w:rsidRDefault="00833E6E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группы 21-ИСП-4</w:t>
      </w:r>
    </w:p>
    <w:p w14:paraId="777A0D70" w14:textId="0981D660" w:rsidR="0000072A" w:rsidRPr="00A8009E" w:rsidRDefault="00595380">
      <w:pPr>
        <w:spacing w:after="0" w:line="240" w:lineRule="auto"/>
        <w:jc w:val="right"/>
        <w:rPr>
          <w:rFonts w:ascii="Times New Roman" w:eastAsiaTheme="minorEastAsia" w:hAnsi="Times New Roman"/>
          <w:b/>
          <w:bCs/>
          <w:sz w:val="36"/>
          <w:szCs w:val="36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Лицкевич А.В.</w:t>
      </w:r>
    </w:p>
    <w:p w14:paraId="2062783A" w14:textId="77777777" w:rsidR="0000072A" w:rsidRDefault="0000072A"/>
    <w:p w14:paraId="7CAB0A54" w14:textId="77777777" w:rsidR="0000072A" w:rsidRDefault="0000072A"/>
    <w:p w14:paraId="48B840BC" w14:textId="77777777" w:rsidR="0000072A" w:rsidRDefault="00833E6E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Проверила:</w:t>
      </w:r>
    </w:p>
    <w:p w14:paraId="5F984ED3" w14:textId="77777777" w:rsidR="0000072A" w:rsidRDefault="00833E6E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Япарова Ю. А.</w:t>
      </w:r>
    </w:p>
    <w:p w14:paraId="7114EF62" w14:textId="77777777" w:rsidR="0000072A" w:rsidRDefault="0000072A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</w:p>
    <w:p w14:paraId="4B3070AC" w14:textId="77777777" w:rsidR="0000072A" w:rsidRDefault="00833E6E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Оценка:</w:t>
      </w:r>
    </w:p>
    <w:p w14:paraId="1C5F49E2" w14:textId="77777777" w:rsidR="0000072A" w:rsidRDefault="00833E6E">
      <w:pPr>
        <w:spacing w:after="0" w:line="240" w:lineRule="auto"/>
        <w:jc w:val="right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__________________________</w:t>
      </w:r>
    </w:p>
    <w:p w14:paraId="0EA21CF3" w14:textId="77777777" w:rsidR="0000072A" w:rsidRDefault="0000072A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14:paraId="7C3D5271" w14:textId="77777777" w:rsidR="0000072A" w:rsidRDefault="0000072A"/>
    <w:p w14:paraId="5790B3C8" w14:textId="77777777" w:rsidR="0000072A" w:rsidRDefault="0000072A"/>
    <w:p w14:paraId="654DEDE0" w14:textId="77777777" w:rsidR="0000072A" w:rsidRDefault="0000072A"/>
    <w:p w14:paraId="79AB8BA1" w14:textId="77777777" w:rsidR="0000072A" w:rsidRDefault="0000072A"/>
    <w:p w14:paraId="451896D9" w14:textId="77777777" w:rsidR="0000072A" w:rsidRDefault="00833E6E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Калининград</w:t>
      </w:r>
    </w:p>
    <w:p w14:paraId="5B5FEA4F" w14:textId="77777777" w:rsidR="0000072A" w:rsidRDefault="00833E6E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2023</w:t>
      </w:r>
    </w:p>
    <w:p w14:paraId="09ACAC9F" w14:textId="77777777" w:rsidR="0000072A" w:rsidRDefault="0000072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4756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0671406" w14:textId="77777777" w:rsidR="0000072A" w:rsidRDefault="00833E6E">
          <w:pPr>
            <w:pStyle w:val="12"/>
            <w:ind w:left="22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336C94A" w14:textId="5F077030" w:rsidR="00EB5F90" w:rsidRDefault="00833E6E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841916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_Toc145841916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3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37D4D906" w14:textId="0A7A460B" w:rsidR="00EB5F90" w:rsidRDefault="0053299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17" w:history="1">
            <w:r w:rsidR="00EB5F90" w:rsidRPr="00814E52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1.</w:t>
            </w:r>
            <w:r w:rsidR="00EB5F9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B5F90" w:rsidRPr="00814E52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Анализ предметной области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_Toc145841917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5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7B969D68" w14:textId="22385BDB" w:rsidR="00EB5F90" w:rsidRDefault="0053299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18" w:history="1">
            <w:r w:rsidR="00EB5F90" w:rsidRPr="00814E52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1.1 Описание предметной области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_Toc145841918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5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5C21A401" w14:textId="611DF3D4" w:rsidR="00EB5F90" w:rsidRDefault="0053299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19" w:history="1">
            <w:r w:rsidR="00EB5F90" w:rsidRPr="00814E52">
              <w:rPr>
                <w:rStyle w:val="a9"/>
                <w:rFonts w:ascii="Times New Roman" w:eastAsia="MS Gothic" w:hAnsi="Times New Roman" w:cs="Times New Roman"/>
                <w:b/>
                <w:noProof/>
              </w:rPr>
              <w:t>1.2 Определение функциональных требований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_Toc145841919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5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119D92B5" w14:textId="67F3E228" w:rsidR="00EB5F90" w:rsidRDefault="0053299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0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 w:rsidR="00EB5F9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Концептуальное (инфологическое) проектирование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_Toc145841920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6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6511E326" w14:textId="6209FA11" w:rsidR="00EB5F90" w:rsidRDefault="0053299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1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2.1</w:t>
            </w:r>
            <w:r w:rsidR="00EB5F9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Описание сущностей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_Toc145841921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6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7A4407E3" w14:textId="4BC3C2F2" w:rsidR="00EB5F90" w:rsidRDefault="0053299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2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2.2 </w:t>
            </w:r>
            <w:r w:rsidR="00EB5F90" w:rsidRPr="00814E52">
              <w:rPr>
                <w:rStyle w:val="a9"/>
                <w:rFonts w:ascii="Times New Roman" w:hAnsi="Times New Roman" w:cs="Times New Roman"/>
                <w:b/>
                <w:iCs/>
                <w:noProof/>
              </w:rPr>
              <w:t>Определение связей между сущностями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_Toc145841922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7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1EEF7C90" w14:textId="50A2E5F7" w:rsidR="00EB5F90" w:rsidRDefault="0053299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3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2.3 </w:t>
            </w:r>
            <w:r w:rsidR="00EB5F90" w:rsidRPr="00814E52">
              <w:rPr>
                <w:rStyle w:val="a9"/>
                <w:rFonts w:ascii="Times New Roman" w:hAnsi="Times New Roman" w:cs="Times New Roman"/>
                <w:b/>
                <w:iCs/>
                <w:noProof/>
              </w:rPr>
              <w:t>Создание ER-модели предметной области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_Toc145841923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7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648A65C5" w14:textId="0211C649" w:rsidR="00EB5F90" w:rsidRDefault="0053299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4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iCs/>
                <w:noProof/>
              </w:rPr>
              <w:t>3.</w:t>
            </w:r>
            <w:r w:rsidR="00EB5F9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B5F90" w:rsidRPr="00814E52">
              <w:rPr>
                <w:rStyle w:val="a9"/>
                <w:rFonts w:ascii="Times New Roman" w:hAnsi="Times New Roman" w:cs="Times New Roman"/>
                <w:b/>
                <w:iCs/>
                <w:noProof/>
              </w:rPr>
              <w:t>Выбор СУБД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_Toc145841924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10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2C6F1F05" w14:textId="72E8D4F3" w:rsidR="00EB5F90" w:rsidRDefault="0053299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5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4.</w:t>
            </w:r>
            <w:r w:rsidR="00EB5F9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Даталогическое проектирование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_Toc145841925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13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3E05BE3C" w14:textId="18136A1F" w:rsidR="00EB5F90" w:rsidRDefault="0053299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6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4.1</w:t>
            </w:r>
            <w:r w:rsidR="00EB5F9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Схема </w:t>
            </w:r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ERWin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_Toc145841926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13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7D5FDF35" w14:textId="0D1E464E" w:rsidR="00EB5F90" w:rsidRDefault="0053299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7" w:history="1">
            <w:r w:rsidR="00EB5F90" w:rsidRPr="00814E52">
              <w:rPr>
                <w:rStyle w:val="a9"/>
                <w:rFonts w:asciiTheme="majorBidi" w:hAnsiTheme="majorBidi"/>
                <w:b/>
                <w:bCs/>
                <w:noProof/>
              </w:rPr>
              <w:t>4.2 Нормализация таблиц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_Toc145841927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14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6202E52B" w14:textId="4041F64B" w:rsidR="00EB5F90" w:rsidRDefault="0053299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8" w:history="1">
            <w:r w:rsidR="00EB5F90" w:rsidRPr="00814E52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5.</w:t>
            </w:r>
            <w:r w:rsidR="00EB5F9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B5F90" w:rsidRPr="00814E52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Физическое проектирование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_Toc145841928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19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241E98A3" w14:textId="607AF5A6" w:rsidR="00EB5F90" w:rsidRDefault="0053299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29" w:history="1">
            <w:r w:rsidR="00EB5F90" w:rsidRPr="00814E52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5.1 Таблицы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_Toc145841929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19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44D25BEA" w14:textId="23AADF61" w:rsidR="00EB5F90" w:rsidRDefault="0053299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30" w:history="1">
            <w:r w:rsidR="00EB5F90" w:rsidRPr="00814E52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5.2 Хранимые процедуры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_Toc145841930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22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551CEA69" w14:textId="2433B0CB" w:rsidR="00EB5F90" w:rsidRDefault="0053299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31" w:history="1">
            <w:r w:rsidR="00EB5F90" w:rsidRPr="00814E52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5.3 </w:t>
            </w:r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Разработка интерфейса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_Toc145841931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24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5159A625" w14:textId="66032BC2" w:rsidR="00EB5F90" w:rsidRDefault="0053299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32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Заключение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_Toc145841932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30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7747B7C6" w14:textId="4BC7757D" w:rsidR="00EB5F90" w:rsidRDefault="0053299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5841933" w:history="1">
            <w:r w:rsidR="00EB5F90" w:rsidRPr="00814E52">
              <w:rPr>
                <w:rStyle w:val="a9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EB5F90">
              <w:rPr>
                <w:noProof/>
                <w:webHidden/>
              </w:rPr>
              <w:tab/>
            </w:r>
            <w:r w:rsidR="00EB5F90">
              <w:rPr>
                <w:noProof/>
                <w:webHidden/>
              </w:rPr>
              <w:fldChar w:fldCharType="begin"/>
            </w:r>
            <w:r w:rsidR="00EB5F90">
              <w:rPr>
                <w:noProof/>
                <w:webHidden/>
              </w:rPr>
              <w:instrText xml:space="preserve"> PAGEREF _Toc145841933 \h </w:instrText>
            </w:r>
            <w:r w:rsidR="00EB5F90">
              <w:rPr>
                <w:noProof/>
                <w:webHidden/>
              </w:rPr>
            </w:r>
            <w:r w:rsidR="00EB5F90">
              <w:rPr>
                <w:noProof/>
                <w:webHidden/>
              </w:rPr>
              <w:fldChar w:fldCharType="separate"/>
            </w:r>
            <w:r w:rsidR="00EB5F90">
              <w:rPr>
                <w:noProof/>
                <w:webHidden/>
              </w:rPr>
              <w:t>31</w:t>
            </w:r>
            <w:r w:rsidR="00EB5F90">
              <w:rPr>
                <w:noProof/>
                <w:webHidden/>
              </w:rPr>
              <w:fldChar w:fldCharType="end"/>
            </w:r>
          </w:hyperlink>
        </w:p>
        <w:p w14:paraId="048B5EB3" w14:textId="15621B12" w:rsidR="0000072A" w:rsidRDefault="00833E6E">
          <w:pPr>
            <w:spacing w:line="360" w:lineRule="auto"/>
            <w:ind w:left="227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BCABD3" w14:textId="77777777" w:rsidR="0000072A" w:rsidRDefault="00833E6E">
      <w:pPr>
        <w:spacing w:after="160" w:line="259" w:lineRule="auto"/>
      </w:pPr>
      <w:r>
        <w:br w:type="page"/>
      </w:r>
    </w:p>
    <w:p w14:paraId="6E18C3B2" w14:textId="77777777" w:rsidR="0000072A" w:rsidRDefault="00833E6E">
      <w:pPr>
        <w:pStyle w:val="1"/>
        <w:spacing w:before="200" w:after="120"/>
        <w:ind w:left="227"/>
        <w:jc w:val="center"/>
        <w:rPr>
          <w:rFonts w:ascii="Times New Roman" w:hAnsi="Times New Roman" w:cs="Times New Roman"/>
          <w:b/>
          <w:color w:val="auto"/>
        </w:rPr>
      </w:pPr>
      <w:bookmarkStart w:id="0" w:name="_Toc145841916"/>
      <w:r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6E6EA554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 w:rsidRPr="00595380">
        <w:rPr>
          <w:rFonts w:ascii="Times New Roman" w:hAnsi="Times New Roman" w:cs="Times New Roman"/>
          <w:sz w:val="28"/>
        </w:rPr>
        <w:t>В наше время огромное значение приобретает информация, поступающая из различных источников, которую мы храним и обрабатываем в виде больших и разнообразных баз данных. Компьютерные технологии играют ключевую роль в управлении этой информацией, становясь неотъемлемой частью нашей повседневной жизни. Эффективная обработка данных становится важнейшим элементом успешной работы в различных сферах.</w:t>
      </w:r>
    </w:p>
    <w:p w14:paraId="25C9827A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</w:p>
    <w:p w14:paraId="3E9F38A5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 w:rsidRPr="00595380">
        <w:rPr>
          <w:rFonts w:ascii="Times New Roman" w:hAnsi="Times New Roman" w:cs="Times New Roman"/>
          <w:sz w:val="28"/>
        </w:rPr>
        <w:t>Особенно стоит выделить влияние современных компьютерных технологий на библиотечное и информационное обслуживание. Библиотеки, как хранилища знаний, становятся все более важными в образовании, научных исследованиях и культурном развитии общества. Они выполняют разнообразные функции, включая регистрацию, хранение и выдачу книг.</w:t>
      </w:r>
    </w:p>
    <w:p w14:paraId="7D4CDFDD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</w:p>
    <w:p w14:paraId="09351DE5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 w:rsidRPr="00595380">
        <w:rPr>
          <w:rFonts w:ascii="Times New Roman" w:hAnsi="Times New Roman" w:cs="Times New Roman"/>
          <w:sz w:val="28"/>
        </w:rPr>
        <w:t>Автоматизация библиографических процессов значительно повышает эффективность и продуктивность библиотечного труда и обслуживания читателей. Например, сравнение каталожных карточек вручную несопоставимо с многогранным поиском в электронных каталогах. Это лишь один из множества примеров, демонстрирующих важность автоматизации для развития библиотек и улучшения библиотечной деятельности в целом.</w:t>
      </w:r>
    </w:p>
    <w:p w14:paraId="55C8905D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</w:p>
    <w:p w14:paraId="0A572624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 w:rsidRPr="00595380">
        <w:rPr>
          <w:rFonts w:ascii="Times New Roman" w:hAnsi="Times New Roman" w:cs="Times New Roman"/>
          <w:sz w:val="28"/>
        </w:rPr>
        <w:t>Основная цель данного проекта заключается в создании автоматизированного программного обеспечения, которое значительно улучшит работу библиотекарей. Реализация этого проекта позволит повысить эффективность и удобство работы в библиотеке.</w:t>
      </w:r>
    </w:p>
    <w:p w14:paraId="4C5EEB33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</w:p>
    <w:p w14:paraId="7071DF3D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</w:p>
    <w:p w14:paraId="5B8E0D96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</w:p>
    <w:p w14:paraId="73AC1904" w14:textId="77777777" w:rsidR="00595380" w:rsidRPr="00595380" w:rsidRDefault="00595380" w:rsidP="00595380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</w:p>
    <w:p w14:paraId="446886A8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достижения данной цели необходимо решить следующие задачи:</w:t>
      </w:r>
    </w:p>
    <w:p w14:paraId="7902B085" w14:textId="020710FF" w:rsidR="0000072A" w:rsidRDefault="007043DC">
      <w:pPr>
        <w:pStyle w:val="ac"/>
        <w:numPr>
          <w:ilvl w:val="0"/>
          <w:numId w:val="1"/>
        </w:numPr>
        <w:spacing w:after="0" w:line="360" w:lineRule="auto"/>
        <w:ind w:left="-13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E6E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14:paraId="773AE82E" w14:textId="6423B1B8" w:rsidR="0000072A" w:rsidRDefault="007043DC">
      <w:pPr>
        <w:pStyle w:val="ac"/>
        <w:numPr>
          <w:ilvl w:val="0"/>
          <w:numId w:val="1"/>
        </w:numPr>
        <w:spacing w:after="0" w:line="360" w:lineRule="auto"/>
        <w:ind w:left="-13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E6E">
        <w:rPr>
          <w:rFonts w:ascii="Times New Roman" w:hAnsi="Times New Roman" w:cs="Times New Roman"/>
          <w:sz w:val="28"/>
          <w:szCs w:val="28"/>
        </w:rPr>
        <w:t xml:space="preserve">построить концептуальную и </w:t>
      </w:r>
      <w:proofErr w:type="spellStart"/>
      <w:r w:rsidR="00833E6E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="00833E6E">
        <w:rPr>
          <w:rFonts w:ascii="Times New Roman" w:hAnsi="Times New Roman" w:cs="Times New Roman"/>
          <w:sz w:val="28"/>
          <w:szCs w:val="28"/>
        </w:rPr>
        <w:t xml:space="preserve"> модели;</w:t>
      </w:r>
    </w:p>
    <w:p w14:paraId="29EA354F" w14:textId="4865CAB2" w:rsidR="0000072A" w:rsidRDefault="007043DC">
      <w:pPr>
        <w:pStyle w:val="ac"/>
        <w:numPr>
          <w:ilvl w:val="0"/>
          <w:numId w:val="1"/>
        </w:numPr>
        <w:spacing w:after="0" w:line="360" w:lineRule="auto"/>
        <w:ind w:left="-13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E6E">
        <w:rPr>
          <w:rFonts w:ascii="Times New Roman" w:hAnsi="Times New Roman" w:cs="Times New Roman"/>
          <w:sz w:val="28"/>
          <w:szCs w:val="28"/>
        </w:rPr>
        <w:t>провести выбор СУБД и среды разработки приложения пользователя;</w:t>
      </w:r>
    </w:p>
    <w:p w14:paraId="190BD046" w14:textId="041DD9E5" w:rsidR="0000072A" w:rsidRDefault="007043DC">
      <w:pPr>
        <w:pStyle w:val="ac"/>
        <w:numPr>
          <w:ilvl w:val="0"/>
          <w:numId w:val="1"/>
        </w:numPr>
        <w:spacing w:after="0" w:line="360" w:lineRule="auto"/>
        <w:ind w:left="-13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E6E">
        <w:rPr>
          <w:rFonts w:ascii="Times New Roman" w:hAnsi="Times New Roman" w:cs="Times New Roman"/>
          <w:sz w:val="28"/>
          <w:szCs w:val="28"/>
        </w:rPr>
        <w:t>выполнить физическое проектирование;</w:t>
      </w:r>
    </w:p>
    <w:p w14:paraId="7541C639" w14:textId="77777777" w:rsidR="0000072A" w:rsidRDefault="00833E6E">
      <w:pPr>
        <w:spacing w:after="16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E6CC5" w14:textId="77777777" w:rsidR="0000072A" w:rsidRDefault="00833E6E">
      <w:pPr>
        <w:pStyle w:val="ac"/>
        <w:numPr>
          <w:ilvl w:val="0"/>
          <w:numId w:val="2"/>
        </w:numPr>
        <w:spacing w:before="200" w:after="120" w:line="360" w:lineRule="auto"/>
        <w:ind w:left="227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1" w:name="_Toc12145414"/>
      <w:bookmarkStart w:id="2" w:name="_Toc14584191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Анализ предметной области</w:t>
      </w:r>
      <w:bookmarkEnd w:id="1"/>
      <w:bookmarkEnd w:id="2"/>
    </w:p>
    <w:p w14:paraId="7C7FA957" w14:textId="77777777" w:rsidR="0000072A" w:rsidRDefault="00833E6E" w:rsidP="004F7060">
      <w:pPr>
        <w:pStyle w:val="2"/>
        <w:spacing w:before="20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12145415"/>
      <w:bookmarkStart w:id="4" w:name="_Toc1458419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 Описание предметной области</w:t>
      </w:r>
      <w:bookmarkEnd w:id="3"/>
      <w:bookmarkEnd w:id="4"/>
    </w:p>
    <w:p w14:paraId="48905E79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БД должна содержать информацию об учёте выдачи-возврате книг </w:t>
      </w:r>
    </w:p>
    <w:p w14:paraId="65852923" w14:textId="77777777" w:rsidR="0000072A" w:rsidRDefault="00833E6E">
      <w:pPr>
        <w:spacing w:after="0" w:line="360" w:lineRule="auto"/>
        <w:ind w:left="2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библиотеки. Для каждой книги в базе должны содержаться данные об авторе, наименовании книги, издательство, год, кол-во страниц и она находится в нескольких экземплярах. Система должна выдавать отчёты по запросу сотрудника библиотеки: Бланк анкеты читателя, список читателей по залам, прочие необходимые справки.</w:t>
      </w:r>
    </w:p>
    <w:p w14:paraId="4088141C" w14:textId="77777777" w:rsidR="0000072A" w:rsidRDefault="00833E6E">
      <w:pPr>
        <w:keepNext/>
        <w:keepLines/>
        <w:spacing w:before="200" w:after="120" w:line="360" w:lineRule="auto"/>
        <w:ind w:left="227"/>
        <w:jc w:val="center"/>
        <w:outlineLvl w:val="1"/>
        <w:rPr>
          <w:rFonts w:ascii="Times New Roman" w:eastAsia="MS Gothic" w:hAnsi="Times New Roman" w:cs="Times New Roman"/>
          <w:sz w:val="28"/>
          <w:szCs w:val="28"/>
        </w:rPr>
      </w:pPr>
      <w:bookmarkStart w:id="5" w:name="_Toc145841919"/>
      <w:r>
        <w:rPr>
          <w:rFonts w:ascii="Times New Roman" w:eastAsia="MS Gothic" w:hAnsi="Times New Roman" w:cs="Times New Roman"/>
          <w:b/>
          <w:sz w:val="28"/>
          <w:szCs w:val="28"/>
        </w:rPr>
        <w:t>1.2 Определение функциональных требований</w:t>
      </w:r>
      <w:bookmarkEnd w:id="5"/>
    </w:p>
    <w:p w14:paraId="3F783B55" w14:textId="77777777" w:rsidR="0000072A" w:rsidRDefault="00833E6E">
      <w:pPr>
        <w:spacing w:line="360" w:lineRule="auto"/>
        <w:ind w:left="22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Транзакционные требования (задачи учёта):</w:t>
      </w:r>
    </w:p>
    <w:p w14:paraId="0288F876" w14:textId="77777777" w:rsidR="0000072A" w:rsidRDefault="00833E6E">
      <w:pPr>
        <w:numPr>
          <w:ilvl w:val="0"/>
          <w:numId w:val="3"/>
        </w:numPr>
        <w:spacing w:line="360" w:lineRule="auto"/>
        <w:ind w:left="227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 и корректировка сведений о читателях и новых книгах</w:t>
      </w:r>
    </w:p>
    <w:p w14:paraId="5BB06C68" w14:textId="77777777" w:rsidR="0000072A" w:rsidRDefault="00833E6E">
      <w:pPr>
        <w:numPr>
          <w:ilvl w:val="0"/>
          <w:numId w:val="3"/>
        </w:numPr>
        <w:spacing w:line="360" w:lineRule="auto"/>
        <w:ind w:left="227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 сведений о выдаче книг</w:t>
      </w:r>
    </w:p>
    <w:p w14:paraId="1A3BABB3" w14:textId="77777777" w:rsidR="0000072A" w:rsidRDefault="00833E6E">
      <w:pPr>
        <w:numPr>
          <w:ilvl w:val="0"/>
          <w:numId w:val="3"/>
        </w:numPr>
        <w:spacing w:line="360" w:lineRule="auto"/>
        <w:ind w:left="227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 сведений о возврате книг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7E36BB4E" w14:textId="77777777" w:rsidR="0000072A" w:rsidRDefault="00833E6E">
      <w:pPr>
        <w:spacing w:line="360" w:lineRule="auto"/>
        <w:ind w:left="227"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Справочные требования (оперативные запросы):</w:t>
      </w:r>
    </w:p>
    <w:p w14:paraId="14BC91E7" w14:textId="77777777" w:rsidR="0000072A" w:rsidRDefault="00833E6E">
      <w:pPr>
        <w:numPr>
          <w:ilvl w:val="0"/>
          <w:numId w:val="4"/>
        </w:numPr>
        <w:spacing w:line="360" w:lineRule="auto"/>
        <w:ind w:left="227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Выдача справок о наличии литературы по заданной области знаний </w:t>
      </w:r>
    </w:p>
    <w:p w14:paraId="21361A6B" w14:textId="77777777" w:rsidR="0000072A" w:rsidRDefault="00833E6E">
      <w:pPr>
        <w:numPr>
          <w:ilvl w:val="0"/>
          <w:numId w:val="4"/>
        </w:numPr>
        <w:spacing w:line="360" w:lineRule="auto"/>
        <w:ind w:left="227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Список книг, взятых конкретным читателем</w:t>
      </w:r>
    </w:p>
    <w:p w14:paraId="33A049FF" w14:textId="77777777" w:rsidR="0000072A" w:rsidRDefault="00833E6E">
      <w:pPr>
        <w:numPr>
          <w:ilvl w:val="0"/>
          <w:numId w:val="4"/>
        </w:numPr>
        <w:spacing w:line="360" w:lineRule="auto"/>
        <w:ind w:left="227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Выдача справок о наличии книг заданного автора (издательства, вышедших после заданного года)</w:t>
      </w:r>
    </w:p>
    <w:p w14:paraId="27438E49" w14:textId="77777777" w:rsidR="0000072A" w:rsidRDefault="00833E6E">
      <w:pPr>
        <w:pStyle w:val="ac"/>
        <w:numPr>
          <w:ilvl w:val="0"/>
          <w:numId w:val="4"/>
        </w:numPr>
        <w:spacing w:line="360" w:lineRule="auto"/>
        <w:ind w:left="227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Выдача сведений о читателях – должниках</w:t>
      </w:r>
    </w:p>
    <w:p w14:paraId="65B64768" w14:textId="77777777" w:rsidR="0000072A" w:rsidRDefault="00833E6E">
      <w:pPr>
        <w:spacing w:line="360" w:lineRule="auto"/>
        <w:ind w:left="22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Плановые (расчётные задачи):</w:t>
      </w:r>
    </w:p>
    <w:p w14:paraId="1CDE4629" w14:textId="77777777" w:rsidR="0000072A" w:rsidRDefault="00833E6E">
      <w:pPr>
        <w:pStyle w:val="ac"/>
        <w:numPr>
          <w:ilvl w:val="0"/>
          <w:numId w:val="5"/>
        </w:numPr>
        <w:spacing w:line="360" w:lineRule="auto"/>
        <w:ind w:left="227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Списание книги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16366385" w14:textId="77777777" w:rsidR="0000072A" w:rsidRDefault="00833E6E">
      <w:pPr>
        <w:spacing w:after="160" w:line="259" w:lineRule="auto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br w:type="page"/>
      </w:r>
    </w:p>
    <w:p w14:paraId="3F94A9E0" w14:textId="77777777" w:rsidR="0000072A" w:rsidRDefault="00833E6E">
      <w:pPr>
        <w:pStyle w:val="ac"/>
        <w:numPr>
          <w:ilvl w:val="0"/>
          <w:numId w:val="2"/>
        </w:numPr>
        <w:spacing w:before="200" w:after="12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2145417"/>
      <w:bookmarkStart w:id="7" w:name="_Toc145841920"/>
      <w:r>
        <w:rPr>
          <w:rFonts w:ascii="Times New Roman" w:hAnsi="Times New Roman" w:cs="Times New Roman"/>
          <w:b/>
          <w:sz w:val="32"/>
          <w:szCs w:val="32"/>
        </w:rPr>
        <w:lastRenderedPageBreak/>
        <w:t>Концептуальное (инфологическое) проектирование</w:t>
      </w:r>
      <w:bookmarkEnd w:id="6"/>
      <w:bookmarkEnd w:id="7"/>
    </w:p>
    <w:p w14:paraId="4545D7EE" w14:textId="77777777" w:rsidR="0000072A" w:rsidRDefault="00833E6E">
      <w:pPr>
        <w:pStyle w:val="aa"/>
        <w:spacing w:before="0" w:beforeAutospacing="0" w:after="0" w:afterAutospacing="0" w:line="360" w:lineRule="auto"/>
        <w:ind w:left="227" w:firstLine="4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Цель этапа концептуального проектирования – создание концептуальной модели данных исходя из представлений пользователей. Инфологическое проектирование прежде всего связано с попыткой представления семантики предметной области в модели БД.</w:t>
      </w:r>
    </w:p>
    <w:p w14:paraId="2379B255" w14:textId="77777777" w:rsidR="0000072A" w:rsidRDefault="00833E6E">
      <w:pPr>
        <w:pStyle w:val="aa"/>
        <w:spacing w:before="0" w:beforeAutospacing="0" w:after="0" w:afterAutospacing="0" w:line="360" w:lineRule="auto"/>
        <w:ind w:left="227" w:firstLine="484"/>
        <w:jc w:val="both"/>
        <w:rPr>
          <w:rFonts w:ascii="Verdana" w:hAnsi="Verdana"/>
          <w:iCs/>
          <w:sz w:val="21"/>
          <w:szCs w:val="21"/>
        </w:rPr>
      </w:pPr>
      <w:r>
        <w:rPr>
          <w:iCs/>
          <w:sz w:val="28"/>
          <w:szCs w:val="28"/>
        </w:rPr>
        <w:t>Для её достижения выполняется ряд процедур:</w:t>
      </w:r>
    </w:p>
    <w:p w14:paraId="0EBB3DCD" w14:textId="77777777" w:rsidR="0000072A" w:rsidRDefault="00833E6E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227"/>
        <w:jc w:val="both"/>
        <w:rPr>
          <w:rFonts w:ascii="Verdana" w:hAnsi="Verdana"/>
          <w:iCs/>
          <w:sz w:val="21"/>
          <w:szCs w:val="21"/>
        </w:rPr>
      </w:pPr>
      <w:r>
        <w:rPr>
          <w:iCs/>
          <w:sz w:val="28"/>
          <w:szCs w:val="28"/>
        </w:rPr>
        <w:t>Определение сущностей и связей между ними</w:t>
      </w:r>
    </w:p>
    <w:p w14:paraId="403E898F" w14:textId="77777777" w:rsidR="0000072A" w:rsidRDefault="00833E6E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227"/>
        <w:jc w:val="both"/>
        <w:rPr>
          <w:rFonts w:ascii="Verdana" w:hAnsi="Verdana"/>
          <w:iCs/>
          <w:sz w:val="21"/>
          <w:szCs w:val="21"/>
        </w:rPr>
      </w:pPr>
      <w:r>
        <w:rPr>
          <w:iCs/>
          <w:sz w:val="28"/>
          <w:szCs w:val="28"/>
        </w:rPr>
        <w:t>Описание атрибутов, ключевых атрибутов и внешних ключевых атрибутов</w:t>
      </w:r>
    </w:p>
    <w:p w14:paraId="3A30139B" w14:textId="77777777" w:rsidR="0000072A" w:rsidRDefault="00833E6E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ind w:left="227"/>
        <w:jc w:val="both"/>
        <w:rPr>
          <w:rFonts w:ascii="Verdana" w:hAnsi="Verdana"/>
          <w:iCs/>
          <w:sz w:val="21"/>
          <w:szCs w:val="21"/>
        </w:rPr>
      </w:pPr>
      <w:r>
        <w:rPr>
          <w:iCs/>
          <w:sz w:val="28"/>
          <w:szCs w:val="28"/>
        </w:rPr>
        <w:t>Создание ER-модели предметной области</w:t>
      </w:r>
    </w:p>
    <w:p w14:paraId="616D0749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конструктивными элементами инфологических моделей являются сущности, связи между ними и их свойства (атрибуты).</w:t>
      </w:r>
    </w:p>
    <w:p w14:paraId="2EBD5D87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Сущность (Объект)</w:t>
      </w:r>
      <w:r>
        <w:rPr>
          <w:rFonts w:ascii="Times New Roman" w:hAnsi="Times New Roman" w:cs="Times New Roman"/>
          <w:sz w:val="28"/>
          <w:szCs w:val="28"/>
        </w:rPr>
        <w:t xml:space="preserve"> – Идентифицируемый различными способами объект, отличающихся от других объектов.</w:t>
      </w:r>
    </w:p>
    <w:p w14:paraId="31B9CE00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</w:rPr>
        <w:t>– свойство, характеризующее сущность.</w:t>
      </w:r>
    </w:p>
    <w:p w14:paraId="40209431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Ключевой атрибут </w:t>
      </w:r>
      <w:r>
        <w:rPr>
          <w:rFonts w:ascii="Times New Roman" w:hAnsi="Times New Roman" w:cs="Times New Roman"/>
          <w:sz w:val="28"/>
          <w:szCs w:val="28"/>
        </w:rPr>
        <w:t>– позволяет однозначно идентифицировать сущность.</w:t>
      </w:r>
    </w:p>
    <w:p w14:paraId="3CE1EC80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– ассоциация между сущностями</w:t>
      </w:r>
    </w:p>
    <w:p w14:paraId="423AB607" w14:textId="77777777" w:rsidR="0000072A" w:rsidRDefault="00833E6E">
      <w:pPr>
        <w:pStyle w:val="ac"/>
        <w:numPr>
          <w:ilvl w:val="1"/>
          <w:numId w:val="2"/>
        </w:numPr>
        <w:spacing w:before="200" w:after="120" w:line="360" w:lineRule="auto"/>
        <w:ind w:left="602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214541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145841921"/>
      <w:r>
        <w:rPr>
          <w:rFonts w:ascii="Times New Roman" w:hAnsi="Times New Roman" w:cs="Times New Roman"/>
          <w:b/>
          <w:sz w:val="28"/>
          <w:szCs w:val="28"/>
        </w:rPr>
        <w:t>Описание сущностей</w:t>
      </w:r>
      <w:bookmarkEnd w:id="8"/>
      <w:bookmarkEnd w:id="9"/>
    </w:p>
    <w:p w14:paraId="616607FA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обследования предметной области были следующие выявлены сущности, представленные в «Таблица 1».</w:t>
      </w:r>
    </w:p>
    <w:p w14:paraId="224CEF11" w14:textId="77777777" w:rsidR="0000072A" w:rsidRDefault="00833E6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7C7C3291" w14:textId="77777777" w:rsidR="0000072A" w:rsidRDefault="00833E6E">
      <w:pPr>
        <w:spacing w:after="0" w:line="360" w:lineRule="auto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552"/>
        <w:gridCol w:w="6062"/>
      </w:tblGrid>
      <w:tr w:rsidR="0000072A" w14:paraId="05271D3C" w14:textId="77777777">
        <w:trPr>
          <w:trHeight w:val="746"/>
          <w:jc w:val="center"/>
        </w:trPr>
        <w:tc>
          <w:tcPr>
            <w:tcW w:w="678" w:type="dxa"/>
            <w:shd w:val="clear" w:color="auto" w:fill="auto"/>
            <w:vAlign w:val="center"/>
          </w:tcPr>
          <w:p w14:paraId="43ACEB3F" w14:textId="77777777" w:rsidR="0000072A" w:rsidRDefault="00833E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BC9B26B" w14:textId="77777777" w:rsidR="0000072A" w:rsidRDefault="00833E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сущности</w:t>
            </w:r>
          </w:p>
        </w:tc>
        <w:tc>
          <w:tcPr>
            <w:tcW w:w="6062" w:type="dxa"/>
            <w:shd w:val="clear" w:color="auto" w:fill="auto"/>
            <w:vAlign w:val="center"/>
          </w:tcPr>
          <w:p w14:paraId="63CE873D" w14:textId="77777777" w:rsidR="0000072A" w:rsidRDefault="00833E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 (атрибуты)</w:t>
            </w:r>
          </w:p>
        </w:tc>
      </w:tr>
      <w:tr w:rsidR="0000072A" w14:paraId="2774CD54" w14:textId="77777777">
        <w:trPr>
          <w:trHeight w:val="842"/>
          <w:jc w:val="center"/>
        </w:trPr>
        <w:tc>
          <w:tcPr>
            <w:tcW w:w="678" w:type="dxa"/>
            <w:shd w:val="clear" w:color="auto" w:fill="auto"/>
            <w:vAlign w:val="center"/>
          </w:tcPr>
          <w:p w14:paraId="489933C1" w14:textId="77777777" w:rsidR="0000072A" w:rsidRDefault="00833E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8634C5B" w14:textId="77777777" w:rsidR="0000072A" w:rsidRDefault="00833E6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«Зал»</w:t>
            </w:r>
          </w:p>
        </w:tc>
        <w:tc>
          <w:tcPr>
            <w:tcW w:w="6062" w:type="dxa"/>
            <w:shd w:val="clear" w:color="auto" w:fill="auto"/>
            <w:vAlign w:val="center"/>
          </w:tcPr>
          <w:p w14:paraId="5474FF59" w14:textId="351C1BF6" w:rsidR="0000072A" w:rsidRPr="00A8009E" w:rsidRDefault="00833E6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Данная сущность содержит номер зала и категорию, </w:t>
            </w:r>
            <w:r w:rsidR="00A80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Взрослый и Детский</w:t>
            </w:r>
          </w:p>
        </w:tc>
      </w:tr>
      <w:tr w:rsidR="0000072A" w14:paraId="6E29CAD6" w14:textId="77777777">
        <w:trPr>
          <w:trHeight w:val="1154"/>
          <w:jc w:val="center"/>
        </w:trPr>
        <w:tc>
          <w:tcPr>
            <w:tcW w:w="678" w:type="dxa"/>
            <w:shd w:val="clear" w:color="auto" w:fill="auto"/>
            <w:vAlign w:val="center"/>
          </w:tcPr>
          <w:p w14:paraId="46F5DABE" w14:textId="77777777" w:rsidR="0000072A" w:rsidRDefault="00833E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0D592F3" w14:textId="77777777" w:rsidR="0000072A" w:rsidRDefault="00833E6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«Читатель»</w:t>
            </w:r>
          </w:p>
        </w:tc>
        <w:tc>
          <w:tcPr>
            <w:tcW w:w="6062" w:type="dxa"/>
            <w:shd w:val="clear" w:color="auto" w:fill="auto"/>
            <w:vAlign w:val="center"/>
          </w:tcPr>
          <w:p w14:paraId="7C734BA4" w14:textId="77777777" w:rsidR="0000072A" w:rsidRDefault="00833E6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_Hlk138096654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Данная сущность содержит основную информацию о читателе</w:t>
            </w:r>
            <w:bookmarkEnd w:id="1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такую как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читателя, ФИО читателя, Адрес проживания и Номер телефона.</w:t>
            </w:r>
          </w:p>
        </w:tc>
      </w:tr>
      <w:tr w:rsidR="0000072A" w14:paraId="144168F6" w14:textId="77777777">
        <w:trPr>
          <w:trHeight w:val="1128"/>
          <w:jc w:val="center"/>
        </w:trPr>
        <w:tc>
          <w:tcPr>
            <w:tcW w:w="678" w:type="dxa"/>
            <w:shd w:val="clear" w:color="auto" w:fill="auto"/>
            <w:vAlign w:val="center"/>
          </w:tcPr>
          <w:p w14:paraId="5457621C" w14:textId="77777777" w:rsidR="0000072A" w:rsidRDefault="00833E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75BBB71" w14:textId="77777777" w:rsidR="0000072A" w:rsidRDefault="00833E6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«Журнал читателя»</w:t>
            </w:r>
          </w:p>
        </w:tc>
        <w:tc>
          <w:tcPr>
            <w:tcW w:w="6062" w:type="dxa"/>
            <w:shd w:val="clear" w:color="auto" w:fill="auto"/>
            <w:vAlign w:val="center"/>
          </w:tcPr>
          <w:p w14:paraId="5532ADC6" w14:textId="77777777" w:rsidR="0000072A" w:rsidRDefault="00833E6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Содержит информацию, которая указана в журнале читателя: Уникальный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даты выдачи книги, дата возврата книги.</w:t>
            </w:r>
          </w:p>
        </w:tc>
      </w:tr>
      <w:tr w:rsidR="0000072A" w14:paraId="2F665AB7" w14:textId="77777777">
        <w:trPr>
          <w:trHeight w:val="1399"/>
          <w:jc w:val="center"/>
        </w:trPr>
        <w:tc>
          <w:tcPr>
            <w:tcW w:w="678" w:type="dxa"/>
            <w:shd w:val="clear" w:color="auto" w:fill="auto"/>
            <w:vAlign w:val="center"/>
          </w:tcPr>
          <w:p w14:paraId="2C646BA7" w14:textId="77777777" w:rsidR="0000072A" w:rsidRDefault="00833E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382A7AF" w14:textId="77777777" w:rsidR="0000072A" w:rsidRDefault="00833E6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«Экземпляр книги»</w:t>
            </w:r>
          </w:p>
        </w:tc>
        <w:tc>
          <w:tcPr>
            <w:tcW w:w="6062" w:type="dxa"/>
            <w:shd w:val="clear" w:color="auto" w:fill="auto"/>
            <w:vAlign w:val="center"/>
          </w:tcPr>
          <w:p w14:paraId="66679906" w14:textId="77777777" w:rsidR="0000072A" w:rsidRDefault="00833E6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основную информацию об экземпляре книги: Инверторный номер, шифр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ISBN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состояние книги (% износа) и место размещения.</w:t>
            </w:r>
          </w:p>
        </w:tc>
      </w:tr>
      <w:tr w:rsidR="0000072A" w14:paraId="11F4AAD4" w14:textId="77777777">
        <w:trPr>
          <w:trHeight w:val="1136"/>
          <w:jc w:val="center"/>
        </w:trPr>
        <w:tc>
          <w:tcPr>
            <w:tcW w:w="678" w:type="dxa"/>
            <w:shd w:val="clear" w:color="auto" w:fill="auto"/>
            <w:vAlign w:val="center"/>
          </w:tcPr>
          <w:p w14:paraId="04B2E8AA" w14:textId="77777777" w:rsidR="0000072A" w:rsidRDefault="00833E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E946E7D" w14:textId="77777777" w:rsidR="0000072A" w:rsidRDefault="00833E6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«Книга»</w:t>
            </w:r>
          </w:p>
        </w:tc>
        <w:tc>
          <w:tcPr>
            <w:tcW w:w="6062" w:type="dxa"/>
            <w:shd w:val="clear" w:color="auto" w:fill="auto"/>
            <w:vAlign w:val="center"/>
          </w:tcPr>
          <w:p w14:paraId="7F5F9C1B" w14:textId="77777777" w:rsidR="0000072A" w:rsidRDefault="00833E6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основную информацию о книге: Шифр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ISBN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название книги, фамилии авторов, место издания, издательство, год издания, количество страниц, стоимость книги кол-во экземпляров и область знаний.</w:t>
            </w:r>
          </w:p>
        </w:tc>
      </w:tr>
      <w:tr w:rsidR="0000072A" w14:paraId="7DC5BD25" w14:textId="77777777">
        <w:trPr>
          <w:trHeight w:val="1136"/>
          <w:jc w:val="center"/>
        </w:trPr>
        <w:tc>
          <w:tcPr>
            <w:tcW w:w="678" w:type="dxa"/>
            <w:shd w:val="clear" w:color="auto" w:fill="auto"/>
            <w:vAlign w:val="center"/>
          </w:tcPr>
          <w:p w14:paraId="724A3398" w14:textId="77777777" w:rsidR="0000072A" w:rsidRDefault="00833E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3AA5158" w14:textId="77777777" w:rsidR="0000072A" w:rsidRDefault="00833E6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«Область знаний»</w:t>
            </w:r>
          </w:p>
        </w:tc>
        <w:tc>
          <w:tcPr>
            <w:tcW w:w="6062" w:type="dxa"/>
            <w:shd w:val="clear" w:color="auto" w:fill="auto"/>
            <w:vAlign w:val="center"/>
          </w:tcPr>
          <w:p w14:paraId="57FF7203" w14:textId="77777777" w:rsidR="0000072A" w:rsidRDefault="00833E6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названия областей знаний, а также коды областей знаний</w:t>
            </w:r>
          </w:p>
        </w:tc>
      </w:tr>
    </w:tbl>
    <w:p w14:paraId="25F62F67" w14:textId="77777777" w:rsidR="0000072A" w:rsidRDefault="00833E6E">
      <w:pPr>
        <w:pStyle w:val="2"/>
        <w:spacing w:before="20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2145419"/>
      <w:bookmarkStart w:id="12" w:name="_Toc145841922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DB1BE0" wp14:editId="719CBB79">
                <wp:simplePos x="0" y="0"/>
                <wp:positionH relativeFrom="column">
                  <wp:posOffset>-775335</wp:posOffset>
                </wp:positionH>
                <wp:positionV relativeFrom="paragraph">
                  <wp:posOffset>502285</wp:posOffset>
                </wp:positionV>
                <wp:extent cx="6515735" cy="1584895"/>
                <wp:effectExtent l="0" t="0" r="18415" b="1587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1584895"/>
                          <a:chOff x="0" y="38092"/>
                          <a:chExt cx="6515735" cy="964339"/>
                        </a:xfrm>
                      </wpg:grpSpPr>
                      <wps:wsp>
                        <wps:cNvPr id="65" name="Прямоугольник 65"/>
                        <wps:cNvSpPr/>
                        <wps:spPr>
                          <a:xfrm>
                            <a:off x="1943100" y="38100"/>
                            <a:ext cx="1190625" cy="346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5AC612" w14:textId="77777777" w:rsidR="0000072A" w:rsidRDefault="00833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Читатель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1924050" y="637049"/>
                            <a:ext cx="1203325" cy="346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B22FEC" w14:textId="71E56A91" w:rsidR="00A8009E" w:rsidRDefault="00833E6E" w:rsidP="00A800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Книга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0" y="409575"/>
                            <a:ext cx="1377315" cy="3467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A6D16" w14:textId="77777777" w:rsidR="0000072A" w:rsidRDefault="00833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Соединительная линия уступом 67"/>
                        <wps:cNvCnPr/>
                        <wps:spPr>
                          <a:xfrm flipV="1">
                            <a:off x="1381125" y="123825"/>
                            <a:ext cx="526415" cy="404495"/>
                          </a:xfrm>
                          <a:prstGeom prst="bentConnector3">
                            <a:avLst>
                              <a:gd name="adj1" fmla="val 4333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Соединительная линия уступом 68"/>
                        <wps:cNvCnPr/>
                        <wps:spPr>
                          <a:xfrm>
                            <a:off x="1390650" y="590550"/>
                            <a:ext cx="533400" cy="2994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5048250" y="38092"/>
                            <a:ext cx="1467485" cy="384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01B78E" w14:textId="77777777" w:rsidR="0000072A" w:rsidRDefault="00833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Журнал читателя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5248275" y="655721"/>
                            <a:ext cx="1085850" cy="346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5236E6" w14:textId="77777777" w:rsidR="0000072A" w:rsidRDefault="00833E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Экземпляр книги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B1BE0" id="Группа 8" o:spid="_x0000_s1026" style="position:absolute;left:0;text-align:left;margin-left:-61.05pt;margin-top:39.55pt;width:513.05pt;height:124.8pt;z-index:251659264" coordorigin=",380" coordsize="65157,9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">
                <v:rect id="Прямоугольник 65" o:spid="_x0000_s1027" style="position:absolute;left:19431;top:381;width:11906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" fillcolor="window" strokecolor="windowText" strokeweight="2pt">
                  <v:textbox>
                    <w:txbxContent>
                      <w:p w14:paraId="775AC612" w14:textId="77777777" w:rsidR="0000072A" w:rsidRDefault="00833E6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Читатель</w:t>
                        </w:r>
                      </w:p>
                    </w:txbxContent>
                  </v:textbox>
                </v:rect>
                <v:rect id="Прямоугольник 66" o:spid="_x0000_s1028" style="position:absolute;left:19240;top:6370;width:12033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" fillcolor="window" strokecolor="windowText" strokeweight="2pt">
                  <v:textbox>
                    <w:txbxContent>
                      <w:p w14:paraId="7FB22FEC" w14:textId="71E56A91" w:rsidR="00A8009E" w:rsidRDefault="00833E6E" w:rsidP="00A8009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Книга</w:t>
                        </w:r>
                      </w:p>
                    </w:txbxContent>
                  </v:textbox>
                </v:rect>
                <v:rect id="Прямоугольник 64" o:spid="_x0000_s1029" style="position:absolute;top:4095;width:13773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" fillcolor="white [3212]" strokecolor="black [3200]" strokeweight="1pt">
                  <v:textbox>
                    <w:txbxContent>
                      <w:p w14:paraId="0F6A6D16" w14:textId="77777777" w:rsidR="0000072A" w:rsidRDefault="00833E6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Зал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7" o:spid="_x0000_s1030" type="#_x0000_t34" style="position:absolute;left:13811;top:1238;width:5264;height:40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" adj="9361" strokecolor="black [3200]" strokeweight=".5pt">
                  <v:stroke endarrow="open"/>
                </v:shape>
                <v:shape id="Соединительная линия уступом 68" o:spid="_x0000_s1031" type="#_x0000_t34" style="position:absolute;left:13906;top:5905;width:5334;height:29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" strokecolor="black [3200]" strokeweight=".5pt">
                  <v:stroke endarrow="open"/>
                </v:shape>
                <v:rect id="Прямоугольник 69" o:spid="_x0000_s1032" style="position:absolute;left:50482;top:380;width:14675;height:3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" fillcolor="window" strokecolor="windowText" strokeweight="2pt">
                  <v:textbox>
                    <w:txbxContent>
                      <w:p w14:paraId="5101B78E" w14:textId="77777777" w:rsidR="0000072A" w:rsidRDefault="00833E6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Журнал читателя</w:t>
                        </w:r>
                      </w:p>
                    </w:txbxContent>
                  </v:textbox>
                </v:rect>
                <v:rect id="Прямоугольник 70" o:spid="_x0000_s1033" style="position:absolute;left:52482;top:6557;width:10859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" fillcolor="window" strokecolor="windowText" strokeweight="2pt">
                  <v:textbox>
                    <w:txbxContent>
                      <w:p w14:paraId="725236E6" w14:textId="77777777" w:rsidR="0000072A" w:rsidRDefault="00833E6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Экземпляр книги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Определение связей между сущностями</w:t>
      </w:r>
      <w:bookmarkEnd w:id="11"/>
      <w:bookmarkEnd w:id="12"/>
    </w:p>
    <w:p w14:paraId="708538BD" w14:textId="77777777" w:rsidR="0000072A" w:rsidRDefault="00833E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9513F" wp14:editId="019EA573">
                <wp:simplePos x="0" y="0"/>
                <wp:positionH relativeFrom="column">
                  <wp:posOffset>2348865</wp:posOffset>
                </wp:positionH>
                <wp:positionV relativeFrom="paragraph">
                  <wp:posOffset>221615</wp:posOffset>
                </wp:positionV>
                <wp:extent cx="1924050" cy="0"/>
                <wp:effectExtent l="0" t="76200" r="19050" b="95250"/>
                <wp:wrapNone/>
                <wp:docPr id="803470867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рямая со стрелкой 4" o:spid="_x0000_s1026" o:spt="32" type="#_x0000_t32" style="position:absolute;left:0pt;margin-left:184.95pt;margin-top:17.45pt;height:0pt;width:151.5pt;z-index:251662336;mso-width-relative:page;mso-height-relative:page;" filled="f" stroked="t" coordsize="21600,21600" o:gfxdata="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5Pzp3VAAAACQEAAA8AAAAA&#10;AAAAAQAgAAAAIgAAAGRycy9kb3ducmV2LnhtbFBLAQIUABQAAAAIAIdO4kAO+YG2FwIAAPYDAAAO&#10;AAAAAAAAAAEAIAAAACQBAABkcnMvZTJvRG9jLnhtbFBLBQYAAAAABgAGAFkBAACt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1DE9EF3" w14:textId="577E26ED" w:rsidR="0000072A" w:rsidRDefault="00833E6E">
      <w:pPr>
        <w:spacing w:after="0" w:line="36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DCBCC" wp14:editId="4184013C">
                <wp:simplePos x="0" y="0"/>
                <wp:positionH relativeFrom="column">
                  <wp:posOffset>2733040</wp:posOffset>
                </wp:positionH>
                <wp:positionV relativeFrom="paragraph">
                  <wp:posOffset>222250</wp:posOffset>
                </wp:positionV>
                <wp:extent cx="1190625" cy="569595"/>
                <wp:effectExtent l="0" t="0" r="0" b="0"/>
                <wp:wrapNone/>
                <wp:docPr id="208148237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9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B9399A" w14:textId="77777777" w:rsidR="0000072A" w:rsidRDefault="00833E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Область знаний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DCBCC" id="Прямоугольник 1" o:spid="_x0000_s1034" style="position:absolute;left:0;text-align:left;margin-left:215.2pt;margin-top:17.5pt;width:93.75pt;height:4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" fillcolor="window" strokecolor="windowText" strokeweight="2pt">
                <v:textbox>
                  <w:txbxContent>
                    <w:p w14:paraId="43B9399A" w14:textId="77777777" w:rsidR="0000072A" w:rsidRDefault="00833E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Область знаний</w:t>
                      </w:r>
                    </w:p>
                  </w:txbxContent>
                </v:textbox>
              </v:rect>
            </w:pict>
          </mc:Fallback>
        </mc:AlternateContent>
      </w:r>
    </w:p>
    <w:p w14:paraId="1484A686" w14:textId="1DA833A8" w:rsidR="0000072A" w:rsidRDefault="00A8009E">
      <w:pPr>
        <w:spacing w:after="0" w:line="36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2284C" wp14:editId="1238EFB4">
                <wp:simplePos x="0" y="0"/>
                <wp:positionH relativeFrom="column">
                  <wp:posOffset>5015865</wp:posOffset>
                </wp:positionH>
                <wp:positionV relativeFrom="paragraph">
                  <wp:posOffset>8890</wp:posOffset>
                </wp:positionV>
                <wp:extent cx="0" cy="375920"/>
                <wp:effectExtent l="76200" t="38100" r="57150" b="247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BA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94.95pt;margin-top:.7pt;width:0;height:29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833E6E">
        <w:rPr>
          <w:rFonts w:ascii="Times New Roman" w:hAnsi="Times New Roman" w:cs="Times New Roman"/>
          <w:i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1BC38" wp14:editId="48DD14A4">
                <wp:simplePos x="0" y="0"/>
                <wp:positionH relativeFrom="page">
                  <wp:posOffset>3426460</wp:posOffset>
                </wp:positionH>
                <wp:positionV relativeFrom="paragraph">
                  <wp:posOffset>170815</wp:posOffset>
                </wp:positionV>
                <wp:extent cx="384810" cy="174625"/>
                <wp:effectExtent l="38100" t="0" r="15875" b="53975"/>
                <wp:wrapNone/>
                <wp:docPr id="1991980523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534" cy="17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EF879" id="Прямая со стрелкой 5" o:spid="_x0000_s1026" type="#_x0000_t32" style="position:absolute;margin-left:269.8pt;margin-top:13.45pt;width:30.3pt;height:13.75pt;flip:x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3FF518C7" w14:textId="77777777" w:rsidR="0000072A" w:rsidRDefault="0000072A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38C469AD" w14:textId="77777777" w:rsidR="0000072A" w:rsidRDefault="00833E6E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78C09" wp14:editId="5023F628">
                <wp:simplePos x="0" y="0"/>
                <wp:positionH relativeFrom="column">
                  <wp:posOffset>2327910</wp:posOffset>
                </wp:positionH>
                <wp:positionV relativeFrom="paragraph">
                  <wp:posOffset>83185</wp:posOffset>
                </wp:positionV>
                <wp:extent cx="2120900" cy="0"/>
                <wp:effectExtent l="0" t="76200" r="12700" b="95250"/>
                <wp:wrapNone/>
                <wp:docPr id="188178644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рямая со стрелкой 3" o:spid="_x0000_s1026" o:spt="32" type="#_x0000_t32" style="position:absolute;left:0pt;margin-left:183.3pt;margin-top:6.55pt;height:0pt;width:167pt;z-index:251661312;mso-width-relative:page;mso-height-relative:page;" filled="f" stroked="t" coordsize="21600,21600" o:gfxdata="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y4KVTTAAAACQEAAA8AAAAA&#10;AAAAAQAgAAAAIgAAAGRycy9kb3ducmV2LnhtbFBLAQIUABQAAAAIAIdO4kDIn11EGQIAAPcDAAAO&#10;AAAAAAAAAAEAIAAAACIBAABkcnMvZTJvRG9jLnhtbFBLBQYAAAAABgAGAFkBAACt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216F474" w14:textId="77777777" w:rsidR="0000072A" w:rsidRDefault="0000072A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25ACE17B" w14:textId="77777777" w:rsidR="0000072A" w:rsidRDefault="00833E6E">
      <w:pPr>
        <w:pStyle w:val="ac"/>
        <w:numPr>
          <w:ilvl w:val="0"/>
          <w:numId w:val="7"/>
        </w:numPr>
        <w:spacing w:after="0" w:line="360" w:lineRule="auto"/>
        <w:ind w:lef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зала есть свои читатели и свои книги</w:t>
      </w:r>
    </w:p>
    <w:p w14:paraId="7452EF44" w14:textId="77777777" w:rsidR="0000072A" w:rsidRDefault="00833E6E">
      <w:pPr>
        <w:pStyle w:val="ac"/>
        <w:numPr>
          <w:ilvl w:val="0"/>
          <w:numId w:val="7"/>
        </w:numPr>
        <w:spacing w:after="0" w:line="360" w:lineRule="auto"/>
        <w:ind w:lef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читатель имеет свой читательский билет</w:t>
      </w:r>
    </w:p>
    <w:p w14:paraId="2CB1FDC3" w14:textId="77777777" w:rsidR="0000072A" w:rsidRDefault="00833E6E">
      <w:pPr>
        <w:pStyle w:val="ac"/>
        <w:numPr>
          <w:ilvl w:val="0"/>
          <w:numId w:val="7"/>
        </w:numPr>
        <w:spacing w:after="0" w:line="360" w:lineRule="auto"/>
        <w:ind w:lef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книга имеет свои экземпляры</w:t>
      </w:r>
    </w:p>
    <w:p w14:paraId="4360F7A2" w14:textId="77777777" w:rsidR="0000072A" w:rsidRDefault="00833E6E">
      <w:pPr>
        <w:pStyle w:val="ac"/>
        <w:numPr>
          <w:ilvl w:val="0"/>
          <w:numId w:val="7"/>
        </w:numPr>
        <w:spacing w:after="0" w:line="360" w:lineRule="auto"/>
        <w:ind w:lef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каждый читательский билет заносится свой экземпляр книги </w:t>
      </w:r>
    </w:p>
    <w:p w14:paraId="7A08DADD" w14:textId="77777777" w:rsidR="0000072A" w:rsidRDefault="00833E6E">
      <w:pPr>
        <w:pStyle w:val="ac"/>
        <w:numPr>
          <w:ilvl w:val="0"/>
          <w:numId w:val="7"/>
        </w:numPr>
        <w:spacing w:after="0" w:line="360" w:lineRule="auto"/>
        <w:ind w:lef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книги есть область знаний</w:t>
      </w:r>
    </w:p>
    <w:p w14:paraId="40C14865" w14:textId="77777777" w:rsidR="0000072A" w:rsidRDefault="00833E6E">
      <w:pPr>
        <w:pStyle w:val="2"/>
        <w:spacing w:line="360" w:lineRule="auto"/>
        <w:ind w:left="227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bookmarkStart w:id="13" w:name="_Toc12145420"/>
      <w:bookmarkStart w:id="14" w:name="_Toc14584192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Создание ER-модели предметной области</w:t>
      </w:r>
      <w:bookmarkEnd w:id="13"/>
      <w:bookmarkEnd w:id="14"/>
    </w:p>
    <w:p w14:paraId="52032B20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Исходя из выявленных сущностей, их атрибутов и связей между сущностями была разработана инфологическая модель "Библиотека", учитывающая все функциональные требования пользователя (Рис. 1).</w:t>
      </w:r>
    </w:p>
    <w:p w14:paraId="5E9A3BB2" w14:textId="77777777" w:rsidR="0000072A" w:rsidRDefault="0000072A" w:rsidP="00143F91">
      <w:pPr>
        <w:spacing w:after="0" w:line="360" w:lineRule="auto"/>
        <w:ind w:left="-567" w:firstLine="709"/>
        <w:rPr>
          <w:rFonts w:ascii="Times New Roman" w:hAnsi="Times New Roman" w:cs="Times New Roman"/>
          <w:iCs/>
          <w:color w:val="000000"/>
          <w:sz w:val="28"/>
          <w:szCs w:val="28"/>
        </w:rPr>
        <w:sectPr w:rsidR="0000072A">
          <w:headerReference w:type="default" r:id="rId10"/>
          <w:footerReference w:type="default" r:id="rId11"/>
          <w:headerReference w:type="firs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DF10A08" w14:textId="77777777" w:rsidR="0000072A" w:rsidRDefault="00833E6E" w:rsidP="00143F91">
      <w:pPr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0EA741EA" wp14:editId="291A2EAF">
            <wp:extent cx="6235370" cy="4810760"/>
            <wp:effectExtent l="0" t="0" r="0" b="8890"/>
            <wp:docPr id="910241115" name="Рисунок 1" descr="Изображение выглядит как текст, снимок экрана, программное обеспечение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41115" name="Рисунок 1" descr="Изображение выглядит как текст, снимок экрана, программное обеспечение, Параллель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364" cy="48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C41B" w14:textId="62EAFB48" w:rsidR="0000072A" w:rsidRDefault="00833E6E">
      <w:pPr>
        <w:spacing w:before="120" w:line="36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  <w:sectPr w:rsidR="0000072A" w:rsidSect="00143F91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-модель предметной област</w:t>
      </w:r>
      <w:r w:rsidR="00143F91"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</w:p>
    <w:p w14:paraId="34E1E234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bookmarkStart w:id="15" w:name="_Toc12145421"/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Список ограничений:</w:t>
      </w:r>
    </w:p>
    <w:p w14:paraId="58AFA6AE" w14:textId="54B79740" w:rsidR="0000072A" w:rsidRDefault="00833E6E">
      <w:pPr>
        <w:pStyle w:val="ac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Книга может </w:t>
      </w:r>
      <w:r w:rsidR="00A8009E">
        <w:rPr>
          <w:rFonts w:ascii="Times New Roman" w:hAnsi="Times New Roman" w:cs="Times New Roman"/>
          <w:iCs/>
          <w:color w:val="000000"/>
          <w:sz w:val="28"/>
          <w:szCs w:val="28"/>
        </w:rPr>
        <w:t>не иметь автора</w:t>
      </w:r>
    </w:p>
    <w:p w14:paraId="659A3E1F" w14:textId="77777777" w:rsidR="0000072A" w:rsidRDefault="00833E6E">
      <w:pPr>
        <w:pStyle w:val="ac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детский зал должны быть записаны читатели не старше 14 лет, остальные читатели относятся ко взрослому залу</w:t>
      </w:r>
    </w:p>
    <w:p w14:paraId="694E0E17" w14:textId="77777777" w:rsidR="0000072A" w:rsidRDefault="00833E6E">
      <w:pPr>
        <w:pStyle w:val="ac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Каждый читатель может держать на руках не более 5 книг</w:t>
      </w:r>
    </w:p>
    <w:p w14:paraId="727F7898" w14:textId="77777777" w:rsidR="0000072A" w:rsidRDefault="00833E6E">
      <w:pPr>
        <w:pStyle w:val="ac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Библиотекарь должен заполнить журнал читателя для каждого читателя</w:t>
      </w:r>
    </w:p>
    <w:p w14:paraId="1F42632B" w14:textId="11A2CB84" w:rsidR="0000072A" w:rsidRDefault="00833E6E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библиотеке 2 зала (детский и взрослый)</w:t>
      </w:r>
      <w:r w:rsidR="00A8009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Каждая книга и читатель могут числиться только в одном из этих двух залов</w:t>
      </w:r>
    </w:p>
    <w:p w14:paraId="50E33D84" w14:textId="77777777" w:rsidR="0000072A" w:rsidRDefault="00833E6E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Шифр книги (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 не может быть пустым</w:t>
      </w:r>
    </w:p>
    <w:p w14:paraId="38BBC313" w14:textId="74FAC200" w:rsidR="0000072A" w:rsidRDefault="00833E6E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Состояние книги должно </w:t>
      </w:r>
      <w:r w:rsidR="00A22318">
        <w:rPr>
          <w:rFonts w:ascii="Times New Roman" w:hAnsi="Times New Roman" w:cs="Times New Roman"/>
          <w:iCs/>
          <w:color w:val="000000"/>
          <w:sz w:val="28"/>
          <w:szCs w:val="28"/>
        </w:rPr>
        <w:t>быть обязательно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указано</w:t>
      </w:r>
    </w:p>
    <w:p w14:paraId="16378CBE" w14:textId="77777777" w:rsidR="0000072A" w:rsidRDefault="00833E6E">
      <w:pPr>
        <w:pStyle w:val="ac"/>
        <w:numPr>
          <w:ilvl w:val="0"/>
          <w:numId w:val="8"/>
        </w:numPr>
        <w:spacing w:after="160" w:line="360" w:lineRule="auto"/>
        <w:ind w:left="1655" w:hanging="357"/>
        <w:jc w:val="both"/>
        <w:rPr>
          <w:rFonts w:ascii="Times New Roman" w:eastAsiaTheme="majorEastAsia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Если состояние экземпляра книги менее чем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40%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то экземпляр убирается из БД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br w:type="page"/>
      </w:r>
    </w:p>
    <w:p w14:paraId="6C1F0A85" w14:textId="52D606C6" w:rsidR="0000072A" w:rsidRDefault="00833E6E" w:rsidP="00A8009E">
      <w:pPr>
        <w:pStyle w:val="1"/>
        <w:numPr>
          <w:ilvl w:val="0"/>
          <w:numId w:val="2"/>
        </w:numPr>
        <w:spacing w:before="200" w:after="120" w:line="360" w:lineRule="auto"/>
        <w:ind w:left="0" w:firstLine="0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bookmarkStart w:id="16" w:name="_Toc145841924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Выбор СУБД</w:t>
      </w:r>
      <w:bookmarkEnd w:id="15"/>
      <w:bookmarkEnd w:id="16"/>
    </w:p>
    <w:p w14:paraId="77CECCB7" w14:textId="46999FF9" w:rsidR="004F7060" w:rsidRPr="004F7060" w:rsidRDefault="004F7060" w:rsidP="007043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060">
        <w:rPr>
          <w:rFonts w:ascii="Times New Roman" w:hAnsi="Times New Roman" w:cs="Times New Roman"/>
          <w:sz w:val="28"/>
          <w:szCs w:val="28"/>
        </w:rPr>
        <w:t xml:space="preserve">Различные ИТ-специалисты встречаются </w:t>
      </w:r>
      <w:r w:rsidR="00D04144">
        <w:rPr>
          <w:rFonts w:ascii="Times New Roman" w:hAnsi="Times New Roman" w:cs="Times New Roman"/>
          <w:sz w:val="28"/>
          <w:szCs w:val="28"/>
        </w:rPr>
        <w:t xml:space="preserve">с </w:t>
      </w:r>
      <w:r w:rsidRPr="004F7060">
        <w:rPr>
          <w:rFonts w:ascii="Times New Roman" w:hAnsi="Times New Roman" w:cs="Times New Roman"/>
          <w:sz w:val="28"/>
          <w:szCs w:val="28"/>
        </w:rPr>
        <w:t xml:space="preserve">СУБД, включая архитекторов систем, разработчиков бэкенд-решений и локальных приложений, администраторов баз данных, системных аналитиков, инженеров </w:t>
      </w:r>
      <w:proofErr w:type="spellStart"/>
      <w:r w:rsidRPr="004F70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4F7060">
        <w:rPr>
          <w:rFonts w:ascii="Times New Roman" w:hAnsi="Times New Roman" w:cs="Times New Roman"/>
          <w:sz w:val="28"/>
          <w:szCs w:val="28"/>
        </w:rPr>
        <w:t xml:space="preserve"> и других профессионалов. </w:t>
      </w:r>
      <w:r w:rsidR="00D04144">
        <w:rPr>
          <w:rFonts w:ascii="Times New Roman" w:hAnsi="Times New Roman" w:cs="Times New Roman"/>
          <w:sz w:val="28"/>
          <w:szCs w:val="28"/>
        </w:rPr>
        <w:t>К</w:t>
      </w:r>
      <w:r w:rsidRPr="004F7060">
        <w:rPr>
          <w:rFonts w:ascii="Times New Roman" w:hAnsi="Times New Roman" w:cs="Times New Roman"/>
          <w:sz w:val="28"/>
          <w:szCs w:val="28"/>
        </w:rPr>
        <w:t>ратк</w:t>
      </w:r>
      <w:r w:rsidR="003E0BC4">
        <w:rPr>
          <w:rFonts w:ascii="Times New Roman" w:hAnsi="Times New Roman" w:cs="Times New Roman"/>
          <w:sz w:val="28"/>
          <w:szCs w:val="28"/>
        </w:rPr>
        <w:t>ая</w:t>
      </w:r>
      <w:r w:rsidRPr="004F7060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3E0BC4">
        <w:rPr>
          <w:rFonts w:ascii="Times New Roman" w:hAnsi="Times New Roman" w:cs="Times New Roman"/>
          <w:sz w:val="28"/>
          <w:szCs w:val="28"/>
        </w:rPr>
        <w:t>а</w:t>
      </w:r>
      <w:r w:rsidRPr="004F7060">
        <w:rPr>
          <w:rFonts w:ascii="Times New Roman" w:hAnsi="Times New Roman" w:cs="Times New Roman"/>
          <w:sz w:val="28"/>
          <w:szCs w:val="28"/>
        </w:rPr>
        <w:t xml:space="preserve"> и основные функции СУБД:</w:t>
      </w:r>
    </w:p>
    <w:p w14:paraId="1C65E480" w14:textId="77777777" w:rsidR="0000072A" w:rsidRDefault="00833E6E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 хранение данных определённых типов;</w:t>
      </w:r>
    </w:p>
    <w:p w14:paraId="0BFBBB86" w14:textId="77777777" w:rsidR="0000072A" w:rsidRDefault="00833E6E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непосредственное управление БД (создание, изменение и удаление данных);</w:t>
      </w:r>
    </w:p>
    <w:p w14:paraId="5355BFEC" w14:textId="6EB1D64D" w:rsidR="0000072A" w:rsidRDefault="00A22318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извлечение необходимой информации</w:t>
      </w:r>
      <w:r w:rsidR="00833E6E">
        <w:rPr>
          <w:rFonts w:ascii="Times New Roman" w:hAnsi="Times New Roman" w:cs="Times New Roman"/>
          <w:sz w:val="28"/>
        </w:rPr>
        <w:t xml:space="preserve"> из базы</w:t>
      </w:r>
      <w:r>
        <w:rPr>
          <w:rFonts w:ascii="Times New Roman" w:hAnsi="Times New Roman" w:cs="Times New Roman"/>
          <w:sz w:val="28"/>
        </w:rPr>
        <w:t xml:space="preserve"> данных</w:t>
      </w:r>
      <w:r w:rsidR="00833E6E">
        <w:rPr>
          <w:rFonts w:ascii="Times New Roman" w:hAnsi="Times New Roman" w:cs="Times New Roman"/>
          <w:sz w:val="28"/>
        </w:rPr>
        <w:t xml:space="preserve"> с помощью специального запроса (например, на языке SQL);</w:t>
      </w:r>
    </w:p>
    <w:p w14:paraId="1BB09C13" w14:textId="3EBCEAC0" w:rsidR="0000072A" w:rsidRDefault="00833E6E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администрирование БД, </w:t>
      </w:r>
      <w:r w:rsidR="00A22318">
        <w:rPr>
          <w:rFonts w:ascii="Times New Roman" w:hAnsi="Times New Roman" w:cs="Times New Roman"/>
          <w:sz w:val="28"/>
        </w:rPr>
        <w:t>включая установку</w:t>
      </w:r>
      <w:r>
        <w:rPr>
          <w:rFonts w:ascii="Times New Roman" w:hAnsi="Times New Roman" w:cs="Times New Roman"/>
          <w:sz w:val="28"/>
        </w:rPr>
        <w:t xml:space="preserve"> прав различным типам пользователей, контроль доступа к БД, сохранение конфиденциальности данных;</w:t>
      </w:r>
    </w:p>
    <w:p w14:paraId="6160487C" w14:textId="77777777" w:rsidR="0000072A" w:rsidRDefault="00833E6E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безопасного хранения данных и их целостности;</w:t>
      </w:r>
    </w:p>
    <w:p w14:paraId="45C9B71B" w14:textId="0D941A6A" w:rsidR="0000072A" w:rsidRDefault="00833E6E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обеспечение защиты от </w:t>
      </w:r>
      <w:r w:rsidR="00A22318">
        <w:rPr>
          <w:rFonts w:ascii="Times New Roman" w:hAnsi="Times New Roman" w:cs="Times New Roman"/>
          <w:sz w:val="28"/>
        </w:rPr>
        <w:t xml:space="preserve">возможных </w:t>
      </w:r>
      <w:r>
        <w:rPr>
          <w:rFonts w:ascii="Times New Roman" w:hAnsi="Times New Roman" w:cs="Times New Roman"/>
          <w:sz w:val="28"/>
        </w:rPr>
        <w:t>потерь и сбоев в работе;</w:t>
      </w:r>
    </w:p>
    <w:p w14:paraId="66825C86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первом этапе анализа проекта нужно рассмотреть будущую СУБД со всех возможных сторон и учесть:</w:t>
      </w:r>
    </w:p>
    <w:p w14:paraId="32247917" w14:textId="77777777" w:rsidR="0000072A" w:rsidRDefault="00833E6E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решаемых задач в создаваемом ПО;</w:t>
      </w:r>
    </w:p>
    <w:p w14:paraId="3C463D39" w14:textId="77777777" w:rsidR="0000072A" w:rsidRDefault="00833E6E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данных, используемых в проекте;</w:t>
      </w:r>
    </w:p>
    <w:p w14:paraId="6DA793B0" w14:textId="234B0B14" w:rsidR="0000072A" w:rsidRDefault="00A22318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возможности масштабирования</w:t>
      </w:r>
      <w:r w:rsidR="00833E6E">
        <w:rPr>
          <w:rFonts w:ascii="Times New Roman" w:hAnsi="Times New Roman" w:cs="Times New Roman"/>
          <w:sz w:val="28"/>
        </w:rPr>
        <w:t xml:space="preserve"> приложения;</w:t>
      </w:r>
    </w:p>
    <w:p w14:paraId="50D9BAED" w14:textId="77777777" w:rsidR="0000072A" w:rsidRDefault="00833E6E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стоимость лицензирования СУБД;</w:t>
      </w:r>
    </w:p>
    <w:p w14:paraId="4BE4F6D4" w14:textId="27D154D3" w:rsidR="0000072A" w:rsidRDefault="00833E6E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сложность </w:t>
      </w:r>
      <w:r w:rsidR="00A22318">
        <w:rPr>
          <w:rFonts w:ascii="Times New Roman" w:hAnsi="Times New Roman" w:cs="Times New Roman"/>
          <w:sz w:val="28"/>
        </w:rPr>
        <w:t>обслуживания и поддержки системы</w:t>
      </w:r>
      <w:r>
        <w:rPr>
          <w:rFonts w:ascii="Times New Roman" w:hAnsi="Times New Roman" w:cs="Times New Roman"/>
          <w:sz w:val="28"/>
        </w:rPr>
        <w:t>;</w:t>
      </w:r>
    </w:p>
    <w:p w14:paraId="29DE0FF7" w14:textId="77777777" w:rsidR="0000072A" w:rsidRDefault="00833E6E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поддержки, документации и распространённость СУБД;</w:t>
      </w:r>
    </w:p>
    <w:p w14:paraId="47172E41" w14:textId="77777777" w:rsidR="0000072A" w:rsidRDefault="00833E6E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отказоустойчивость и надёжность;</w:t>
      </w:r>
    </w:p>
    <w:p w14:paraId="5F563DF1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Следуя критериям в качестве среды реализации БД были рассмотрены следующие СУБД:</w:t>
      </w:r>
    </w:p>
    <w:p w14:paraId="0A932796" w14:textId="77777777" w:rsidR="0000072A" w:rsidRDefault="00833E6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A626196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Oracle</w:t>
      </w:r>
    </w:p>
    <w:p w14:paraId="6C3FD388" w14:textId="77777777" w:rsidR="00A22318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Преимущества: </w:t>
      </w:r>
      <w:r w:rsidR="00A22318" w:rsidRPr="00A22318">
        <w:rPr>
          <w:rFonts w:ascii="Times New Roman" w:hAnsi="Times New Roman" w:cs="Times New Roman"/>
          <w:sz w:val="28"/>
        </w:rPr>
        <w:t>Oracle включают в себя поддержку крупных баз данных, эффективную обработку транзакций и высокую готовность системы. Продолжительность работы Oracle может быть настроена в зависимости от конкретных требований каждой установки, и данная СУБД легко адаптируется к различным операционным системам.</w:t>
      </w:r>
    </w:p>
    <w:p w14:paraId="1B651105" w14:textId="12CA0C20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Недостатки: </w:t>
      </w:r>
      <w:r w:rsidR="00A22318" w:rsidRPr="00A22318">
        <w:rPr>
          <w:rFonts w:ascii="Times New Roman" w:hAnsi="Times New Roman" w:cs="Times New Roman"/>
          <w:sz w:val="28"/>
        </w:rPr>
        <w:t>стоимость Oracle может быть чрезмерно высокой, особенно для малых организаций. Кроме того, система может требовать значительных ресурсов сразу после установки, что может потребовать модернизации оборудования для ее внедрения.</w:t>
      </w:r>
    </w:p>
    <w:p w14:paraId="0F4ABFC4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SQL Server</w:t>
      </w:r>
    </w:p>
    <w:p w14:paraId="41AB789A" w14:textId="52013649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Преимущества: </w:t>
      </w:r>
      <w:r w:rsidR="00A22318" w:rsidRPr="00A22318">
        <w:rPr>
          <w:rFonts w:ascii="Times New Roman" w:hAnsi="Times New Roman" w:cs="Times New Roman"/>
          <w:sz w:val="28"/>
        </w:rPr>
        <w:t>возможность масштабирования, использование страниц размером до 8 Кб, быстрое извлечение данных и удобное хранение сложной информации. Также присутствует автоматизация рутинных административных задач, удобный поиск и поддержка взаимодействия с другими продуктами от Microsoft.</w:t>
      </w:r>
    </w:p>
    <w:p w14:paraId="6A3E80D6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Недостатки: Недочёт в безопасности — каждый, кто работает с каталогом, имеет доступ на «запись», а значит может сделать копию базы данных, у системы немного падает производительность при одновременной работе нескольких пользователей (на практике даже при 2-3 сеансах существенно падала скорость работы).</w:t>
      </w:r>
    </w:p>
    <w:p w14:paraId="7AE18A39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MySQL</w:t>
      </w:r>
    </w:p>
    <w:p w14:paraId="3980AFE8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Преимущества: Лёгкий в использовании, предоставляет множество функций, связанных с БД, обеспечивает хорошее управление пользователями и контроль множественного доступа, а также весомым плюсом является её безопасность.</w:t>
      </w:r>
    </w:p>
    <w:p w14:paraId="18E93339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Недостатки: требуется некоторый технический опыт для настройки БД, немного другой синтаксис по сравнению с обычным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, платная поддержка всех версий и ограниченный функционал.</w:t>
      </w:r>
    </w:p>
    <w:p w14:paraId="455EC050" w14:textId="77777777" w:rsidR="0000072A" w:rsidRDefault="00833E6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F049627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DB</w:t>
      </w:r>
      <w:r>
        <w:rPr>
          <w:rFonts w:ascii="Times New Roman" w:hAnsi="Times New Roman" w:cs="Times New Roman"/>
          <w:b/>
          <w:sz w:val="28"/>
        </w:rPr>
        <w:t>2</w:t>
      </w:r>
    </w:p>
    <w:p w14:paraId="4E012EE2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Преимущества: Бесплатная версия, нет ограничений на размер базы данных, хорошая производительность, нет ограничений на 256 таблиц, а также нет проблем с неуникальными индексами.</w:t>
      </w:r>
    </w:p>
    <w:p w14:paraId="1E707057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Недостатки: требуется тщательная настройка параметров СУБД, а также получается довольно массивный размер БД, больше чем в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>.</w:t>
      </w:r>
    </w:p>
    <w:p w14:paraId="5A928415" w14:textId="77777777" w:rsidR="0000072A" w:rsidRDefault="00833E6E">
      <w:pPr>
        <w:spacing w:after="0" w:line="360" w:lineRule="auto"/>
        <w:ind w:left="227" w:firstLine="709"/>
        <w:jc w:val="both"/>
      </w:pPr>
      <w:r>
        <w:rPr>
          <w:rFonts w:ascii="Times New Roman" w:hAnsi="Times New Roman" w:cs="Times New Roman"/>
          <w:sz w:val="28"/>
        </w:rPr>
        <w:t xml:space="preserve">Для проекта была выбрана СУБД </w:t>
      </w:r>
      <w:r>
        <w:rPr>
          <w:rFonts w:ascii="Times New Roman" w:hAnsi="Times New Roman" w:cs="Times New Roman"/>
          <w:sz w:val="28"/>
          <w:lang w:val="en-US"/>
        </w:rPr>
        <w:t>MS</w:t>
      </w:r>
      <w:r>
        <w:rPr>
          <w:rFonts w:ascii="Times New Roman" w:hAnsi="Times New Roman" w:cs="Times New Roman"/>
          <w:sz w:val="28"/>
        </w:rPr>
        <w:t xml:space="preserve"> SQL Server, так как СУБД имеет достаточно высокие скоростные характеристики. Набор команд и функций, предлагаемых разработчикам программных продуктов в данной среде, по мощи и гибкости отвечает любым современным требованиям к представлению и обработке данных. Все перечисленные факторы определили выбор данной СУБД в качестве среды для проектирования баз данных.</w:t>
      </w:r>
    </w:p>
    <w:p w14:paraId="41E20899" w14:textId="77777777" w:rsidR="0000072A" w:rsidRDefault="00833E6E">
      <w:pPr>
        <w:spacing w:after="160" w:line="259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br w:type="page"/>
      </w:r>
    </w:p>
    <w:p w14:paraId="1770AFCC" w14:textId="77777777" w:rsidR="0000072A" w:rsidRDefault="00833E6E">
      <w:pPr>
        <w:pStyle w:val="1"/>
        <w:numPr>
          <w:ilvl w:val="0"/>
          <w:numId w:val="2"/>
        </w:numPr>
        <w:spacing w:before="20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2145422"/>
      <w:bookmarkStart w:id="18" w:name="_Toc145841925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Даталогическое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проектирование</w:t>
      </w:r>
      <w:bookmarkEnd w:id="17"/>
      <w:bookmarkEnd w:id="18"/>
    </w:p>
    <w:p w14:paraId="5914F342" w14:textId="77777777" w:rsidR="0000072A" w:rsidRDefault="00833E6E">
      <w:pPr>
        <w:pStyle w:val="ac"/>
        <w:numPr>
          <w:ilvl w:val="1"/>
          <w:numId w:val="2"/>
        </w:numPr>
        <w:spacing w:before="200" w:after="12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12145423"/>
      <w:bookmarkStart w:id="20" w:name="_Toc145841926"/>
      <w:r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bookmarkEnd w:id="19"/>
      <w:bookmarkEnd w:id="20"/>
      <w:proofErr w:type="spellEnd"/>
    </w:p>
    <w:p w14:paraId="13C51621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создана модель БД на физическом уровне. </w:t>
      </w:r>
    </w:p>
    <w:p w14:paraId="0AEE99BA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физической модели содержится обо всех её объектах их атрибутах, а также их типах.</w:t>
      </w:r>
    </w:p>
    <w:p w14:paraId="7E8C2EB6" w14:textId="77777777" w:rsidR="0000072A" w:rsidRDefault="0000072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2E8FA85" w14:textId="77777777" w:rsidR="0000072A" w:rsidRDefault="00833E6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7F13A1" wp14:editId="0220C2B0">
            <wp:extent cx="5939790" cy="4058920"/>
            <wp:effectExtent l="0" t="0" r="3810" b="0"/>
            <wp:docPr id="6244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6249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AAA4" w14:textId="77777777" w:rsidR="0000072A" w:rsidRDefault="0000072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A225C1" w14:textId="77777777" w:rsidR="0000072A" w:rsidRDefault="00833E6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>
        <w:rPr>
          <w:rFonts w:ascii="Times New Roman" w:hAnsi="Times New Roman" w:cs="Times New Roman"/>
          <w:sz w:val="28"/>
          <w:szCs w:val="28"/>
        </w:rPr>
        <w:t xml:space="preserve"> модель БД на логическом уровне</w:t>
      </w:r>
    </w:p>
    <w:p w14:paraId="388F1E3A" w14:textId="77777777" w:rsidR="0000072A" w:rsidRDefault="00833E6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D97A15" wp14:editId="5B2D4E8C">
            <wp:extent cx="5939790" cy="3789680"/>
            <wp:effectExtent l="0" t="0" r="3810" b="1270"/>
            <wp:docPr id="119407269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2692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6AFD" w14:textId="77777777" w:rsidR="0000072A" w:rsidRDefault="0000072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05689" w14:textId="77777777" w:rsidR="0000072A" w:rsidRDefault="00833E6E" w:rsidP="00A8009E">
      <w:pPr>
        <w:spacing w:after="160" w:line="360" w:lineRule="auto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  <w:sectPr w:rsidR="0000072A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>
        <w:rPr>
          <w:rFonts w:ascii="Times New Roman" w:hAnsi="Times New Roman" w:cs="Times New Roman"/>
          <w:sz w:val="28"/>
          <w:szCs w:val="28"/>
        </w:rPr>
        <w:t xml:space="preserve"> модель БД на физическом уровне</w:t>
      </w:r>
    </w:p>
    <w:p w14:paraId="4EA48B74" w14:textId="77777777" w:rsidR="0000072A" w:rsidRDefault="00833E6E" w:rsidP="00A8009E">
      <w:pPr>
        <w:pStyle w:val="2"/>
        <w:spacing w:before="0"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21" w:name="_Toc145841927"/>
      <w:r>
        <w:rPr>
          <w:rFonts w:asciiTheme="majorBidi" w:hAnsiTheme="majorBidi"/>
          <w:b/>
          <w:bCs/>
          <w:color w:val="auto"/>
          <w:sz w:val="28"/>
          <w:szCs w:val="28"/>
        </w:rPr>
        <w:t>4.2 Нормализация таблиц</w:t>
      </w:r>
      <w:bookmarkEnd w:id="21"/>
    </w:p>
    <w:p w14:paraId="1986B823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База данных считается нормализованной, если её таблицы (по крайней мере, большинство таблиц) представлены как минимум в третьей нормальной форме.</w:t>
      </w:r>
    </w:p>
    <w:p w14:paraId="6052C5C5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Все построенные таблицы были проанализированы (Рис.4) и находятся в третьей нормальной форме, так как каждый столбец таблицы неделим и в рамках одной таблицы нет столбцов с одинаковыми по смыслу значениями (1 НФ), каждый не ключевой атрибут полностью функционально зависит от всех составляющих первичного ключа (2 НФ) и ни один из его не ключевых атрибутов не связан функциональной зависимостью с любым другим не ключевым атрибутом (3 НФ).</w:t>
      </w:r>
    </w:p>
    <w:p w14:paraId="6279F31A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После нормализации отношений было произведено определение доменов (типов) данных, хранящихся в столбцах таблиц. Параллельно с заданием типа необходимо сформулировать ограничения целостности, связанные с типом, — перечень допустимых значений типа. </w:t>
      </w:r>
    </w:p>
    <w:p w14:paraId="7B7012CB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bookmarkStart w:id="22" w:name="_Hlk137571923"/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Исходя из особенностей данных и их функционального назначения, требуется задать способ представления и </w:t>
      </w:r>
      <w:bookmarkEnd w:id="22"/>
      <w:r>
        <w:rPr>
          <w:rFonts w:ascii="Times New Roman" w:hAnsi="Times New Roman" w:cs="Times New Roman"/>
          <w:iCs/>
          <w:color w:val="000000"/>
          <w:sz w:val="28"/>
          <w:szCs w:val="28"/>
        </w:rPr>
        <w:t>границы возможных изменений для каждого из столбцов таблиц. При этом необходимо ответить на вопрос: данные каких типов должны храниться в столбцах и какова их максимальная длина (например, если в столбце предполагается хранить процентные значения, то достаточно будет целого типа данных длиной 1 байт, так как диапазон возможных значений — от 0 до 255; если для данных столбца выбирается тип «строка символов», то желательно указать максимальный размер данных столбца и т. п.).</w:t>
      </w:r>
    </w:p>
    <w:p w14:paraId="158DFA99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Далее представлены таблицы базы данных «Библиотека» с типами данных столбцов и предлагаемыми ограничениями целостности (Таблица 2–6).</w:t>
      </w:r>
    </w:p>
    <w:p w14:paraId="02D37503" w14:textId="77777777" w:rsidR="0000072A" w:rsidRDefault="00833E6E">
      <w:pPr>
        <w:spacing w:after="0"/>
        <w:ind w:right="560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Таблица 2</w:t>
      </w:r>
    </w:p>
    <w:p w14:paraId="053C94C3" w14:textId="77777777" w:rsidR="0000072A" w:rsidRDefault="00833E6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715"/>
        <w:gridCol w:w="2757"/>
        <w:gridCol w:w="4480"/>
      </w:tblGrid>
      <w:tr w:rsidR="0000072A" w14:paraId="51D98720" w14:textId="77777777">
        <w:trPr>
          <w:trHeight w:val="376"/>
        </w:trPr>
        <w:tc>
          <w:tcPr>
            <w:tcW w:w="1715" w:type="dxa"/>
            <w:vAlign w:val="center"/>
          </w:tcPr>
          <w:p w14:paraId="0023B7D1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атрибута</w:t>
            </w:r>
          </w:p>
        </w:tc>
        <w:tc>
          <w:tcPr>
            <w:tcW w:w="2757" w:type="dxa"/>
            <w:vAlign w:val="center"/>
          </w:tcPr>
          <w:p w14:paraId="754F6F28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480" w:type="dxa"/>
            <w:vAlign w:val="center"/>
          </w:tcPr>
          <w:p w14:paraId="036842DB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00072A" w14:paraId="7E7C7FE5" w14:textId="77777777">
        <w:trPr>
          <w:trHeight w:val="384"/>
        </w:trPr>
        <w:tc>
          <w:tcPr>
            <w:tcW w:w="1715" w:type="dxa"/>
            <w:shd w:val="clear" w:color="auto" w:fill="auto"/>
          </w:tcPr>
          <w:p w14:paraId="2121BFFA" w14:textId="77777777" w:rsidR="0000072A" w:rsidRDefault="00833E6E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Номер зала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PK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2757" w:type="dxa"/>
            <w:shd w:val="clear" w:color="auto" w:fill="auto"/>
          </w:tcPr>
          <w:p w14:paraId="26CE9C22" w14:textId="77777777" w:rsidR="0000072A" w:rsidRDefault="00833E6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480" w:type="dxa"/>
            <w:shd w:val="clear" w:color="auto" w:fill="auto"/>
          </w:tcPr>
          <w:p w14:paraId="5F4894AC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уникально, Значение не должно быть пустым</w:t>
            </w:r>
          </w:p>
        </w:tc>
      </w:tr>
      <w:tr w:rsidR="0000072A" w14:paraId="4FE2072E" w14:textId="77777777">
        <w:trPr>
          <w:trHeight w:val="233"/>
        </w:trPr>
        <w:tc>
          <w:tcPr>
            <w:tcW w:w="1715" w:type="dxa"/>
          </w:tcPr>
          <w:p w14:paraId="0943663C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Категория</w:t>
            </w:r>
          </w:p>
        </w:tc>
        <w:tc>
          <w:tcPr>
            <w:tcW w:w="2757" w:type="dxa"/>
          </w:tcPr>
          <w:p w14:paraId="79B5D0F4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30</w:t>
            </w:r>
          </w:p>
        </w:tc>
        <w:tc>
          <w:tcPr>
            <w:tcW w:w="4480" w:type="dxa"/>
          </w:tcPr>
          <w:p w14:paraId="4F1E1394" w14:textId="766818FB" w:rsidR="0000072A" w:rsidRDefault="00833E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Значение не </w:t>
            </w:r>
            <w:r w:rsidR="00A8009E">
              <w:rPr>
                <w:rFonts w:asciiTheme="majorBidi" w:hAnsiTheme="majorBidi" w:cstheme="majorBidi"/>
                <w:sz w:val="24"/>
                <w:szCs w:val="24"/>
              </w:rPr>
              <w:t>может быть пустым</w:t>
            </w:r>
          </w:p>
        </w:tc>
      </w:tr>
    </w:tbl>
    <w:p w14:paraId="2D3A5790" w14:textId="77777777" w:rsidR="0000072A" w:rsidRDefault="00833E6E">
      <w:pPr>
        <w:spacing w:after="0"/>
        <w:ind w:right="560" w:firstLine="360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Таблица 3</w:t>
      </w:r>
    </w:p>
    <w:p w14:paraId="323DFFB6" w14:textId="77777777" w:rsidR="0000072A" w:rsidRDefault="00833E6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Читатель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715"/>
        <w:gridCol w:w="2757"/>
        <w:gridCol w:w="4480"/>
      </w:tblGrid>
      <w:tr w:rsidR="0000072A" w14:paraId="37DE780C" w14:textId="77777777">
        <w:trPr>
          <w:trHeight w:val="376"/>
        </w:trPr>
        <w:tc>
          <w:tcPr>
            <w:tcW w:w="1715" w:type="dxa"/>
            <w:vAlign w:val="center"/>
          </w:tcPr>
          <w:p w14:paraId="0F87BF23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атрибута</w:t>
            </w:r>
          </w:p>
        </w:tc>
        <w:tc>
          <w:tcPr>
            <w:tcW w:w="2757" w:type="dxa"/>
            <w:vAlign w:val="center"/>
          </w:tcPr>
          <w:p w14:paraId="65BC6945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480" w:type="dxa"/>
            <w:vAlign w:val="center"/>
          </w:tcPr>
          <w:p w14:paraId="081F67D1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00072A" w14:paraId="48A0334C" w14:textId="77777777">
        <w:trPr>
          <w:trHeight w:val="384"/>
        </w:trPr>
        <w:tc>
          <w:tcPr>
            <w:tcW w:w="1715" w:type="dxa"/>
            <w:shd w:val="clear" w:color="auto" w:fill="auto"/>
          </w:tcPr>
          <w:p w14:paraId="6CB023E5" w14:textId="77777777" w:rsidR="0000072A" w:rsidRDefault="00833E6E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Читателя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PK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2757" w:type="dxa"/>
            <w:shd w:val="clear" w:color="auto" w:fill="auto"/>
          </w:tcPr>
          <w:p w14:paraId="3C5E0998" w14:textId="77777777" w:rsidR="0000072A" w:rsidRDefault="00833E6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480" w:type="dxa"/>
            <w:shd w:val="clear" w:color="auto" w:fill="auto"/>
          </w:tcPr>
          <w:p w14:paraId="7EA2DA5E" w14:textId="4C85E071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Значение уникально, </w:t>
            </w:r>
            <w:r w:rsidR="00A8009E"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5097CFE4" w14:textId="77777777">
        <w:trPr>
          <w:trHeight w:val="233"/>
        </w:trPr>
        <w:tc>
          <w:tcPr>
            <w:tcW w:w="1715" w:type="dxa"/>
          </w:tcPr>
          <w:p w14:paraId="44DCBADC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Номер зала 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757" w:type="dxa"/>
          </w:tcPr>
          <w:p w14:paraId="62F95200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480" w:type="dxa"/>
          </w:tcPr>
          <w:p w14:paraId="11CBC02A" w14:textId="77295BF6" w:rsidR="0000072A" w:rsidRDefault="00A800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3D5B116D" w14:textId="77777777">
        <w:trPr>
          <w:trHeight w:val="381"/>
        </w:trPr>
        <w:tc>
          <w:tcPr>
            <w:tcW w:w="1715" w:type="dxa"/>
          </w:tcPr>
          <w:p w14:paraId="6B0F465A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ФИО Читателя</w:t>
            </w:r>
          </w:p>
        </w:tc>
        <w:tc>
          <w:tcPr>
            <w:tcW w:w="2757" w:type="dxa"/>
          </w:tcPr>
          <w:p w14:paraId="440AD372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50</w:t>
            </w:r>
          </w:p>
        </w:tc>
        <w:tc>
          <w:tcPr>
            <w:tcW w:w="4480" w:type="dxa"/>
          </w:tcPr>
          <w:p w14:paraId="6E5E93DA" w14:textId="1E863418" w:rsidR="0000072A" w:rsidRDefault="00A8009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1C430E95" w14:textId="77777777">
        <w:trPr>
          <w:trHeight w:val="246"/>
        </w:trPr>
        <w:tc>
          <w:tcPr>
            <w:tcW w:w="1715" w:type="dxa"/>
          </w:tcPr>
          <w:p w14:paraId="69B8468E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Адрес проживания</w:t>
            </w:r>
          </w:p>
        </w:tc>
        <w:tc>
          <w:tcPr>
            <w:tcW w:w="2757" w:type="dxa"/>
          </w:tcPr>
          <w:p w14:paraId="5D77AC1F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Строка символов размером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480" w:type="dxa"/>
            <w:vAlign w:val="center"/>
          </w:tcPr>
          <w:p w14:paraId="531308BD" w14:textId="77777777" w:rsidR="0000072A" w:rsidRDefault="0000072A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</w:p>
        </w:tc>
      </w:tr>
      <w:tr w:rsidR="0000072A" w14:paraId="74B5150B" w14:textId="77777777">
        <w:trPr>
          <w:trHeight w:val="246"/>
        </w:trPr>
        <w:tc>
          <w:tcPr>
            <w:tcW w:w="1715" w:type="dxa"/>
          </w:tcPr>
          <w:p w14:paraId="53932E63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Номер телефона</w:t>
            </w:r>
          </w:p>
        </w:tc>
        <w:tc>
          <w:tcPr>
            <w:tcW w:w="2757" w:type="dxa"/>
          </w:tcPr>
          <w:p w14:paraId="50677803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US"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1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4480" w:type="dxa"/>
          </w:tcPr>
          <w:p w14:paraId="2C73E215" w14:textId="77777777" w:rsidR="0000072A" w:rsidRDefault="00833E6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должно быть пустым</w:t>
            </w:r>
          </w:p>
        </w:tc>
      </w:tr>
      <w:tr w:rsidR="0000072A" w14:paraId="57A228C9" w14:textId="77777777">
        <w:trPr>
          <w:trHeight w:val="246"/>
        </w:trPr>
        <w:tc>
          <w:tcPr>
            <w:tcW w:w="1715" w:type="dxa"/>
          </w:tcPr>
          <w:p w14:paraId="61F549E5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 рождения</w:t>
            </w:r>
          </w:p>
        </w:tc>
        <w:tc>
          <w:tcPr>
            <w:tcW w:w="2757" w:type="dxa"/>
          </w:tcPr>
          <w:p w14:paraId="1A20BC9F" w14:textId="77777777" w:rsidR="0000072A" w:rsidRDefault="00833E6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</w:t>
            </w:r>
          </w:p>
        </w:tc>
        <w:tc>
          <w:tcPr>
            <w:tcW w:w="4480" w:type="dxa"/>
          </w:tcPr>
          <w:p w14:paraId="74F0DED9" w14:textId="77777777" w:rsidR="0000072A" w:rsidRDefault="00833E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должно быть пустым, если возраст читателя старше 14 лет, то читатель относится ко взрослому читательскому залу</w:t>
            </w:r>
          </w:p>
        </w:tc>
      </w:tr>
    </w:tbl>
    <w:p w14:paraId="03038DE6" w14:textId="77777777" w:rsidR="0000072A" w:rsidRDefault="00833E6E">
      <w:pPr>
        <w:spacing w:after="0"/>
        <w:ind w:right="560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Таблица 4</w:t>
      </w:r>
    </w:p>
    <w:p w14:paraId="3A677317" w14:textId="77777777" w:rsidR="0000072A" w:rsidRDefault="00833E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Журнал читателя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996"/>
        <w:gridCol w:w="2659"/>
        <w:gridCol w:w="4297"/>
      </w:tblGrid>
      <w:tr w:rsidR="0000072A" w14:paraId="1FB646D5" w14:textId="77777777">
        <w:trPr>
          <w:trHeight w:val="376"/>
        </w:trPr>
        <w:tc>
          <w:tcPr>
            <w:tcW w:w="1996" w:type="dxa"/>
            <w:vAlign w:val="center"/>
          </w:tcPr>
          <w:p w14:paraId="2DB71E96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атрибута</w:t>
            </w:r>
          </w:p>
        </w:tc>
        <w:tc>
          <w:tcPr>
            <w:tcW w:w="2659" w:type="dxa"/>
            <w:vAlign w:val="center"/>
          </w:tcPr>
          <w:p w14:paraId="651D3A2E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297" w:type="dxa"/>
            <w:vAlign w:val="center"/>
          </w:tcPr>
          <w:p w14:paraId="2D4DE0D0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00072A" w14:paraId="5F124A3C" w14:textId="77777777">
        <w:trPr>
          <w:trHeight w:val="384"/>
        </w:trPr>
        <w:tc>
          <w:tcPr>
            <w:tcW w:w="1996" w:type="dxa"/>
            <w:shd w:val="clear" w:color="auto" w:fill="auto"/>
          </w:tcPr>
          <w:p w14:paraId="2EC826DB" w14:textId="77777777" w:rsidR="0000072A" w:rsidRDefault="00833E6E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Уникальный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PK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2659" w:type="dxa"/>
            <w:shd w:val="clear" w:color="auto" w:fill="auto"/>
          </w:tcPr>
          <w:p w14:paraId="4F87725B" w14:textId="77777777" w:rsidR="0000072A" w:rsidRDefault="00833E6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  <w:shd w:val="clear" w:color="auto" w:fill="auto"/>
          </w:tcPr>
          <w:p w14:paraId="1A3ADBE3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уникально, Значение не может быть пустым</w:t>
            </w:r>
          </w:p>
        </w:tc>
      </w:tr>
      <w:tr w:rsidR="0000072A" w14:paraId="2B1034B0" w14:textId="77777777">
        <w:trPr>
          <w:trHeight w:val="233"/>
        </w:trPr>
        <w:tc>
          <w:tcPr>
            <w:tcW w:w="1996" w:type="dxa"/>
          </w:tcPr>
          <w:p w14:paraId="5BB6D788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Инвентарный номер 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14:paraId="1077604A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  <w:shd w:val="clear" w:color="auto" w:fill="FFFFFF" w:themeFill="background1"/>
            <w:vAlign w:val="center"/>
          </w:tcPr>
          <w:p w14:paraId="4EB5AF3A" w14:textId="77777777" w:rsidR="0000072A" w:rsidRDefault="00833E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2D253919" w14:textId="77777777">
        <w:trPr>
          <w:trHeight w:val="381"/>
        </w:trPr>
        <w:tc>
          <w:tcPr>
            <w:tcW w:w="1996" w:type="dxa"/>
          </w:tcPr>
          <w:p w14:paraId="27C21E01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Шифр_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ISBN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14:paraId="5D05CC93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  <w:shd w:val="clear" w:color="auto" w:fill="FFFFFF" w:themeFill="background1"/>
            <w:vAlign w:val="center"/>
          </w:tcPr>
          <w:p w14:paraId="428616CB" w14:textId="77777777" w:rsidR="0000072A" w:rsidRDefault="00833E6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27BC0E80" w14:textId="77777777">
        <w:trPr>
          <w:trHeight w:val="381"/>
        </w:trPr>
        <w:tc>
          <w:tcPr>
            <w:tcW w:w="1996" w:type="dxa"/>
          </w:tcPr>
          <w:p w14:paraId="080C3546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Номер зала 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14:paraId="576472F4" w14:textId="77777777" w:rsidR="0000072A" w:rsidRDefault="00833E6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  <w:shd w:val="clear" w:color="auto" w:fill="FFFFFF" w:themeFill="background1"/>
            <w:vAlign w:val="center"/>
          </w:tcPr>
          <w:p w14:paraId="439AE125" w14:textId="77777777" w:rsidR="0000072A" w:rsidRDefault="00833E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19DC09F0" w14:textId="77777777">
        <w:trPr>
          <w:trHeight w:val="246"/>
        </w:trPr>
        <w:tc>
          <w:tcPr>
            <w:tcW w:w="1996" w:type="dxa"/>
          </w:tcPr>
          <w:p w14:paraId="748517F8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_Читателя 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14:paraId="30F56C45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  <w:shd w:val="clear" w:color="auto" w:fill="FFFFFF" w:themeFill="background1"/>
            <w:vAlign w:val="center"/>
          </w:tcPr>
          <w:p w14:paraId="5247718D" w14:textId="77777777" w:rsidR="0000072A" w:rsidRDefault="00833E6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73EA5BFB" w14:textId="77777777">
        <w:trPr>
          <w:trHeight w:val="246"/>
        </w:trPr>
        <w:tc>
          <w:tcPr>
            <w:tcW w:w="1996" w:type="dxa"/>
          </w:tcPr>
          <w:p w14:paraId="2975FC41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 выдачи</w:t>
            </w:r>
          </w:p>
        </w:tc>
        <w:tc>
          <w:tcPr>
            <w:tcW w:w="2659" w:type="dxa"/>
          </w:tcPr>
          <w:p w14:paraId="2E5B08B4" w14:textId="77777777" w:rsidR="0000072A" w:rsidRDefault="00833E6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Дата-время</w:t>
            </w:r>
          </w:p>
        </w:tc>
        <w:tc>
          <w:tcPr>
            <w:tcW w:w="4297" w:type="dxa"/>
          </w:tcPr>
          <w:p w14:paraId="7569B8FB" w14:textId="77777777" w:rsidR="0000072A" w:rsidRDefault="00833E6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пустым, по умолчанию -текущая дата</w:t>
            </w:r>
          </w:p>
        </w:tc>
      </w:tr>
      <w:tr w:rsidR="0000072A" w14:paraId="65223CDC" w14:textId="77777777">
        <w:trPr>
          <w:trHeight w:val="246"/>
        </w:trPr>
        <w:tc>
          <w:tcPr>
            <w:tcW w:w="1996" w:type="dxa"/>
          </w:tcPr>
          <w:p w14:paraId="00D7B47B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 возврата</w:t>
            </w:r>
          </w:p>
        </w:tc>
        <w:tc>
          <w:tcPr>
            <w:tcW w:w="2659" w:type="dxa"/>
          </w:tcPr>
          <w:p w14:paraId="6E3395BE" w14:textId="77777777" w:rsidR="0000072A" w:rsidRDefault="00833E6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Дата-время</w:t>
            </w:r>
          </w:p>
        </w:tc>
        <w:tc>
          <w:tcPr>
            <w:tcW w:w="4297" w:type="dxa"/>
          </w:tcPr>
          <w:p w14:paraId="4C0489AB" w14:textId="77777777" w:rsidR="0000072A" w:rsidRDefault="0000072A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</w:p>
        </w:tc>
      </w:tr>
    </w:tbl>
    <w:p w14:paraId="6D85B8A8" w14:textId="77777777" w:rsidR="0000072A" w:rsidRDefault="00833E6E">
      <w:pPr>
        <w:spacing w:after="0"/>
        <w:ind w:right="5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Таблица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0A0516" w14:textId="77777777" w:rsidR="0000072A" w:rsidRDefault="00833E6E">
      <w:pPr>
        <w:spacing w:after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Экземпляр книги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996"/>
        <w:gridCol w:w="2659"/>
        <w:gridCol w:w="4297"/>
      </w:tblGrid>
      <w:tr w:rsidR="0000072A" w14:paraId="2A285A26" w14:textId="77777777">
        <w:trPr>
          <w:trHeight w:val="376"/>
        </w:trPr>
        <w:tc>
          <w:tcPr>
            <w:tcW w:w="1996" w:type="dxa"/>
            <w:vAlign w:val="center"/>
          </w:tcPr>
          <w:p w14:paraId="2171E0CE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атрибута</w:t>
            </w:r>
          </w:p>
        </w:tc>
        <w:tc>
          <w:tcPr>
            <w:tcW w:w="2659" w:type="dxa"/>
            <w:vAlign w:val="center"/>
          </w:tcPr>
          <w:p w14:paraId="28CA0113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297" w:type="dxa"/>
            <w:vAlign w:val="center"/>
          </w:tcPr>
          <w:p w14:paraId="6897FF41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00072A" w14:paraId="16F4907D" w14:textId="77777777">
        <w:trPr>
          <w:trHeight w:val="384"/>
        </w:trPr>
        <w:tc>
          <w:tcPr>
            <w:tcW w:w="1996" w:type="dxa"/>
          </w:tcPr>
          <w:p w14:paraId="69172F1B" w14:textId="77777777" w:rsidR="0000072A" w:rsidRDefault="00833E6E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Инвентарный номер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PK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14:paraId="39770DB4" w14:textId="77777777" w:rsidR="0000072A" w:rsidRDefault="00833E6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</w:tcPr>
          <w:p w14:paraId="275585A3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уникально</w:t>
            </w:r>
          </w:p>
        </w:tc>
      </w:tr>
      <w:tr w:rsidR="0000072A" w14:paraId="027D1BDD" w14:textId="77777777">
        <w:trPr>
          <w:trHeight w:val="233"/>
        </w:trPr>
        <w:tc>
          <w:tcPr>
            <w:tcW w:w="1996" w:type="dxa"/>
          </w:tcPr>
          <w:p w14:paraId="3F57CFD2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Шифр_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ISBN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14:paraId="26CC7EE9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</w:tcPr>
          <w:p w14:paraId="0E2D7F66" w14:textId="77777777" w:rsidR="0000072A" w:rsidRDefault="00833E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33D403F2" w14:textId="77777777">
        <w:trPr>
          <w:trHeight w:val="381"/>
        </w:trPr>
        <w:tc>
          <w:tcPr>
            <w:tcW w:w="1996" w:type="dxa"/>
          </w:tcPr>
          <w:p w14:paraId="14A29C6B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23" w:name="_Hlk137571173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Состояние книги</w:t>
            </w:r>
          </w:p>
        </w:tc>
        <w:tc>
          <w:tcPr>
            <w:tcW w:w="2659" w:type="dxa"/>
          </w:tcPr>
          <w:p w14:paraId="3D577204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4</w:t>
            </w:r>
          </w:p>
        </w:tc>
        <w:tc>
          <w:tcPr>
            <w:tcW w:w="4297" w:type="dxa"/>
          </w:tcPr>
          <w:p w14:paraId="5EBDD653" w14:textId="77777777" w:rsidR="0000072A" w:rsidRDefault="00833E6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 xml:space="preserve">, если состояние экземпляра книги менее чем </w:t>
            </w:r>
            <w:proofErr w:type="gramStart"/>
            <w: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>40%</w:t>
            </w:r>
            <w:proofErr w:type="gramEnd"/>
            <w: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  <w:t xml:space="preserve"> то экземпляр убирается из БД</w:t>
            </w:r>
          </w:p>
        </w:tc>
      </w:tr>
      <w:bookmarkEnd w:id="23"/>
      <w:tr w:rsidR="0000072A" w14:paraId="28789924" w14:textId="77777777">
        <w:trPr>
          <w:trHeight w:val="246"/>
        </w:trPr>
        <w:tc>
          <w:tcPr>
            <w:tcW w:w="1996" w:type="dxa"/>
          </w:tcPr>
          <w:p w14:paraId="67A833ED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Место размещения</w:t>
            </w:r>
          </w:p>
        </w:tc>
        <w:tc>
          <w:tcPr>
            <w:tcW w:w="2659" w:type="dxa"/>
          </w:tcPr>
          <w:p w14:paraId="3ADD0335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30</w:t>
            </w:r>
          </w:p>
        </w:tc>
        <w:tc>
          <w:tcPr>
            <w:tcW w:w="4297" w:type="dxa"/>
          </w:tcPr>
          <w:p w14:paraId="4BD0E89C" w14:textId="77777777" w:rsidR="0000072A" w:rsidRDefault="00833E6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</w:tbl>
    <w:p w14:paraId="3597C635" w14:textId="77777777" w:rsidR="0000072A" w:rsidRDefault="00833E6E">
      <w:pPr>
        <w:spacing w:after="0"/>
        <w:ind w:right="560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Таблица 6</w:t>
      </w:r>
    </w:p>
    <w:p w14:paraId="1A9BA7B6" w14:textId="77777777" w:rsidR="0000072A" w:rsidRDefault="00833E6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Книга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996"/>
        <w:gridCol w:w="2659"/>
        <w:gridCol w:w="4297"/>
      </w:tblGrid>
      <w:tr w:rsidR="0000072A" w14:paraId="6E2BE5AF" w14:textId="77777777">
        <w:trPr>
          <w:trHeight w:val="376"/>
        </w:trPr>
        <w:tc>
          <w:tcPr>
            <w:tcW w:w="1996" w:type="dxa"/>
            <w:vAlign w:val="center"/>
          </w:tcPr>
          <w:p w14:paraId="607DBD64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атрибута</w:t>
            </w:r>
          </w:p>
        </w:tc>
        <w:tc>
          <w:tcPr>
            <w:tcW w:w="2659" w:type="dxa"/>
            <w:vAlign w:val="center"/>
          </w:tcPr>
          <w:p w14:paraId="52D7A215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297" w:type="dxa"/>
            <w:vAlign w:val="center"/>
          </w:tcPr>
          <w:p w14:paraId="3571EA07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00072A" w14:paraId="17DAFF35" w14:textId="77777777">
        <w:trPr>
          <w:trHeight w:val="384"/>
        </w:trPr>
        <w:tc>
          <w:tcPr>
            <w:tcW w:w="1996" w:type="dxa"/>
          </w:tcPr>
          <w:p w14:paraId="25174DEE" w14:textId="77777777" w:rsidR="0000072A" w:rsidRDefault="00833E6E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Шифр_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ISBN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PK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14:paraId="0A1577E9" w14:textId="77777777" w:rsidR="0000072A" w:rsidRDefault="00833E6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</w:tcPr>
          <w:p w14:paraId="74A5CDF4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уникально</w:t>
            </w:r>
          </w:p>
        </w:tc>
      </w:tr>
      <w:tr w:rsidR="0000072A" w14:paraId="783219D8" w14:textId="77777777">
        <w:trPr>
          <w:trHeight w:val="233"/>
        </w:trPr>
        <w:tc>
          <w:tcPr>
            <w:tcW w:w="1996" w:type="dxa"/>
          </w:tcPr>
          <w:p w14:paraId="477D4794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Номер зала 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14:paraId="2C2FE2DE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</w:tcPr>
          <w:p w14:paraId="441F19EB" w14:textId="77777777" w:rsidR="0000072A" w:rsidRDefault="00833E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0900D4CB" w14:textId="77777777">
        <w:trPr>
          <w:trHeight w:val="233"/>
        </w:trPr>
        <w:tc>
          <w:tcPr>
            <w:tcW w:w="1996" w:type="dxa"/>
          </w:tcPr>
          <w:p w14:paraId="35166CA1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Код области 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14:paraId="38522B63" w14:textId="77777777" w:rsidR="0000072A" w:rsidRDefault="00833E6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</w:tcPr>
          <w:p w14:paraId="43575912" w14:textId="77777777" w:rsidR="0000072A" w:rsidRDefault="00833E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6FCFDFC4" w14:textId="77777777">
        <w:trPr>
          <w:trHeight w:val="233"/>
        </w:trPr>
        <w:tc>
          <w:tcPr>
            <w:tcW w:w="1996" w:type="dxa"/>
          </w:tcPr>
          <w:p w14:paraId="7FF02DA2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</w:t>
            </w:r>
          </w:p>
        </w:tc>
        <w:tc>
          <w:tcPr>
            <w:tcW w:w="2659" w:type="dxa"/>
          </w:tcPr>
          <w:p w14:paraId="3C13A167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40</w:t>
            </w:r>
          </w:p>
        </w:tc>
        <w:tc>
          <w:tcPr>
            <w:tcW w:w="4297" w:type="dxa"/>
          </w:tcPr>
          <w:p w14:paraId="5823C881" w14:textId="77777777" w:rsidR="0000072A" w:rsidRDefault="00833E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29313931" w14:textId="77777777">
        <w:trPr>
          <w:trHeight w:val="381"/>
        </w:trPr>
        <w:tc>
          <w:tcPr>
            <w:tcW w:w="1996" w:type="dxa"/>
          </w:tcPr>
          <w:p w14:paraId="14C8596B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Фамилии авторов</w:t>
            </w:r>
          </w:p>
        </w:tc>
        <w:tc>
          <w:tcPr>
            <w:tcW w:w="2659" w:type="dxa"/>
          </w:tcPr>
          <w:p w14:paraId="651B110C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50</w:t>
            </w:r>
          </w:p>
        </w:tc>
        <w:tc>
          <w:tcPr>
            <w:tcW w:w="4297" w:type="dxa"/>
            <w:vAlign w:val="center"/>
          </w:tcPr>
          <w:p w14:paraId="5A69D585" w14:textId="77777777" w:rsidR="0000072A" w:rsidRDefault="0000072A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</w:p>
        </w:tc>
      </w:tr>
      <w:tr w:rsidR="0000072A" w14:paraId="0C7A0953" w14:textId="77777777">
        <w:trPr>
          <w:trHeight w:val="278"/>
        </w:trPr>
        <w:tc>
          <w:tcPr>
            <w:tcW w:w="1996" w:type="dxa"/>
          </w:tcPr>
          <w:p w14:paraId="606BD987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Место издания</w:t>
            </w:r>
          </w:p>
        </w:tc>
        <w:tc>
          <w:tcPr>
            <w:tcW w:w="2659" w:type="dxa"/>
          </w:tcPr>
          <w:p w14:paraId="2484E9E2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40</w:t>
            </w:r>
          </w:p>
        </w:tc>
        <w:tc>
          <w:tcPr>
            <w:tcW w:w="4297" w:type="dxa"/>
            <w:vAlign w:val="center"/>
          </w:tcPr>
          <w:p w14:paraId="1A0D54C7" w14:textId="77777777" w:rsidR="0000072A" w:rsidRDefault="0000072A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</w:p>
        </w:tc>
      </w:tr>
      <w:tr w:rsidR="0000072A" w14:paraId="553F7F51" w14:textId="77777777">
        <w:trPr>
          <w:trHeight w:val="278"/>
        </w:trPr>
        <w:tc>
          <w:tcPr>
            <w:tcW w:w="1996" w:type="dxa"/>
          </w:tcPr>
          <w:p w14:paraId="40C45D04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Издательство</w:t>
            </w:r>
          </w:p>
        </w:tc>
        <w:tc>
          <w:tcPr>
            <w:tcW w:w="2659" w:type="dxa"/>
          </w:tcPr>
          <w:p w14:paraId="48312E35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20</w:t>
            </w:r>
          </w:p>
        </w:tc>
        <w:tc>
          <w:tcPr>
            <w:tcW w:w="4297" w:type="dxa"/>
            <w:vAlign w:val="center"/>
          </w:tcPr>
          <w:p w14:paraId="21C6733C" w14:textId="77777777" w:rsidR="0000072A" w:rsidRDefault="0000072A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</w:p>
        </w:tc>
      </w:tr>
      <w:tr w:rsidR="0000072A" w14:paraId="6D58CC64" w14:textId="77777777">
        <w:trPr>
          <w:trHeight w:val="278"/>
        </w:trPr>
        <w:tc>
          <w:tcPr>
            <w:tcW w:w="1996" w:type="dxa"/>
          </w:tcPr>
          <w:p w14:paraId="00041AF3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Год издания</w:t>
            </w:r>
          </w:p>
        </w:tc>
        <w:tc>
          <w:tcPr>
            <w:tcW w:w="2659" w:type="dxa"/>
          </w:tcPr>
          <w:p w14:paraId="388A8B8F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Дата</w:t>
            </w:r>
          </w:p>
        </w:tc>
        <w:tc>
          <w:tcPr>
            <w:tcW w:w="4297" w:type="dxa"/>
          </w:tcPr>
          <w:p w14:paraId="3618B808" w14:textId="77777777" w:rsidR="0000072A" w:rsidRDefault="00833E6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0D64FD9B" w14:textId="77777777">
        <w:trPr>
          <w:trHeight w:val="278"/>
        </w:trPr>
        <w:tc>
          <w:tcPr>
            <w:tcW w:w="1996" w:type="dxa"/>
          </w:tcPr>
          <w:p w14:paraId="02A60F18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Количество страниц</w:t>
            </w:r>
          </w:p>
        </w:tc>
        <w:tc>
          <w:tcPr>
            <w:tcW w:w="2659" w:type="dxa"/>
          </w:tcPr>
          <w:p w14:paraId="379DBB73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</w:tcPr>
          <w:p w14:paraId="392CF94E" w14:textId="77777777" w:rsidR="0000072A" w:rsidRDefault="00833E6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  <w:tr w:rsidR="0000072A" w14:paraId="5B6212B0" w14:textId="77777777">
        <w:trPr>
          <w:trHeight w:val="278"/>
        </w:trPr>
        <w:tc>
          <w:tcPr>
            <w:tcW w:w="1996" w:type="dxa"/>
          </w:tcPr>
          <w:p w14:paraId="7661D5BB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Кол-во экземпляров</w:t>
            </w:r>
          </w:p>
        </w:tc>
        <w:tc>
          <w:tcPr>
            <w:tcW w:w="2659" w:type="dxa"/>
          </w:tcPr>
          <w:p w14:paraId="22517081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297" w:type="dxa"/>
          </w:tcPr>
          <w:p w14:paraId="2955CB39" w14:textId="77777777" w:rsidR="0000072A" w:rsidRDefault="00833E6E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</w:tbl>
    <w:p w14:paraId="5C73C0A1" w14:textId="77777777" w:rsidR="0000072A" w:rsidRDefault="00833E6E" w:rsidP="00CC413F">
      <w:pPr>
        <w:spacing w:after="160" w:line="360" w:lineRule="auto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Таблица 7</w:t>
      </w:r>
    </w:p>
    <w:p w14:paraId="23D71604" w14:textId="77777777" w:rsidR="005D7DE8" w:rsidRDefault="005D7DE8" w:rsidP="005D7D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47A20" w14:textId="77777777" w:rsidR="005D7DE8" w:rsidRDefault="005D7DE8" w:rsidP="005D7D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5889" w14:textId="77777777" w:rsidR="005D7DE8" w:rsidRDefault="005D7DE8" w:rsidP="005D7D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B1C065" w14:textId="298DEA5A" w:rsidR="0000072A" w:rsidRDefault="00833E6E" w:rsidP="005D7D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Область знаний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715"/>
        <w:gridCol w:w="2757"/>
        <w:gridCol w:w="4480"/>
      </w:tblGrid>
      <w:tr w:rsidR="0000072A" w14:paraId="2FC95E2A" w14:textId="77777777">
        <w:trPr>
          <w:trHeight w:val="376"/>
        </w:trPr>
        <w:tc>
          <w:tcPr>
            <w:tcW w:w="1715" w:type="dxa"/>
            <w:vAlign w:val="center"/>
          </w:tcPr>
          <w:p w14:paraId="412ECFB6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атрибута</w:t>
            </w:r>
          </w:p>
        </w:tc>
        <w:tc>
          <w:tcPr>
            <w:tcW w:w="2757" w:type="dxa"/>
            <w:vAlign w:val="center"/>
          </w:tcPr>
          <w:p w14:paraId="3BE35DF9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480" w:type="dxa"/>
            <w:vAlign w:val="center"/>
          </w:tcPr>
          <w:p w14:paraId="1C98DFAB" w14:textId="77777777" w:rsidR="0000072A" w:rsidRDefault="00833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00072A" w14:paraId="3AA088E1" w14:textId="77777777">
        <w:trPr>
          <w:trHeight w:val="384"/>
        </w:trPr>
        <w:tc>
          <w:tcPr>
            <w:tcW w:w="1715" w:type="dxa"/>
          </w:tcPr>
          <w:p w14:paraId="5B2E5031" w14:textId="77777777" w:rsidR="0000072A" w:rsidRDefault="00833E6E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Код области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PK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2757" w:type="dxa"/>
          </w:tcPr>
          <w:p w14:paraId="1AC746F6" w14:textId="77777777" w:rsidR="0000072A" w:rsidRDefault="00833E6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Целое число</w:t>
            </w:r>
          </w:p>
        </w:tc>
        <w:tc>
          <w:tcPr>
            <w:tcW w:w="4480" w:type="dxa"/>
          </w:tcPr>
          <w:p w14:paraId="69FA1911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уникально</w:t>
            </w:r>
          </w:p>
        </w:tc>
      </w:tr>
      <w:tr w:rsidR="0000072A" w14:paraId="1B92FC3B" w14:textId="77777777">
        <w:trPr>
          <w:trHeight w:val="233"/>
        </w:trPr>
        <w:tc>
          <w:tcPr>
            <w:tcW w:w="1715" w:type="dxa"/>
          </w:tcPr>
          <w:p w14:paraId="3BAFE233" w14:textId="77777777" w:rsidR="0000072A" w:rsidRDefault="00833E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Наименование</w:t>
            </w:r>
          </w:p>
        </w:tc>
        <w:tc>
          <w:tcPr>
            <w:tcW w:w="2757" w:type="dxa"/>
          </w:tcPr>
          <w:p w14:paraId="65859CC9" w14:textId="77777777" w:rsidR="0000072A" w:rsidRDefault="00833E6E">
            <w:p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 символов размером 20</w:t>
            </w:r>
          </w:p>
        </w:tc>
        <w:tc>
          <w:tcPr>
            <w:tcW w:w="4480" w:type="dxa"/>
          </w:tcPr>
          <w:p w14:paraId="51DCB830" w14:textId="77777777" w:rsidR="0000072A" w:rsidRDefault="00833E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Значение не может быть пустым</w:t>
            </w:r>
          </w:p>
        </w:tc>
      </w:tr>
    </w:tbl>
    <w:p w14:paraId="70E32166" w14:textId="77777777" w:rsidR="0000072A" w:rsidRDefault="0000072A">
      <w:pPr>
        <w:spacing w:before="200" w:after="12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54852836" w14:textId="77777777" w:rsidR="0000072A" w:rsidRDefault="00833E6E">
      <w:pPr>
        <w:spacing w:after="160" w:line="259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br w:type="page"/>
      </w:r>
    </w:p>
    <w:p w14:paraId="136477A9" w14:textId="77777777" w:rsidR="0000072A" w:rsidRDefault="00833E6E">
      <w:pPr>
        <w:pStyle w:val="ac"/>
        <w:numPr>
          <w:ilvl w:val="0"/>
          <w:numId w:val="2"/>
        </w:numPr>
        <w:spacing w:before="200" w:after="120" w:line="360" w:lineRule="auto"/>
        <w:ind w:left="227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24" w:name="_Toc14584192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Физическое проектирование</w:t>
      </w:r>
      <w:bookmarkEnd w:id="24"/>
    </w:p>
    <w:p w14:paraId="104F5248" w14:textId="77777777" w:rsidR="0000072A" w:rsidRDefault="00833E6E">
      <w:pPr>
        <w:pStyle w:val="2"/>
        <w:spacing w:before="200" w:after="120" w:line="360" w:lineRule="auto"/>
        <w:ind w:left="22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5" w:name="_Toc14584192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5.1 Таблицы</w:t>
      </w:r>
      <w:bookmarkEnd w:id="25"/>
    </w:p>
    <w:p w14:paraId="4E145D5C" w14:textId="77777777" w:rsidR="0000072A" w:rsidRDefault="00833E6E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базе данных имеются следующие таблицы:</w:t>
      </w:r>
    </w:p>
    <w:p w14:paraId="7E4E7E04" w14:textId="77777777" w:rsidR="0000072A" w:rsidRDefault="00833E6E">
      <w:pPr>
        <w:pStyle w:val="ac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sz w:val="28"/>
          <w:szCs w:val="28"/>
        </w:rPr>
        <w:t xml:space="preserve">Зал» </w:t>
      </w:r>
      <w:r>
        <w:rPr>
          <w:rFonts w:ascii="Times New Roman" w:hAnsi="Times New Roman" w:cs="Times New Roman"/>
          <w:sz w:val="28"/>
          <w:szCs w:val="28"/>
        </w:rPr>
        <w:t>(Рис. 4):</w:t>
      </w:r>
    </w:p>
    <w:p w14:paraId="2445595D" w14:textId="3608A1FF" w:rsidR="0000072A" w:rsidRDefault="00F0650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70C65" wp14:editId="60E34413">
            <wp:extent cx="370522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33E6E">
        <w:t xml:space="preserve"> </w:t>
      </w:r>
      <w:r w:rsidR="00833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E578C" wp14:editId="69215865">
            <wp:extent cx="2314575" cy="885825"/>
            <wp:effectExtent l="0" t="0" r="0" b="9525"/>
            <wp:docPr id="161104573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45731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0CA5" w14:textId="77777777" w:rsidR="0000072A" w:rsidRDefault="00833E6E">
      <w:pPr>
        <w:spacing w:after="0" w:line="360" w:lineRule="auto"/>
        <w:ind w:left="227"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Рис. 4 Таблица «Зал»</w:t>
      </w:r>
    </w:p>
    <w:p w14:paraId="7F2BD0D5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таблица содержит номер зала и категорию, т. е. Детский или Взрослый.</w:t>
      </w:r>
    </w:p>
    <w:p w14:paraId="4EF772BD" w14:textId="77777777" w:rsidR="0000072A" w:rsidRDefault="00833E6E">
      <w:pPr>
        <w:pStyle w:val="ac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sz w:val="28"/>
          <w:szCs w:val="28"/>
        </w:rPr>
        <w:t xml:space="preserve">Читатель» </w:t>
      </w:r>
      <w:r>
        <w:rPr>
          <w:rFonts w:ascii="Times New Roman" w:hAnsi="Times New Roman" w:cs="Times New Roman"/>
          <w:sz w:val="28"/>
          <w:szCs w:val="28"/>
        </w:rPr>
        <w:t>(Рис. 5):</w:t>
      </w:r>
    </w:p>
    <w:p w14:paraId="05F9A424" w14:textId="06E3603F" w:rsidR="0000072A" w:rsidRDefault="00F06501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EFF9DF" wp14:editId="2051C791">
            <wp:extent cx="3724275" cy="1781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A6A2" w14:textId="66E514F6" w:rsidR="0000072A" w:rsidRDefault="00193ECE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621295" wp14:editId="22C6CCB2">
            <wp:extent cx="5939790" cy="23507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336" cy="23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7F79" w14:textId="77777777" w:rsidR="0000072A" w:rsidRDefault="00833E6E">
      <w:pPr>
        <w:spacing w:after="0" w:line="360" w:lineRule="auto"/>
        <w:ind w:left="227"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Рис. 5 Таблица «Читатель»</w:t>
      </w:r>
    </w:p>
    <w:p w14:paraId="55623101" w14:textId="77777777" w:rsidR="0000072A" w:rsidRDefault="00833E6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Данная таблица содержит основную информацию о читателе.</w:t>
      </w:r>
    </w:p>
    <w:p w14:paraId="32FECA82" w14:textId="77777777" w:rsidR="0000072A" w:rsidRDefault="00833E6E">
      <w:pPr>
        <w:pStyle w:val="ac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sz w:val="28"/>
          <w:szCs w:val="28"/>
        </w:rPr>
        <w:t xml:space="preserve">Журнал читателя» </w:t>
      </w:r>
      <w:r>
        <w:rPr>
          <w:rFonts w:ascii="Times New Roman" w:hAnsi="Times New Roman" w:cs="Times New Roman"/>
          <w:sz w:val="28"/>
          <w:szCs w:val="28"/>
        </w:rPr>
        <w:t>(Рис. 6):</w:t>
      </w:r>
    </w:p>
    <w:p w14:paraId="73AB9A37" w14:textId="5598AFFB" w:rsidR="0000072A" w:rsidRDefault="00193ECE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A40ED1" wp14:editId="097A5C6B">
            <wp:extent cx="3864251" cy="2066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555" cy="20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t xml:space="preserve"> </w:t>
      </w:r>
    </w:p>
    <w:p w14:paraId="19482AA4" w14:textId="48782916" w:rsidR="0000072A" w:rsidRDefault="00193ECE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CD1DDD" wp14:editId="3A519063">
            <wp:extent cx="6184698" cy="126682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6844" cy="12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9665" w14:textId="77777777" w:rsidR="0000072A" w:rsidRDefault="00833E6E">
      <w:pPr>
        <w:spacing w:after="0" w:line="360" w:lineRule="auto"/>
        <w:ind w:left="227"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Рис. 6 Таблица «Журнал читателя»</w:t>
      </w:r>
    </w:p>
    <w:p w14:paraId="78CE58BC" w14:textId="77777777" w:rsidR="0000072A" w:rsidRDefault="00833E6E">
      <w:pPr>
        <w:spacing w:after="0" w:line="360" w:lineRule="auto"/>
        <w:ind w:left="227"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Содержит основную информацию о выдаче книг, а также их возврате.</w:t>
      </w:r>
    </w:p>
    <w:p w14:paraId="1F2F1F68" w14:textId="77777777" w:rsidR="0000072A" w:rsidRDefault="00833E6E">
      <w:pPr>
        <w:pStyle w:val="ac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sz w:val="28"/>
          <w:szCs w:val="28"/>
        </w:rPr>
        <w:t xml:space="preserve">Экземпляр книги» </w:t>
      </w:r>
      <w:r>
        <w:rPr>
          <w:rFonts w:ascii="Times New Roman" w:hAnsi="Times New Roman" w:cs="Times New Roman"/>
          <w:sz w:val="28"/>
          <w:szCs w:val="28"/>
        </w:rPr>
        <w:t>(Рис. 7):</w:t>
      </w:r>
    </w:p>
    <w:p w14:paraId="6DD4A894" w14:textId="269844B7" w:rsidR="0000072A" w:rsidRDefault="00193ECE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90E8F0" wp14:editId="64450B76">
            <wp:extent cx="3705225" cy="1314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20C4" w14:textId="34ADE59F" w:rsidR="0000072A" w:rsidRDefault="00193ECE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4EDEC1" wp14:editId="02C459C0">
            <wp:extent cx="4210050" cy="1657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C15D" w14:textId="77777777" w:rsidR="0000072A" w:rsidRDefault="00833E6E">
      <w:pPr>
        <w:spacing w:after="0" w:line="360" w:lineRule="auto"/>
        <w:ind w:left="227"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Рис. 7 Таблица «Экземпляр книги»</w:t>
      </w:r>
    </w:p>
    <w:p w14:paraId="19FBF58A" w14:textId="77777777" w:rsidR="0000072A" w:rsidRDefault="00833E6E" w:rsidP="00193ECE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Содержит основную информацию об отдельных экземплярах книг такую как их состояние, Шифр_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т. д.</w:t>
      </w:r>
    </w:p>
    <w:p w14:paraId="7207600F" w14:textId="77777777" w:rsidR="0000072A" w:rsidRDefault="00833E6E">
      <w:pPr>
        <w:pStyle w:val="ac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r>
        <w:rPr>
          <w:rFonts w:ascii="Times New Roman" w:hAnsi="Times New Roman" w:cs="Times New Roman"/>
          <w:b/>
          <w:sz w:val="28"/>
          <w:szCs w:val="28"/>
        </w:rPr>
        <w:t xml:space="preserve">Книга» </w:t>
      </w:r>
      <w:r>
        <w:rPr>
          <w:rFonts w:ascii="Times New Roman" w:hAnsi="Times New Roman" w:cs="Times New Roman"/>
          <w:sz w:val="28"/>
          <w:szCs w:val="28"/>
        </w:rPr>
        <w:t>(Рис. 8):</w:t>
      </w:r>
    </w:p>
    <w:p w14:paraId="1FFD10BE" w14:textId="642BF4D0" w:rsidR="0000072A" w:rsidRDefault="00BF0D01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5BB0C0" wp14:editId="2998596B">
            <wp:extent cx="3695700" cy="2619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513" w14:textId="776409DA" w:rsidR="0000072A" w:rsidRDefault="00F87099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DAF4BE" wp14:editId="179F2E13">
            <wp:extent cx="5939790" cy="86741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61C0" w14:textId="77777777" w:rsidR="0000072A" w:rsidRDefault="00833E6E">
      <w:pPr>
        <w:spacing w:after="0" w:line="360" w:lineRule="auto"/>
        <w:ind w:left="227"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Рис. 8 Таблица «Книга»</w:t>
      </w:r>
    </w:p>
    <w:p w14:paraId="112BF984" w14:textId="77777777" w:rsidR="0000072A" w:rsidRDefault="00833E6E" w:rsidP="00F87099">
      <w:pPr>
        <w:spacing w:after="0" w:line="360" w:lineRule="auto"/>
        <w:ind w:left="227"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Содержит основную информацию о книге, такую как Название, Фамилии авторов и т.д.</w:t>
      </w:r>
    </w:p>
    <w:p w14:paraId="5F0FECAE" w14:textId="77777777" w:rsidR="0000072A" w:rsidRDefault="00833E6E">
      <w:pPr>
        <w:pStyle w:val="ac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sz w:val="28"/>
          <w:szCs w:val="28"/>
        </w:rPr>
        <w:t xml:space="preserve">Область знаний» </w:t>
      </w:r>
      <w:r>
        <w:rPr>
          <w:rFonts w:ascii="Times New Roman" w:hAnsi="Times New Roman" w:cs="Times New Roman"/>
          <w:sz w:val="28"/>
          <w:szCs w:val="28"/>
        </w:rPr>
        <w:t>(Рис. 9):</w:t>
      </w:r>
    </w:p>
    <w:p w14:paraId="00F7C41A" w14:textId="77777777" w:rsidR="0000072A" w:rsidRDefault="00833E6E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noProof/>
          <w:color w:val="000000"/>
          <w:sz w:val="28"/>
          <w:szCs w:val="28"/>
        </w:rPr>
        <w:drawing>
          <wp:inline distT="0" distB="0" distL="0" distR="0" wp14:anchorId="5D007BA1" wp14:editId="7693B670">
            <wp:extent cx="3733800" cy="914400"/>
            <wp:effectExtent l="0" t="0" r="0" b="0"/>
            <wp:docPr id="121945366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53663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DAB5" w14:textId="3B5BE0A1" w:rsidR="0000072A" w:rsidRDefault="00F06501">
      <w:pPr>
        <w:spacing w:after="0" w:line="360" w:lineRule="auto"/>
        <w:ind w:left="227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C553E2" wp14:editId="032FE550">
            <wp:extent cx="228600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49C0" w14:textId="7142968B" w:rsidR="00987060" w:rsidRDefault="00833E6E" w:rsidP="00F06501">
      <w:pPr>
        <w:spacing w:after="0" w:line="360" w:lineRule="auto"/>
        <w:ind w:left="227"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Рис. 9 Таблица «Область знаний»</w:t>
      </w:r>
      <w:r w:rsidR="00987060">
        <w:rPr>
          <w:rFonts w:ascii="Times New Roman" w:hAnsi="Times New Roman" w:cs="Times New Roman"/>
          <w:iCs/>
          <w:color w:val="000000"/>
          <w:sz w:val="28"/>
          <w:szCs w:val="28"/>
        </w:rPr>
        <w:br w:type="page"/>
      </w:r>
    </w:p>
    <w:p w14:paraId="10021F6C" w14:textId="77777777" w:rsidR="00987060" w:rsidRPr="00F83305" w:rsidRDefault="00987060" w:rsidP="00987060">
      <w:pPr>
        <w:pStyle w:val="2"/>
        <w:spacing w:before="200" w:after="120" w:line="360" w:lineRule="auto"/>
        <w:ind w:left="22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6" w:name="_Toc138070438"/>
      <w:bookmarkStart w:id="27" w:name="_Toc1458419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</w:t>
      </w:r>
      <w:r w:rsidRPr="00AC14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Pr="00AC14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Хранимые процедуры</w:t>
      </w:r>
      <w:bookmarkEnd w:id="26"/>
      <w:bookmarkEnd w:id="27"/>
    </w:p>
    <w:p w14:paraId="66D9E7CC" w14:textId="77777777" w:rsidR="007043DC" w:rsidRDefault="007043DC" w:rsidP="009870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7043DC">
        <w:rPr>
          <w:rFonts w:ascii="Times New Roman" w:hAnsi="Times New Roman" w:cs="Times New Roman"/>
          <w:sz w:val="28"/>
          <w:szCs w:val="32"/>
        </w:rPr>
        <w:t xml:space="preserve">Хранимые процедуры SQL представляют собой программные модули, которые могут быть сохранены в базе данных в виде отдельных объектов. Иными словами, это специальные объекты, содержащие SQL-инструкции. Эти хранимые процедуры могут быть выполнены в клиенте прикладных программ, чтобы получить хорошую производительность. </w:t>
      </w:r>
    </w:p>
    <w:p w14:paraId="564C5C58" w14:textId="69687192" w:rsidR="007043DC" w:rsidRDefault="007043DC" w:rsidP="009870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7043DC">
        <w:rPr>
          <w:rFonts w:ascii="Times New Roman" w:hAnsi="Times New Roman" w:cs="Times New Roman"/>
          <w:sz w:val="28"/>
          <w:szCs w:val="32"/>
        </w:rPr>
        <w:t>Когда процедура вызывается, она немедленно выполняется сервером без участия лишних процессов или вмешательства пользователя. Это позволяет эффективно обрабатывать данные, выполняя операции, такие как удаление, выполнение и изменение, с помощью DDL-оператора. Все это происходит быстро и без перегрузки сервера, что позволяет передавать большие объемы информации между пользователем и сервером с высокой скоростью и производительностью.</w:t>
      </w:r>
    </w:p>
    <w:p w14:paraId="2BB14C8F" w14:textId="75804E65" w:rsidR="00987060" w:rsidRDefault="00987060" w:rsidP="009870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Были разработаны следующие хранимые процедуры:</w:t>
      </w:r>
    </w:p>
    <w:p w14:paraId="4BD2E284" w14:textId="77777777" w:rsidR="00987060" w:rsidRDefault="00987060" w:rsidP="00987060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F07C5">
        <w:rPr>
          <w:rFonts w:ascii="Times New Roman" w:hAnsi="Times New Roman" w:cs="Times New Roman"/>
          <w:b/>
          <w:sz w:val="28"/>
          <w:szCs w:val="32"/>
        </w:rPr>
        <w:t>«</w:t>
      </w:r>
      <w:r w:rsidRPr="00497E64">
        <w:rPr>
          <w:rFonts w:ascii="Times New Roman" w:hAnsi="Times New Roman" w:cs="Times New Roman"/>
          <w:b/>
          <w:sz w:val="28"/>
          <w:szCs w:val="32"/>
        </w:rPr>
        <w:t>Выдача сведений о читателях – должниках</w:t>
      </w:r>
      <w:r w:rsidRPr="00BF07C5">
        <w:rPr>
          <w:rFonts w:ascii="Times New Roman" w:hAnsi="Times New Roman" w:cs="Times New Roman"/>
          <w:b/>
          <w:sz w:val="28"/>
          <w:szCs w:val="32"/>
        </w:rPr>
        <w:t>»</w:t>
      </w:r>
    </w:p>
    <w:p w14:paraId="7448C741" w14:textId="4633505C" w:rsidR="00987060" w:rsidRDefault="001D435A" w:rsidP="00987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99EA2ED" wp14:editId="3E08990B">
            <wp:extent cx="6278245" cy="2143125"/>
            <wp:effectExtent l="0" t="0" r="825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1878" cy="21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F8A2" w14:textId="77777777" w:rsidR="00987060" w:rsidRPr="002D7540" w:rsidRDefault="00987060" w:rsidP="00987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 10 Процедура «</w:t>
      </w:r>
      <w:r w:rsidRPr="003664E4">
        <w:rPr>
          <w:rFonts w:ascii="Times New Roman" w:hAnsi="Times New Roman" w:cs="Times New Roman"/>
          <w:sz w:val="28"/>
          <w:szCs w:val="32"/>
        </w:rPr>
        <w:t>Выдача сведений о читателях – должниках</w:t>
      </w:r>
      <w:r>
        <w:rPr>
          <w:rFonts w:ascii="Times New Roman" w:hAnsi="Times New Roman" w:cs="Times New Roman"/>
          <w:sz w:val="28"/>
          <w:szCs w:val="32"/>
        </w:rPr>
        <w:t>»</w:t>
      </w:r>
    </w:p>
    <w:p w14:paraId="511F279B" w14:textId="77777777" w:rsidR="00987060" w:rsidRDefault="00987060" w:rsidP="009870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Выводит сведения о читателях – должниках. Пример работы на Рис. 10</w:t>
      </w:r>
    </w:p>
    <w:p w14:paraId="333F4D76" w14:textId="37C41988" w:rsidR="00987060" w:rsidRDefault="001D435A" w:rsidP="00987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79144514" wp14:editId="484A0EC1">
            <wp:extent cx="5939790" cy="7454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C893" w14:textId="3916FAC8" w:rsidR="00987060" w:rsidRDefault="00987060" w:rsidP="00E13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 10 Процедура «</w:t>
      </w:r>
      <w:r w:rsidRPr="003664E4">
        <w:rPr>
          <w:rFonts w:ascii="Times New Roman" w:hAnsi="Times New Roman" w:cs="Times New Roman"/>
          <w:sz w:val="28"/>
          <w:szCs w:val="32"/>
        </w:rPr>
        <w:t>Выдача сведений о читателях – должниках</w:t>
      </w:r>
    </w:p>
    <w:p w14:paraId="6FFB97DA" w14:textId="419FA89E" w:rsidR="00987060" w:rsidRDefault="00987060" w:rsidP="00987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18ABD50" w14:textId="77777777" w:rsidR="00987060" w:rsidRPr="00B447B3" w:rsidRDefault="00987060" w:rsidP="00987060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F07C5">
        <w:rPr>
          <w:rFonts w:ascii="Times New Roman" w:hAnsi="Times New Roman" w:cs="Times New Roman"/>
          <w:b/>
          <w:sz w:val="28"/>
          <w:szCs w:val="32"/>
        </w:rPr>
        <w:lastRenderedPageBreak/>
        <w:t>«</w:t>
      </w:r>
      <w:r w:rsidRPr="001C73FC">
        <w:rPr>
          <w:rFonts w:ascii="Times New Roman" w:hAnsi="Times New Roman" w:cs="Times New Roman"/>
          <w:b/>
          <w:sz w:val="28"/>
          <w:szCs w:val="32"/>
        </w:rPr>
        <w:t>Список книг, взятых конкретным читателем</w:t>
      </w:r>
      <w:r w:rsidRPr="00BF07C5">
        <w:rPr>
          <w:rFonts w:ascii="Times New Roman" w:hAnsi="Times New Roman" w:cs="Times New Roman"/>
          <w:b/>
          <w:sz w:val="28"/>
          <w:szCs w:val="32"/>
        </w:rPr>
        <w:t>»</w:t>
      </w:r>
    </w:p>
    <w:p w14:paraId="128D5139" w14:textId="24F9DA2D" w:rsidR="00987060" w:rsidRPr="00B447B3" w:rsidRDefault="009E0AF4" w:rsidP="00987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033AFAA" wp14:editId="2B51C189">
            <wp:extent cx="6096589" cy="187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04582" cy="18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C329" w14:textId="769CA425" w:rsidR="00987060" w:rsidRDefault="00987060" w:rsidP="009870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выполнения данной процедуры нужно ввести ФИО читателя. Например,</w:t>
      </w:r>
      <w:r w:rsidRPr="005859F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 таблице ниже представлено сколько книг взял читатель «</w:t>
      </w:r>
      <w:r w:rsidR="00663E25" w:rsidRPr="00663E25">
        <w:rPr>
          <w:rFonts w:ascii="Times New Roman" w:hAnsi="Times New Roman" w:cs="Times New Roman"/>
          <w:sz w:val="28"/>
          <w:szCs w:val="32"/>
        </w:rPr>
        <w:t>Ильина У.Ф.</w:t>
      </w:r>
      <w:r>
        <w:rPr>
          <w:rFonts w:ascii="Times New Roman" w:hAnsi="Times New Roman" w:cs="Times New Roman"/>
          <w:sz w:val="28"/>
          <w:szCs w:val="32"/>
        </w:rPr>
        <w:t>».</w:t>
      </w:r>
      <w:r w:rsidRPr="00CA424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Таблица будет выводить следующий список (Рис. 1</w:t>
      </w:r>
      <w:r w:rsidR="00B61C57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)</w:t>
      </w:r>
    </w:p>
    <w:p w14:paraId="7158D25C" w14:textId="36D1E04C" w:rsidR="00987060" w:rsidRDefault="001D435A" w:rsidP="00987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C968BC4" wp14:editId="601693E5">
            <wp:extent cx="5939790" cy="55753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04C9" w14:textId="42D7484B" w:rsidR="00987060" w:rsidRPr="00FF4A15" w:rsidRDefault="00987060" w:rsidP="00987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 1</w:t>
      </w:r>
      <w:r w:rsidR="00B61C57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Процедура «</w:t>
      </w:r>
      <w:r w:rsidRPr="001C73FC">
        <w:rPr>
          <w:rFonts w:ascii="Times New Roman" w:hAnsi="Times New Roman" w:cs="Times New Roman"/>
          <w:sz w:val="28"/>
          <w:szCs w:val="32"/>
        </w:rPr>
        <w:t>Список книг, взятых конкретным читателем</w:t>
      </w:r>
      <w:r>
        <w:rPr>
          <w:rFonts w:ascii="Times New Roman" w:hAnsi="Times New Roman" w:cs="Times New Roman"/>
          <w:sz w:val="28"/>
          <w:szCs w:val="32"/>
        </w:rPr>
        <w:t>»</w:t>
      </w:r>
    </w:p>
    <w:p w14:paraId="2B438C7B" w14:textId="77777777" w:rsidR="00987060" w:rsidRDefault="00987060" w:rsidP="00987060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FC44B98" w14:textId="77777777" w:rsidR="0000072A" w:rsidRDefault="0000072A">
      <w:pPr>
        <w:spacing w:after="0" w:line="360" w:lineRule="auto"/>
        <w:ind w:left="227"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6F69D584" w14:textId="77777777" w:rsidR="0000072A" w:rsidRDefault="00833E6E">
      <w:pPr>
        <w:spacing w:after="160" w:line="259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br w:type="page"/>
      </w:r>
    </w:p>
    <w:p w14:paraId="4A310DBB" w14:textId="77777777" w:rsidR="0000072A" w:rsidRDefault="00833E6E">
      <w:pPr>
        <w:pStyle w:val="2"/>
        <w:spacing w:before="200" w:after="120" w:line="360" w:lineRule="auto"/>
        <w:ind w:left="22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8" w:name="_Toc138070439"/>
      <w:bookmarkStart w:id="29" w:name="_Toc1458419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5.3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 интерфейса</w:t>
      </w:r>
      <w:bookmarkEnd w:id="28"/>
      <w:bookmarkEnd w:id="29"/>
    </w:p>
    <w:p w14:paraId="56E8A49C" w14:textId="77777777" w:rsidR="0000072A" w:rsidRDefault="00833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качестве среды разработки приложения было выбрано ПО </w:t>
      </w:r>
      <w:r>
        <w:rPr>
          <w:rFonts w:ascii="Times New Roman" w:hAnsi="Times New Roman" w:cs="Times New Roman"/>
          <w:sz w:val="28"/>
          <w:szCs w:val="32"/>
          <w:lang w:val="en-US"/>
        </w:rPr>
        <w:t>Visual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Studio</w:t>
      </w:r>
      <w:r>
        <w:rPr>
          <w:rFonts w:ascii="Times New Roman" w:hAnsi="Times New Roman" w:cs="Times New Roman"/>
          <w:sz w:val="28"/>
          <w:szCs w:val="32"/>
        </w:rPr>
        <w:t xml:space="preserve"> 2019.</w:t>
      </w:r>
    </w:p>
    <w:p w14:paraId="35FFE12B" w14:textId="77777777" w:rsidR="0000072A" w:rsidRDefault="00833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Visual Studio 2019 — это передовое решение для разработки, позволяющее командам любого размера проектировать и создавать привлекательные приложения, которые удовлетворят самым взыскательным требованиям заказчиков. </w:t>
      </w:r>
    </w:p>
    <w:p w14:paraId="346E0910" w14:textId="77777777" w:rsidR="0000072A" w:rsidRDefault="00833E6E" w:rsidP="007A73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5.3.1 Стартовая форма</w:t>
      </w:r>
    </w:p>
    <w:p w14:paraId="7C5E6780" w14:textId="4514A098" w:rsidR="0000072A" w:rsidRDefault="00595DF5" w:rsidP="00CC41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</w:rPr>
        <w:drawing>
          <wp:inline distT="0" distB="0" distL="0" distR="0" wp14:anchorId="4361C34E" wp14:editId="188E6A3E">
            <wp:extent cx="3800475" cy="461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9EA6" w14:textId="4FE18FA4" w:rsidR="0000072A" w:rsidRDefault="00833E6E" w:rsidP="007A73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743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Стартовое окно приложения</w:t>
      </w:r>
    </w:p>
    <w:p w14:paraId="6E941799" w14:textId="77777777" w:rsidR="0000072A" w:rsidRDefault="00833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10 видно, что библиотекарь может выбрать нужные ему сведения и перейти на окна, содержащие информацию. </w:t>
      </w:r>
    </w:p>
    <w:p w14:paraId="425A4BDB" w14:textId="77777777" w:rsidR="0000072A" w:rsidRDefault="00833E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нажатии на одну из кнопок открывается соответствующая названию на кнопке форма. </w:t>
      </w:r>
    </w:p>
    <w:p w14:paraId="1BB187D8" w14:textId="77777777" w:rsidR="0000072A" w:rsidRDefault="0000072A" w:rsidP="00CC41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B51801" w14:textId="77777777" w:rsidR="0000072A" w:rsidRDefault="00833E6E" w:rsidP="007A7326">
      <w:pPr>
        <w:spacing w:after="0" w:line="360" w:lineRule="auto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5.3.2 Формы</w:t>
      </w:r>
    </w:p>
    <w:p w14:paraId="32668A1F" w14:textId="77777777" w:rsidR="0000072A" w:rsidRDefault="00833E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описания форм и их содержимого.</w:t>
      </w:r>
    </w:p>
    <w:p w14:paraId="22CDA41A" w14:textId="77777777" w:rsidR="0000072A" w:rsidRDefault="00833E6E" w:rsidP="00055D0A">
      <w:pPr>
        <w:spacing w:after="160" w:line="259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«Зал»</w:t>
      </w:r>
    </w:p>
    <w:p w14:paraId="689EC7EA" w14:textId="1B36153F" w:rsidR="0000072A" w:rsidRDefault="00595DF5" w:rsidP="00CC4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04D9D7CC" wp14:editId="343872A5">
            <wp:extent cx="4905375" cy="3486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3938" w14:textId="37617EB0" w:rsidR="0000072A" w:rsidRDefault="00833E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743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Таблица «Зал»</w:t>
      </w:r>
    </w:p>
    <w:p w14:paraId="6F67F1AE" w14:textId="77777777" w:rsidR="0000072A" w:rsidRDefault="00833E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A8CEA1D" w14:textId="37763A5F" w:rsidR="0000072A" w:rsidRDefault="00833E6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FE2F36" w14:textId="77777777" w:rsidR="0000072A" w:rsidRDefault="00833E6E" w:rsidP="00055D0A">
      <w:pPr>
        <w:pStyle w:val="ac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«Читатель»</w:t>
      </w:r>
    </w:p>
    <w:p w14:paraId="722E7A16" w14:textId="3C9B4B24" w:rsidR="0000072A" w:rsidRDefault="00595DF5" w:rsidP="00AA48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C9E742E" wp14:editId="58B683E5">
            <wp:extent cx="5939790" cy="410083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3C56" w14:textId="5BD95B22" w:rsidR="00AA4814" w:rsidRDefault="00595DF5" w:rsidP="00AA48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C8A2096" wp14:editId="53B08DC0">
            <wp:extent cx="5939790" cy="3180715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9FEA" w14:textId="0D202A18" w:rsidR="0000072A" w:rsidRDefault="00833E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743EC">
        <w:rPr>
          <w:rFonts w:ascii="Times New Roman" w:hAnsi="Times New Roman" w:cs="Times New Roman"/>
          <w:sz w:val="28"/>
          <w:szCs w:val="28"/>
        </w:rPr>
        <w:t>4</w:t>
      </w:r>
      <w:r w:rsidR="007E585C">
        <w:rPr>
          <w:rFonts w:ascii="Times New Roman" w:hAnsi="Times New Roman" w:cs="Times New Roman"/>
          <w:sz w:val="28"/>
          <w:szCs w:val="28"/>
        </w:rPr>
        <w:t xml:space="preserve"> и Рис.15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4814">
        <w:rPr>
          <w:rFonts w:ascii="Times New Roman" w:hAnsi="Times New Roman" w:cs="Times New Roman"/>
          <w:sz w:val="28"/>
          <w:szCs w:val="28"/>
        </w:rPr>
        <w:t xml:space="preserve">Форма «Читатель» + </w:t>
      </w:r>
      <w:r>
        <w:rPr>
          <w:rFonts w:ascii="Times New Roman" w:hAnsi="Times New Roman" w:cs="Times New Roman"/>
          <w:sz w:val="28"/>
          <w:szCs w:val="28"/>
        </w:rPr>
        <w:t>Таблица «Читатель»</w:t>
      </w:r>
    </w:p>
    <w:p w14:paraId="1E1F22D9" w14:textId="7C6A5ED6" w:rsidR="00AA4814" w:rsidRDefault="00AA4814" w:rsidP="00AA48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открывает другие формы, которые представлены ниже на (Рис.</w:t>
      </w:r>
      <w:r w:rsidR="00561C80">
        <w:rPr>
          <w:rFonts w:ascii="Times New Roman" w:hAnsi="Times New Roman" w:cs="Times New Roman"/>
          <w:sz w:val="28"/>
          <w:szCs w:val="28"/>
        </w:rPr>
        <w:t>1</w:t>
      </w:r>
      <w:r w:rsidR="009743EC">
        <w:rPr>
          <w:rFonts w:ascii="Times New Roman" w:hAnsi="Times New Roman" w:cs="Times New Roman"/>
          <w:sz w:val="28"/>
          <w:szCs w:val="28"/>
        </w:rPr>
        <w:t>5</w:t>
      </w:r>
      <w:r w:rsidR="00C35EF6">
        <w:rPr>
          <w:rFonts w:ascii="Times New Roman" w:hAnsi="Times New Roman" w:cs="Times New Roman"/>
          <w:sz w:val="28"/>
          <w:szCs w:val="28"/>
        </w:rPr>
        <w:t xml:space="preserve"> и Рис.16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67BF773" w14:textId="31C75359" w:rsidR="0000072A" w:rsidRDefault="0000072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CD0E2D3" w14:textId="77777777" w:rsidR="0000072A" w:rsidRDefault="00833E6E" w:rsidP="007A7326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«Область знаний»</w:t>
      </w:r>
    </w:p>
    <w:p w14:paraId="349A8FA5" w14:textId="0E618ECD" w:rsidR="0000072A" w:rsidRDefault="00B207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AFF968" wp14:editId="2CFFE7B2">
            <wp:extent cx="4438650" cy="4562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825D" w14:textId="7D4DD4E4" w:rsidR="0000072A" w:rsidRDefault="00833E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261EC">
        <w:rPr>
          <w:rFonts w:ascii="Times New Roman" w:hAnsi="Times New Roman" w:cs="Times New Roman"/>
          <w:sz w:val="28"/>
          <w:szCs w:val="28"/>
        </w:rPr>
        <w:t>1</w:t>
      </w:r>
      <w:r w:rsidR="00595DF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Таблица «Область знаний»</w:t>
      </w:r>
    </w:p>
    <w:p w14:paraId="482AA05B" w14:textId="3E8FF6A3" w:rsidR="0000072A" w:rsidRDefault="0000072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656A18C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«Журнал читателя»</w:t>
      </w:r>
    </w:p>
    <w:p w14:paraId="71571ABE" w14:textId="2BAC6EE1" w:rsidR="00F06501" w:rsidRDefault="00B207D5" w:rsidP="00B207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04191159" wp14:editId="10DA8EFE">
            <wp:extent cx="5229225" cy="2935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1857" cy="29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68AA" w14:textId="7F8573D3" w:rsidR="0000072A" w:rsidRDefault="00833E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35644">
        <w:rPr>
          <w:rFonts w:ascii="Times New Roman" w:hAnsi="Times New Roman" w:cs="Times New Roman"/>
          <w:sz w:val="28"/>
          <w:szCs w:val="28"/>
        </w:rPr>
        <w:t>1</w:t>
      </w:r>
      <w:r w:rsidR="00595DF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«Журнал читателя»</w:t>
      </w:r>
    </w:p>
    <w:p w14:paraId="342AF044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«Книга»</w:t>
      </w:r>
    </w:p>
    <w:p w14:paraId="6E50343F" w14:textId="48903CDC" w:rsidR="0000072A" w:rsidRDefault="00B207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607BA939" wp14:editId="6B76836C">
            <wp:extent cx="5086350" cy="41998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96219" cy="42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4309" w14:textId="200CC77B" w:rsidR="0000072A" w:rsidRDefault="00833E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95DF5"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Таблица «Книга»</w:t>
      </w:r>
    </w:p>
    <w:p w14:paraId="79E35195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«Экземпляр книги»</w:t>
      </w:r>
    </w:p>
    <w:p w14:paraId="26E5F749" w14:textId="26DBCE73" w:rsidR="0000072A" w:rsidRPr="00595DF5" w:rsidRDefault="00B207D5" w:rsidP="007B0C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598BD18A" wp14:editId="1ACE34ED">
            <wp:extent cx="5939790" cy="3574415"/>
            <wp:effectExtent l="0" t="0" r="381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29BA" w14:textId="0B8F05E2" w:rsidR="0000072A" w:rsidRDefault="00833E6E" w:rsidP="008A5157">
      <w:pPr>
        <w:spacing w:after="0" w:line="36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95DF5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Таблица «Экземпляр книги»</w:t>
      </w:r>
    </w:p>
    <w:p w14:paraId="774DB329" w14:textId="77777777" w:rsidR="0000072A" w:rsidRDefault="00833E6E">
      <w:pPr>
        <w:pStyle w:val="1"/>
        <w:spacing w:before="200" w:after="12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0" w:name="_Toc12145428"/>
      <w:bookmarkStart w:id="31" w:name="_Toc145841932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30"/>
      <w:bookmarkEnd w:id="31"/>
    </w:p>
    <w:p w14:paraId="7ADF2FFD" w14:textId="77777777" w:rsidR="0000072A" w:rsidRDefault="00833E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было разработано «Автоматизированное рабочее место библиотекаря». Был проведен анализ поставленной задачи и ее выполнение. </w:t>
      </w:r>
    </w:p>
    <w:p w14:paraId="5F41061A" w14:textId="77777777" w:rsidR="0000072A" w:rsidRDefault="00833E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проекта, с помощью программного обеспечения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SQL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2016, Visual Studio 2019 было спроектировано АРМ библиотекаря с целью упрощения работы по управлению основными функциями библиотеки, а именно:</w:t>
      </w:r>
    </w:p>
    <w:p w14:paraId="5C9403C3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 корректировка сведений о читателях</w:t>
      </w:r>
    </w:p>
    <w:p w14:paraId="35613465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книг, взятых конкретным читателем</w:t>
      </w:r>
    </w:p>
    <w:p w14:paraId="6D23D763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сведений о выдаче книг</w:t>
      </w:r>
    </w:p>
    <w:p w14:paraId="130AE2DC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сведений о возврате книг</w:t>
      </w:r>
    </w:p>
    <w:p w14:paraId="23ADC8FF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справок о наличии литературы по заданной области знаний</w:t>
      </w:r>
    </w:p>
    <w:p w14:paraId="5D04A584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справок о наличии книг заданного автора (издательства,</w:t>
      </w:r>
    </w:p>
    <w:p w14:paraId="164EB2B7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вышедших после заданного года)</w:t>
      </w:r>
    </w:p>
    <w:p w14:paraId="642AD053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сведений о читателях – должниках</w:t>
      </w:r>
    </w:p>
    <w:p w14:paraId="5986E2AF" w14:textId="77777777" w:rsidR="0000072A" w:rsidRDefault="00833E6E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книги</w:t>
      </w:r>
    </w:p>
    <w:p w14:paraId="3EF0E746" w14:textId="4C0E92DF" w:rsidR="00055D0A" w:rsidRPr="00055D0A" w:rsidRDefault="00055D0A" w:rsidP="00055D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55D0A">
        <w:rPr>
          <w:rFonts w:ascii="Times New Roman" w:hAnsi="Times New Roman" w:cs="Times New Roman"/>
          <w:sz w:val="28"/>
          <w:szCs w:val="28"/>
        </w:rPr>
        <w:t>После изучения предоставленного материала был проведен</w:t>
      </w:r>
      <w:r>
        <w:rPr>
          <w:rFonts w:ascii="Times New Roman" w:hAnsi="Times New Roman" w:cs="Times New Roman"/>
          <w:sz w:val="28"/>
          <w:szCs w:val="28"/>
        </w:rPr>
        <w:t xml:space="preserve"> и изучен</w:t>
      </w:r>
      <w:r w:rsidRPr="00055D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обзор</w:t>
      </w:r>
      <w:r w:rsidRPr="00055D0A">
        <w:rPr>
          <w:rFonts w:ascii="Times New Roman" w:hAnsi="Times New Roman" w:cs="Times New Roman"/>
          <w:sz w:val="28"/>
          <w:szCs w:val="28"/>
        </w:rPr>
        <w:t xml:space="preserve"> существующих СУБД, на основе которого была выбрана подходящая СУБД для нашего проекта. Разработанное приложение обеспечивает эффективную обработку информации и успешное выполнение всех поставленных задач, начиная с начального этапа проектирования. Встроенные в приложение функции имеют интуитивно понятный интерфейс, что делает его удобным для среднестатистического пользователя персонального компьютера.</w:t>
      </w:r>
    </w:p>
    <w:p w14:paraId="08C30FDF" w14:textId="05A55FD7" w:rsidR="0000072A" w:rsidRDefault="00055D0A" w:rsidP="00055D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32"/>
        </w:rPr>
      </w:pPr>
      <w:r w:rsidRPr="00055D0A">
        <w:rPr>
          <w:rFonts w:ascii="Times New Roman" w:hAnsi="Times New Roman" w:cs="Times New Roman"/>
          <w:sz w:val="28"/>
          <w:szCs w:val="28"/>
        </w:rPr>
        <w:t>Опыт, полученный в процессе выполнения курсовой работы, позволяет любой организации создать прототип базы данных и обеспечивать ее поддержку после знакомства с результатами нашей работы.</w:t>
      </w:r>
      <w:r w:rsidR="00833E6E">
        <w:rPr>
          <w:rFonts w:ascii="Times New Roman" w:hAnsi="Times New Roman" w:cs="Times New Roman"/>
          <w:sz w:val="28"/>
          <w:szCs w:val="32"/>
        </w:rPr>
        <w:br w:type="page"/>
      </w:r>
    </w:p>
    <w:p w14:paraId="3E449E4E" w14:textId="77777777" w:rsidR="0000072A" w:rsidRDefault="00833E6E">
      <w:pPr>
        <w:pStyle w:val="1"/>
        <w:spacing w:before="200" w:after="12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2" w:name="_Toc12145429"/>
      <w:bookmarkStart w:id="33" w:name="_Toc145841933"/>
      <w:r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32"/>
      <w:bookmarkEnd w:id="33"/>
    </w:p>
    <w:p w14:paraId="66D5C0D3" w14:textId="42293A61" w:rsidR="00055D0A" w:rsidRDefault="00055D0A" w:rsidP="00055D0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Голицына О.Л., Максимов Н.В., Попов И.И. Базы данных: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Учеб.пособие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среднего профессионального образования, для вузов. – “Форум Инфра-М”, 2019 - 400 с.</w:t>
      </w:r>
    </w:p>
    <w:p w14:paraId="42B18244" w14:textId="70407721" w:rsidR="00055D0A" w:rsidRPr="00055D0A" w:rsidRDefault="00055D0A" w:rsidP="00055D0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Баженова И.Ю., Основы проектирования приложений баз данных: Учебное пособие – М.: Бином, 2016 г. - 325 с.</w:t>
      </w:r>
    </w:p>
    <w:p w14:paraId="49D568F6" w14:textId="77777777" w:rsidR="0000072A" w:rsidRDefault="00833E6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Карпова Т.С. Базы данных: модели, разработка, реализация: Учебное пособие – М.: ИНТУИТ, 2016 г. - 241 с.</w:t>
      </w:r>
    </w:p>
    <w:p w14:paraId="1B28795E" w14:textId="77777777" w:rsidR="0000072A" w:rsidRDefault="00833E6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Кузнецов С.Д. Основы баз данных. Учебное пособие. 2-е изд. – М.: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ИНТУИТ.ру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2010 – 223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AC4C703" w14:textId="77777777" w:rsidR="0000072A" w:rsidRDefault="00833E6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Мартишин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С.А., Базы данных. Практическое применение СУБД SQL-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NoSOL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-типа для применения проектирования информационных систем: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Учеб.пособие</w:t>
      </w:r>
      <w:proofErr w:type="spellEnd"/>
      <w:r>
        <w:rPr>
          <w:rFonts w:ascii="Times New Roman" w:hAnsi="Times New Roman" w:cs="Times New Roman"/>
          <w:sz w:val="28"/>
          <w:szCs w:val="28"/>
        </w:rPr>
        <w:t>. – “Форум”, 2018 - 368 с.</w:t>
      </w:r>
    </w:p>
    <w:p w14:paraId="6A13C34F" w14:textId="77777777" w:rsidR="0000072A" w:rsidRDefault="00833E6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Туманов В.Е. Основы проектирования реляционных баз данных – М.: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ИНТУИТ.ру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2014 – 424 с.</w:t>
      </w:r>
    </w:p>
    <w:p w14:paraId="1338AC68" w14:textId="77777777" w:rsidR="0000072A" w:rsidRDefault="00833E6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Томас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Конолли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Базы данных. Проектирование, реализация и сопровождение. Теория и практика: </w:t>
      </w:r>
      <w:r>
        <w:rPr>
          <w:rFonts w:ascii="Times New Roman" w:hAnsi="Times New Roman" w:cs="Times New Roman"/>
          <w:sz w:val="28"/>
          <w:szCs w:val="28"/>
        </w:rPr>
        <w:t>Учебное пособие – М.: Вильямс, 2017 г. - 1440 с.</w:t>
      </w:r>
    </w:p>
    <w:p w14:paraId="003ACB2E" w14:textId="77777777" w:rsidR="0000072A" w:rsidRDefault="00833E6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Хомоненко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А.Д., Цыганков В.М., Мальцев М.Г. Базы данных: Учебник для высших учебных заведений / Под ред. Проф.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А.Д.Хомоненко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М.: СПб.: Бином – Пресс;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Коронапринт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2012 – 736 с.</w:t>
      </w:r>
    </w:p>
    <w:p w14:paraId="6A915C6E" w14:textId="77777777" w:rsidR="0000072A" w:rsidRDefault="00833E6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Microsoft® SQL Server® 2014 [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Электронный  ресурс</w:t>
      </w:r>
      <w:proofErr w:type="gramEnd"/>
      <w:r>
        <w:rPr>
          <w:rFonts w:ascii="Times New Roman" w:hAnsi="Times New Roman" w:cs="Times New Roman"/>
          <w:sz w:val="28"/>
          <w:szCs w:val="28"/>
        </w:rPr>
        <w:t>], URL:  https://www.microsoft.com/ru-ru/download/details.aspx?id=46694 (дата  обращения: 18.05.2019)</w:t>
      </w:r>
    </w:p>
    <w:p w14:paraId="6593D50E" w14:textId="77777777" w:rsidR="0000072A" w:rsidRDefault="00000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sectPr w:rsidR="0000072A"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3136" w14:textId="77777777" w:rsidR="00532990" w:rsidRDefault="00532990">
      <w:pPr>
        <w:spacing w:line="240" w:lineRule="auto"/>
      </w:pPr>
      <w:r>
        <w:separator/>
      </w:r>
    </w:p>
  </w:endnote>
  <w:endnote w:type="continuationSeparator" w:id="0">
    <w:p w14:paraId="7D89F467" w14:textId="77777777" w:rsidR="00532990" w:rsidRDefault="00532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Segoe Print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27591" w14:textId="77777777" w:rsidR="0000072A" w:rsidRDefault="0000072A">
    <w:pPr>
      <w:pStyle w:val="a5"/>
      <w:tabs>
        <w:tab w:val="clear" w:pos="4677"/>
        <w:tab w:val="left" w:pos="2201"/>
      </w:tabs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76F5" w14:textId="77777777" w:rsidR="00532990" w:rsidRDefault="00532990">
      <w:pPr>
        <w:spacing w:after="0"/>
      </w:pPr>
      <w:r>
        <w:separator/>
      </w:r>
    </w:p>
  </w:footnote>
  <w:footnote w:type="continuationSeparator" w:id="0">
    <w:p w14:paraId="6F3CF354" w14:textId="77777777" w:rsidR="00532990" w:rsidRDefault="005329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658611"/>
      <w:docPartObj>
        <w:docPartGallery w:val="AutoText"/>
      </w:docPartObj>
    </w:sdtPr>
    <w:sdtEndPr/>
    <w:sdtContent>
      <w:p w14:paraId="2B673BDB" w14:textId="77777777" w:rsidR="0000072A" w:rsidRDefault="00833E6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701321" w14:textId="77777777" w:rsidR="0000072A" w:rsidRDefault="0000072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265154"/>
      <w:docPartObj>
        <w:docPartGallery w:val="Page Numbers (Top of Page)"/>
        <w:docPartUnique/>
      </w:docPartObj>
    </w:sdtPr>
    <w:sdtEndPr/>
    <w:sdtContent>
      <w:p w14:paraId="5FF84ACC" w14:textId="77777777" w:rsidR="00A22318" w:rsidRDefault="00A223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1BF382" w14:textId="77777777" w:rsidR="0000072A" w:rsidRDefault="000007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902"/>
    <w:multiLevelType w:val="multilevel"/>
    <w:tmpl w:val="0BD93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DD1AC9"/>
    <w:multiLevelType w:val="multilevel"/>
    <w:tmpl w:val="0DDD1AC9"/>
    <w:lvl w:ilvl="0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1FBF259F"/>
    <w:multiLevelType w:val="multilevel"/>
    <w:tmpl w:val="1FBF25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6D4F"/>
    <w:multiLevelType w:val="multilevel"/>
    <w:tmpl w:val="21E46D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7479A"/>
    <w:multiLevelType w:val="multilevel"/>
    <w:tmpl w:val="2FF747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3EA44772"/>
    <w:multiLevelType w:val="multilevel"/>
    <w:tmpl w:val="3EA44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F352465"/>
    <w:multiLevelType w:val="multilevel"/>
    <w:tmpl w:val="3F352465"/>
    <w:lvl w:ilvl="0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 w15:restartNumberingAfterBreak="0">
    <w:nsid w:val="41150898"/>
    <w:multiLevelType w:val="multilevel"/>
    <w:tmpl w:val="41150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63678"/>
    <w:multiLevelType w:val="multilevel"/>
    <w:tmpl w:val="44163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58706E8"/>
    <w:multiLevelType w:val="multilevel"/>
    <w:tmpl w:val="458706E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9271901"/>
    <w:multiLevelType w:val="multilevel"/>
    <w:tmpl w:val="49271901"/>
    <w:lvl w:ilvl="0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 w15:restartNumberingAfterBreak="0">
    <w:nsid w:val="4C2F5EC5"/>
    <w:multiLevelType w:val="multilevel"/>
    <w:tmpl w:val="4C2F5E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D31A3"/>
    <w:multiLevelType w:val="multilevel"/>
    <w:tmpl w:val="523D31A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2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  <w:num w:numId="12">
    <w:abstractNumId w:val="3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AC6"/>
    <w:rsid w:val="0000072A"/>
    <w:rsid w:val="00013843"/>
    <w:rsid w:val="00013995"/>
    <w:rsid w:val="0001728B"/>
    <w:rsid w:val="000250EC"/>
    <w:rsid w:val="00030002"/>
    <w:rsid w:val="00045076"/>
    <w:rsid w:val="00045ED1"/>
    <w:rsid w:val="000524D5"/>
    <w:rsid w:val="000552DB"/>
    <w:rsid w:val="00055D0A"/>
    <w:rsid w:val="000649A2"/>
    <w:rsid w:val="00074367"/>
    <w:rsid w:val="000753DC"/>
    <w:rsid w:val="000756E9"/>
    <w:rsid w:val="00084979"/>
    <w:rsid w:val="000A567C"/>
    <w:rsid w:val="000B1AF8"/>
    <w:rsid w:val="000C395F"/>
    <w:rsid w:val="000D46FA"/>
    <w:rsid w:val="000E0A8A"/>
    <w:rsid w:val="000F1483"/>
    <w:rsid w:val="001126A2"/>
    <w:rsid w:val="00113EB9"/>
    <w:rsid w:val="0012530E"/>
    <w:rsid w:val="00133D14"/>
    <w:rsid w:val="00140252"/>
    <w:rsid w:val="00140554"/>
    <w:rsid w:val="00143F91"/>
    <w:rsid w:val="00151AF2"/>
    <w:rsid w:val="00155C49"/>
    <w:rsid w:val="00192D75"/>
    <w:rsid w:val="00193ECE"/>
    <w:rsid w:val="001B2BDD"/>
    <w:rsid w:val="001B3FFD"/>
    <w:rsid w:val="001C5861"/>
    <w:rsid w:val="001C73FC"/>
    <w:rsid w:val="001D2744"/>
    <w:rsid w:val="001D3A2E"/>
    <w:rsid w:val="001D435A"/>
    <w:rsid w:val="001E6842"/>
    <w:rsid w:val="001F5A24"/>
    <w:rsid w:val="00235644"/>
    <w:rsid w:val="0026059A"/>
    <w:rsid w:val="002667C3"/>
    <w:rsid w:val="0028728C"/>
    <w:rsid w:val="002A3EEF"/>
    <w:rsid w:val="002A7C2E"/>
    <w:rsid w:val="002B1746"/>
    <w:rsid w:val="002D7540"/>
    <w:rsid w:val="002E02A5"/>
    <w:rsid w:val="00305FAA"/>
    <w:rsid w:val="003062DF"/>
    <w:rsid w:val="003237FB"/>
    <w:rsid w:val="00332F6D"/>
    <w:rsid w:val="0034265E"/>
    <w:rsid w:val="00342D2D"/>
    <w:rsid w:val="003432E9"/>
    <w:rsid w:val="0036089C"/>
    <w:rsid w:val="00365AAE"/>
    <w:rsid w:val="003664E4"/>
    <w:rsid w:val="00387141"/>
    <w:rsid w:val="003929E8"/>
    <w:rsid w:val="00396027"/>
    <w:rsid w:val="003A763C"/>
    <w:rsid w:val="003C6CD6"/>
    <w:rsid w:val="003C7EA2"/>
    <w:rsid w:val="003D10CC"/>
    <w:rsid w:val="003E0000"/>
    <w:rsid w:val="003E0BC4"/>
    <w:rsid w:val="00407081"/>
    <w:rsid w:val="0040758D"/>
    <w:rsid w:val="004204B9"/>
    <w:rsid w:val="004224E0"/>
    <w:rsid w:val="00425F8F"/>
    <w:rsid w:val="0043271E"/>
    <w:rsid w:val="0044094F"/>
    <w:rsid w:val="004409F4"/>
    <w:rsid w:val="00470F03"/>
    <w:rsid w:val="00473105"/>
    <w:rsid w:val="00490E9A"/>
    <w:rsid w:val="00497E64"/>
    <w:rsid w:val="004B3151"/>
    <w:rsid w:val="004C059C"/>
    <w:rsid w:val="004C4628"/>
    <w:rsid w:val="004C6379"/>
    <w:rsid w:val="004D4CC1"/>
    <w:rsid w:val="004D7ADB"/>
    <w:rsid w:val="004E2ACA"/>
    <w:rsid w:val="004F0057"/>
    <w:rsid w:val="004F7060"/>
    <w:rsid w:val="00514720"/>
    <w:rsid w:val="00516A42"/>
    <w:rsid w:val="00532990"/>
    <w:rsid w:val="0053749B"/>
    <w:rsid w:val="00544C35"/>
    <w:rsid w:val="0055161E"/>
    <w:rsid w:val="00561C80"/>
    <w:rsid w:val="005626CA"/>
    <w:rsid w:val="005859FD"/>
    <w:rsid w:val="00587719"/>
    <w:rsid w:val="00590356"/>
    <w:rsid w:val="00595380"/>
    <w:rsid w:val="00595DF5"/>
    <w:rsid w:val="005A3E71"/>
    <w:rsid w:val="005B1DB0"/>
    <w:rsid w:val="005B7580"/>
    <w:rsid w:val="005C62EE"/>
    <w:rsid w:val="005D67F4"/>
    <w:rsid w:val="005D7DE8"/>
    <w:rsid w:val="005E6F27"/>
    <w:rsid w:val="00601E58"/>
    <w:rsid w:val="00607419"/>
    <w:rsid w:val="00615045"/>
    <w:rsid w:val="006303AF"/>
    <w:rsid w:val="00640883"/>
    <w:rsid w:val="00654560"/>
    <w:rsid w:val="006574AE"/>
    <w:rsid w:val="00661BAA"/>
    <w:rsid w:val="00663E25"/>
    <w:rsid w:val="00666382"/>
    <w:rsid w:val="00674B96"/>
    <w:rsid w:val="00675060"/>
    <w:rsid w:val="00682899"/>
    <w:rsid w:val="006841C3"/>
    <w:rsid w:val="006A4589"/>
    <w:rsid w:val="006B2A78"/>
    <w:rsid w:val="006D70EC"/>
    <w:rsid w:val="006E311D"/>
    <w:rsid w:val="006E70C8"/>
    <w:rsid w:val="006F5F42"/>
    <w:rsid w:val="00701BB4"/>
    <w:rsid w:val="00703414"/>
    <w:rsid w:val="007043DC"/>
    <w:rsid w:val="007122A5"/>
    <w:rsid w:val="00721968"/>
    <w:rsid w:val="00727B79"/>
    <w:rsid w:val="0073224B"/>
    <w:rsid w:val="00736179"/>
    <w:rsid w:val="007365D5"/>
    <w:rsid w:val="00737F47"/>
    <w:rsid w:val="00754558"/>
    <w:rsid w:val="00795EA8"/>
    <w:rsid w:val="007A0B1E"/>
    <w:rsid w:val="007A39A4"/>
    <w:rsid w:val="007A41B0"/>
    <w:rsid w:val="007A7326"/>
    <w:rsid w:val="007B03DA"/>
    <w:rsid w:val="007B0CC7"/>
    <w:rsid w:val="007C515D"/>
    <w:rsid w:val="007D2914"/>
    <w:rsid w:val="007D7FDA"/>
    <w:rsid w:val="007E585C"/>
    <w:rsid w:val="00811688"/>
    <w:rsid w:val="00821917"/>
    <w:rsid w:val="00822280"/>
    <w:rsid w:val="00824DBA"/>
    <w:rsid w:val="00833E6E"/>
    <w:rsid w:val="00840182"/>
    <w:rsid w:val="00882E1C"/>
    <w:rsid w:val="008947A2"/>
    <w:rsid w:val="0089758B"/>
    <w:rsid w:val="008A0D4B"/>
    <w:rsid w:val="008A1144"/>
    <w:rsid w:val="008A5157"/>
    <w:rsid w:val="008A7C07"/>
    <w:rsid w:val="008B5E3A"/>
    <w:rsid w:val="008C0042"/>
    <w:rsid w:val="008F30A9"/>
    <w:rsid w:val="00902743"/>
    <w:rsid w:val="00924C07"/>
    <w:rsid w:val="009261EC"/>
    <w:rsid w:val="00942DF2"/>
    <w:rsid w:val="00953476"/>
    <w:rsid w:val="00965634"/>
    <w:rsid w:val="009743EC"/>
    <w:rsid w:val="00976FF6"/>
    <w:rsid w:val="009773CD"/>
    <w:rsid w:val="00987060"/>
    <w:rsid w:val="009A41C9"/>
    <w:rsid w:val="009A664A"/>
    <w:rsid w:val="009C0C3D"/>
    <w:rsid w:val="009C17B6"/>
    <w:rsid w:val="009E0AF4"/>
    <w:rsid w:val="009E3780"/>
    <w:rsid w:val="009E7807"/>
    <w:rsid w:val="00A061B9"/>
    <w:rsid w:val="00A07604"/>
    <w:rsid w:val="00A11A82"/>
    <w:rsid w:val="00A22318"/>
    <w:rsid w:val="00A40163"/>
    <w:rsid w:val="00A4197F"/>
    <w:rsid w:val="00A41F6C"/>
    <w:rsid w:val="00A4451B"/>
    <w:rsid w:val="00A66DCF"/>
    <w:rsid w:val="00A72BAB"/>
    <w:rsid w:val="00A76C12"/>
    <w:rsid w:val="00A8009E"/>
    <w:rsid w:val="00A84945"/>
    <w:rsid w:val="00A8791B"/>
    <w:rsid w:val="00AA0520"/>
    <w:rsid w:val="00AA2BB2"/>
    <w:rsid w:val="00AA4814"/>
    <w:rsid w:val="00AB5EDB"/>
    <w:rsid w:val="00AB6878"/>
    <w:rsid w:val="00AB7FFE"/>
    <w:rsid w:val="00AE4458"/>
    <w:rsid w:val="00B010B0"/>
    <w:rsid w:val="00B011C1"/>
    <w:rsid w:val="00B11088"/>
    <w:rsid w:val="00B12DD6"/>
    <w:rsid w:val="00B13012"/>
    <w:rsid w:val="00B207D5"/>
    <w:rsid w:val="00B237E1"/>
    <w:rsid w:val="00B25DF5"/>
    <w:rsid w:val="00B27161"/>
    <w:rsid w:val="00B34DED"/>
    <w:rsid w:val="00B417B7"/>
    <w:rsid w:val="00B447B3"/>
    <w:rsid w:val="00B47259"/>
    <w:rsid w:val="00B61C57"/>
    <w:rsid w:val="00B62CD2"/>
    <w:rsid w:val="00B757D9"/>
    <w:rsid w:val="00BA5C31"/>
    <w:rsid w:val="00BB065C"/>
    <w:rsid w:val="00BB1B38"/>
    <w:rsid w:val="00BC3D50"/>
    <w:rsid w:val="00BC4365"/>
    <w:rsid w:val="00BC7845"/>
    <w:rsid w:val="00BE101F"/>
    <w:rsid w:val="00BE2976"/>
    <w:rsid w:val="00BF0D01"/>
    <w:rsid w:val="00C03F0E"/>
    <w:rsid w:val="00C16EE6"/>
    <w:rsid w:val="00C23D12"/>
    <w:rsid w:val="00C33F3E"/>
    <w:rsid w:val="00C35EF6"/>
    <w:rsid w:val="00C444F0"/>
    <w:rsid w:val="00C44EDD"/>
    <w:rsid w:val="00C54612"/>
    <w:rsid w:val="00C75CBB"/>
    <w:rsid w:val="00C76528"/>
    <w:rsid w:val="00C944DB"/>
    <w:rsid w:val="00C9563E"/>
    <w:rsid w:val="00CA424B"/>
    <w:rsid w:val="00CA7826"/>
    <w:rsid w:val="00CC413F"/>
    <w:rsid w:val="00CC651D"/>
    <w:rsid w:val="00CC751F"/>
    <w:rsid w:val="00CD699E"/>
    <w:rsid w:val="00CD6DE8"/>
    <w:rsid w:val="00CD7011"/>
    <w:rsid w:val="00CE3AC6"/>
    <w:rsid w:val="00CF4B37"/>
    <w:rsid w:val="00CF5B67"/>
    <w:rsid w:val="00D0114B"/>
    <w:rsid w:val="00D01229"/>
    <w:rsid w:val="00D04144"/>
    <w:rsid w:val="00D04B00"/>
    <w:rsid w:val="00D066C7"/>
    <w:rsid w:val="00D25EC5"/>
    <w:rsid w:val="00D37929"/>
    <w:rsid w:val="00D437C1"/>
    <w:rsid w:val="00D576CE"/>
    <w:rsid w:val="00D92377"/>
    <w:rsid w:val="00DA06B8"/>
    <w:rsid w:val="00DA0822"/>
    <w:rsid w:val="00DC0045"/>
    <w:rsid w:val="00DE35A0"/>
    <w:rsid w:val="00DE5B63"/>
    <w:rsid w:val="00DE5F24"/>
    <w:rsid w:val="00DF4AE2"/>
    <w:rsid w:val="00DF4F3A"/>
    <w:rsid w:val="00E02D52"/>
    <w:rsid w:val="00E13C08"/>
    <w:rsid w:val="00E14CA5"/>
    <w:rsid w:val="00E17D55"/>
    <w:rsid w:val="00E208F0"/>
    <w:rsid w:val="00E33262"/>
    <w:rsid w:val="00E3700E"/>
    <w:rsid w:val="00E40DD4"/>
    <w:rsid w:val="00E42208"/>
    <w:rsid w:val="00E46047"/>
    <w:rsid w:val="00E505C4"/>
    <w:rsid w:val="00E50B55"/>
    <w:rsid w:val="00E55347"/>
    <w:rsid w:val="00E55980"/>
    <w:rsid w:val="00E643B8"/>
    <w:rsid w:val="00E95DFE"/>
    <w:rsid w:val="00EA7061"/>
    <w:rsid w:val="00EB1881"/>
    <w:rsid w:val="00EB5F90"/>
    <w:rsid w:val="00EC67B1"/>
    <w:rsid w:val="00F042F6"/>
    <w:rsid w:val="00F06501"/>
    <w:rsid w:val="00F07D18"/>
    <w:rsid w:val="00F101B3"/>
    <w:rsid w:val="00F109B0"/>
    <w:rsid w:val="00F114BB"/>
    <w:rsid w:val="00F16D9D"/>
    <w:rsid w:val="00F3060F"/>
    <w:rsid w:val="00F30B91"/>
    <w:rsid w:val="00F3202A"/>
    <w:rsid w:val="00F3665B"/>
    <w:rsid w:val="00F416B0"/>
    <w:rsid w:val="00F43487"/>
    <w:rsid w:val="00F645A1"/>
    <w:rsid w:val="00F80373"/>
    <w:rsid w:val="00F83305"/>
    <w:rsid w:val="00F87099"/>
    <w:rsid w:val="00F87418"/>
    <w:rsid w:val="00FB1115"/>
    <w:rsid w:val="00FB5863"/>
    <w:rsid w:val="00FC44A8"/>
    <w:rsid w:val="00FE24EE"/>
    <w:rsid w:val="00FF25A0"/>
    <w:rsid w:val="00FF4569"/>
    <w:rsid w:val="00FF4A15"/>
    <w:rsid w:val="1CB42226"/>
    <w:rsid w:val="1D7757E7"/>
    <w:rsid w:val="1E420733"/>
    <w:rsid w:val="217472F0"/>
    <w:rsid w:val="223E223C"/>
    <w:rsid w:val="2DBA0995"/>
    <w:rsid w:val="336743E3"/>
    <w:rsid w:val="48873C0C"/>
    <w:rsid w:val="533E3E3A"/>
    <w:rsid w:val="5EE04437"/>
    <w:rsid w:val="684A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68E3809"/>
  <w15:docId w15:val="{BBC773B3-401C-42E5-8A3F-36159AF0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 w:bidi="ar-SA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HAnsi" w:hAnsi="Tahoma" w:cs="Tahoma"/>
      <w:sz w:val="16"/>
      <w:szCs w:val="16"/>
      <w:lang w:val="ru-RU" w:eastAsia="en-US" w:bidi="ar-SA"/>
    </w:rPr>
  </w:style>
  <w:style w:type="character" w:customStyle="1" w:styleId="apple-converted-space">
    <w:name w:val="apple-converted-space"/>
    <w:basedOn w:val="a0"/>
    <w:qFormat/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4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7D77E6-5484-4AC0-9763-56833A25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30</Pages>
  <Words>3192</Words>
  <Characters>18198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211 16</dc:creator>
  <cp:lastModifiedBy>Алексей Лицкевич</cp:lastModifiedBy>
  <cp:revision>47</cp:revision>
  <cp:lastPrinted>2023-06-19T21:10:00Z</cp:lastPrinted>
  <dcterms:created xsi:type="dcterms:W3CDTF">2023-09-07T07:40:00Z</dcterms:created>
  <dcterms:modified xsi:type="dcterms:W3CDTF">2023-11-09T11:39:00Z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7CB96718ECE248C79752DCACF03E9EC5</vt:lpwstr>
  </property>
</Properties>
</file>