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А.1 Заголовок первого уровня (Heading 1, по центру, UPPER)</w:t>
      </w:r>
    </w:p>
    <w:p>
      <w:pPr>
        <w:pStyle w:val="Heading2"/>
      </w:pPr>
      <w:r>
        <w:t>А.1.1 Заголовок второго уровня (Heading 2, слева, с номером)</w:t>
      </w:r>
    </w:p>
    <w:p>
      <w:pPr>
        <w:pStyle w:val="Heading3"/>
      </w:pPr>
      <w:r>
        <w:t>А.1.1.1 Заголовок третьего уровня (Heading 3, слева, с номером)</w:t>
      </w:r>
    </w:p>
    <w:p>
      <w:pPr>
        <w:pStyle w:val="Heading4"/>
      </w:pPr>
      <w:r>
        <w:t>А.1.1.1.1 Заголовок четвертого уровня (Heading 4, слева, с номером)</w:t>
      </w:r>
    </w:p>
    <w:p>
      <w:r>
        <w:t xml:space="preserve">Обычный абзац: Times New Roman 14pt, выравнивание по ширине, межстрочный интервал 1,5, красная строка 1,25 см. Длинный текст нужен, чтобы проверить выравнивание по ширине на нескольких строках — вот ещё немного слов для этого. </w:t>
      </w:r>
    </w:p>
    <w:p>
      <w:r/>
    </w:p>
    <w:p>
      <w:r>
        <w:t xml:space="preserve">Абзац с </w:t>
      </w:r>
      <w:r>
        <w:rPr>
          <w:b/>
        </w:rPr>
        <w:t>жирным текстом</w:t>
      </w:r>
      <w:r>
        <w:t xml:space="preserve"> внутри обычного предложения — проверка парсера </w:t>
      </w:r>
      <w:r>
        <w:rPr>
          <w:b/>
        </w:rPr>
        <w:t>bold</w:t>
      </w:r>
      <w:r>
        <w:t>-разметки.</w:t>
      </w:r>
    </w:p>
    <w:p>
      <w:r>
        <w:t>На рисунке А.1.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62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62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center"/>
      </w:pPr>
      <w:r>
        <w:rPr>
          <w:sz w:val="28"/>
        </w:rPr>
        <w:t>Рисунок А.1 – Пример подписи к рисунку. Пример подписи к рисунку. Пример подписи к рисунку. Пример подписи к рисунку. Пример подписи к рисунку</w:t>
      </w:r>
    </w:p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А.1 – Таблица по умолчанию: со столбцом «№ п/п» и строкой номеров столбцов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3003"/>
        <w:gridCol w:w="3003"/>
        <w:gridCol w:w="3003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Показатель А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Показатель Б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Текст</w:t>
            </w:r>
          </w:p>
        </w:tc>
      </w:tr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1.00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100.00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alpha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2.50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200.00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beta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3.33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300.00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gamma</w:t>
            </w:r>
          </w:p>
        </w:tc>
      </w:tr>
    </w:tbl>
    <w:p/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А.2 – Без «№ п/п» и без строки номеров столбцов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  <w:tblHeader/>
        </w:trPr>
        <w:tc>
          <w:tcPr>
            <w:tcW w:type="dxa" w:w="4844"/>
            <w:vAlign w:val="center"/>
          </w:tcPr>
          <w:p>
            <w:pPr>
              <w:pStyle w:val="TableText"/>
              <w:keepNext/>
            </w:pPr>
            <w:r>
              <w:t>Имя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  <w:keepNext/>
            </w:pPr>
            <w:r>
              <w:t>Возраст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Алиса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25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Боб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Вера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22</w:t>
            </w:r>
          </w:p>
        </w:tc>
      </w:tr>
    </w:tbl>
    <w:p/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А.3 – Без строки-заголовка (show_header=False)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40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X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Y</w:t>
            </w:r>
          </w:p>
        </w:tc>
      </w:tr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0.4</w:t>
            </w:r>
          </w:p>
        </w:tc>
      </w:tr>
    </w:tbl>
    <w:p/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А.5 – Себестоимость с переносом на следующую страницу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Выручка от реализации, тыс.руб.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факт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факт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318.60</w:t>
            </w:r>
          </w:p>
        </w:tc>
      </w:tr>
    </w:tbl>
    <w:p>
      <w:pPr>
        <w:keepNext/>
        <w:pageBreakBefore/>
        <w:spacing w:line="240" w:lineRule="auto" w:after="120"/>
        <w:ind w:firstLine="0"/>
        <w:jc w:val="left"/>
      </w:pPr>
      <w:r>
        <w:rPr>
          <w:sz w:val="28"/>
        </w:rPr>
        <w:t>Продолжение таблицы А.5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Выручка от реализации, тыс.руб.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факт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факт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-87.80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-97.80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-107.80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-177.80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-187.80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-197.80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-207.80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-43.18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-48.18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-53.18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-58.18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-63.18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-68.18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518.60</w:t>
            </w:r>
          </w:p>
        </w:tc>
      </w:tr>
    </w:tbl>
    <w:p/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0"/>
      <w:jc w:val="center"/>
      <w:outlineLvl w:val="0"/>
    </w:pPr>
    <w:rPr>
      <w:rFonts w:ascii="Times New Roman" w:hAnsi="Times New Roman"/>
      <w:b/>
      <w:bCs/>
      <w:i w:val="0"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1"/>
    </w:pPr>
    <w:rPr>
      <w:rFonts w:ascii="Times New Roman" w:hAnsi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2"/>
    </w:pPr>
    <w:rPr>
      <w:rFonts w:ascii="Times New Roman" w:hAnsi="Times New Roman"/>
      <w:b/>
      <w:bCs/>
      <w:i w:val="0"/>
      <w:caps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3"/>
    </w:pPr>
    <w:rPr>
      <w:rFonts w:ascii="Times New Roman" w:hAnsi="Times New Roman"/>
      <w:b/>
      <w:bCs/>
      <w:i w:val="0"/>
      <w:iCs/>
      <w:caps w:val="0"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before="0" w:after="0"/>
      <w:ind w:firstLine="0"/>
      <w:jc w:val="center"/>
    </w:pPr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