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1 – Автоподбор точек разрыва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№ п/п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Позиция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Выручка, тыс.руб.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Затраты, план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1000.0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1007.0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1014.0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1021.0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1028.0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1035.0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1042.0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1049.0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1056.0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1063.0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1070.0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1077.0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1084.0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1091.0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1098.0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1105.0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1112.0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1119.0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1126.0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1133.0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1140.0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1147.0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1154.0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1161.0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1168.0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1175.0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1182.0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1189.0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1196.0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1203.0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1210.0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180.00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right"/>
      </w:pPr>
      <w:r>
        <w:rPr>
          <w:sz w:val="28"/>
        </w:rPr>
        <w:t>Продолжение табл.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1217.0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1224.0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1231.0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1238.0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1245.0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1252.0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1259.0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1266.0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1273.0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1280.0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1287.0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1294.0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1301.0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1308.0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1315.0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1322.0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1329.0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1336.0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1343.0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1350.0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1357.0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1364.0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1371.0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1378.0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1385.0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1392.0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1399.0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1406.0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1413.0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1420.0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1427.0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1434.0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1441.0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1448.0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1455.0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1462.0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1469.0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1476.0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1483.0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1490.0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1497.0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1504.0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1511.0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1518.0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224.00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right"/>
      </w:pPr>
      <w:r>
        <w:rPr>
          <w:sz w:val="28"/>
        </w:rPr>
        <w:t>Продолжение табл.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1525.0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1532.0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1539.0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1546.0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1553.0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1560.0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1567.0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1574.0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1581.0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1588.0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1595.0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1602.0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1609.0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1616.0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1623.0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1630.0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1637.0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1644.0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1651.0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1658.0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1665.0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1672.0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1679.0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1686.0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1693.0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1700.0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1707.0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1714.0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1721.0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1728.0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1735.0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1742.0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1749.0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1756.0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110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110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1763.0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259.00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left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