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Heading 1</w:t>
      </w:r>
    </w:p>
    <w:p>
      <w:r>
        <w:t>This is normal body text in EB Garamond 12pt with 1.5 line spacing.</w:t>
      </w:r>
    </w:p>
    <w:p>
      <w:pPr>
        <w:pStyle w:val="Heading2"/>
      </w:pPr>
      <w:r>
        <w:t>Sample Heading 2</w:t>
      </w:r>
    </w:p>
    <w:p>
      <w:r>
        <w:t>1. This is a numbered paragraph. In legal documents, paragraphs are numbered continuously throughout the document.</w:t>
      </w:r>
    </w:p>
    <w:p>
      <w:r>
        <w:t>2. This is another numbered paragraph demonstrating the formatting.</w:t>
      </w:r>
    </w:p>
    <w:p>
      <w:pPr>
        <w:pStyle w:val="Quote"/>
      </w:pPr>
      <w:r>
        <w:t>"This is a sample block quote showing how legal citations should appear - indented and in italics."</w:t>
      </w:r>
    </w:p>
    <w:p>
      <w:r>
        <w:t>3. Regular paragraph continuing after the quote.</w:t>
      </w:r>
    </w:p>
    <w:sectPr w:rsidR="00FC693F" w:rsidRPr="0006063C" w:rsidSect="00034616">
      <w:footerReference w:type="defaul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sz w:val="22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auto"/>
    </w:pPr>
    <w:rPr>
      <w:rFonts w:ascii="Times New Roman" w:hAnsi="Times New Roman" w:eastAsia="Georgia" w:cs="Georgia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360" w:lineRule="auto"/>
    </w:pPr>
    <w:rPr>
      <w:rFonts w:ascii="Times New Roman" w:hAnsi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360" w:lineRule="auto"/>
    </w:pPr>
    <w:rPr>
      <w:rFonts w:ascii="Times New Roman" w:hAnsi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Georgia" w:cs="Georgia"/>
      <w:b/>
      <w:bCs/>
      <w:i w:val="0"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Georgia" w:cs="Georgia"/>
      <w:b/>
      <w:bCs/>
      <w:i w:val="0"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Georgia" w:cs="Georgia"/>
      <w:b/>
      <w:bCs/>
      <w:i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4"/>
    </w:pPr>
    <w:rPr>
      <w:rFonts w:asciiTheme="majorHAnsi" w:eastAsiaTheme="majorEastAsia" w:hAnsiTheme="majorHAnsi" w:cstheme="majorBidi" w:ascii="Times New Roman" w:hAnsi="Times New Roman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7"/>
    </w:pPr>
    <w:rPr>
      <w:rFonts w:asciiTheme="majorHAnsi" w:eastAsiaTheme="majorEastAsia" w:hAnsiTheme="majorHAnsi" w:cstheme="majorBidi" w:ascii="Times New Roman" w:hAnsi="Times New Roman"/>
      <w:color w:val="4F81BD" w:themeColor="accent1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  <w:sz w:val="24"/>
    </w:rPr>
  </w:style>
  <w:style w:type="table" w:default="1" w:styleId="TableNormal">
    <w:name w:val="Normal Table"/>
    <w:uiPriority w:val="99"/>
    <w:semiHidden/>
    <w:unhideWhenUsed/>
    <w:pPr>
      <w:spacing w:line="360" w:lineRule="auto"/>
    </w:pPr>
    <w:rPr>
      <w:rFonts w:ascii="Times New Roman" w:hAnsi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36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36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60" w:lineRule="auto"/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 w:line="360" w:lineRule="auto"/>
      <w:ind w:left="0"/>
      <w:contextualSpacing/>
    </w:pPr>
    <w:rPr>
      <w:rFonts w:ascii="Times New Roman" w:hAnsi="Times New Roman" w:eastAsia="Georgia" w:cs="Georgia"/>
      <w:b w:val="0"/>
      <w:i w:val="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</w:pPr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360" w:lineRule="auto"/>
    </w:pPr>
    <w:rPr>
      <w:rFonts w:ascii="Times New Roman" w:hAnsi="Times New Roman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360" w:lineRule="auto"/>
    </w:pPr>
    <w:rPr>
      <w:rFonts w:ascii="Times New Roman" w:hAnsi="Times New Roman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360" w:lineRule="auto"/>
      <w:ind w:left="360" w:hanging="360"/>
      <w:contextualSpacing/>
    </w:pPr>
    <w:rPr>
      <w:rFonts w:ascii="Times New Roman" w:hAnsi="Times New Roman"/>
      <w:sz w:val="24"/>
    </w:rPr>
  </w:style>
  <w:style w:type="paragraph" w:styleId="List2">
    <w:name w:val="List 2"/>
    <w:basedOn w:val="Normal"/>
    <w:uiPriority w:val="99"/>
    <w:unhideWhenUsed/>
    <w:rsid w:val="00326F90"/>
    <w:pPr>
      <w:spacing w:line="360" w:lineRule="auto"/>
      <w:ind w:left="720" w:hanging="360"/>
      <w:contextualSpacing/>
    </w:pPr>
    <w:rPr>
      <w:rFonts w:ascii="Times New Roman" w:hAnsi="Times New Roman"/>
      <w:sz w:val="24"/>
    </w:rPr>
  </w:style>
  <w:style w:type="paragraph" w:styleId="List3">
    <w:name w:val="List 3"/>
    <w:basedOn w:val="Normal"/>
    <w:uiPriority w:val="99"/>
    <w:unhideWhenUsed/>
    <w:rsid w:val="00326F90"/>
    <w:pPr>
      <w:spacing w:line="360" w:lineRule="auto"/>
      <w:ind w:left="1080" w:hanging="360"/>
      <w:contextualSpacing/>
    </w:pPr>
    <w:rPr>
      <w:rFonts w:ascii="Times New Roman" w:hAnsi="Times New Roman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/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360" w:lineRule="auto"/>
      <w:contextualSpacing/>
    </w:pPr>
    <w:rPr>
      <w:rFonts w:ascii="Times New Roman" w:hAnsi="Times New Roman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360" w:lineRule="auto"/>
      <w:contextualSpacing/>
    </w:pPr>
    <w:rPr>
      <w:rFonts w:ascii="Times New Roman" w:hAnsi="Times New Roman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360" w:lineRule="auto"/>
      <w:contextualSpacing/>
    </w:pPr>
    <w:rPr>
      <w:rFonts w:ascii="Times New Roman" w:hAnsi="Times New Roman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360" w:lineRule="auto"/>
      <w:ind w:left="360"/>
      <w:contextualSpacing/>
    </w:pPr>
    <w:rPr>
      <w:rFonts w:ascii="Times New Roman" w:hAnsi="Times New Roman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360" w:lineRule="auto"/>
      <w:ind w:left="720"/>
      <w:contextualSpacing/>
    </w:pPr>
    <w:rPr>
      <w:rFonts w:ascii="Times New Roman" w:hAnsi="Times New Roman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360" w:lineRule="auto"/>
      <w:ind w:left="1080"/>
      <w:contextualSpacing/>
    </w:pPr>
    <w:rPr>
      <w:rFonts w:ascii="Times New Roman" w:hAnsi="Times New Roman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360" w:lineRule="auto"/>
    </w:pPr>
    <w:rPr>
      <w:rFonts w:ascii="Times New Roman" w:hAnsi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 w:line="360" w:lineRule="auto"/>
      <w:ind w:left="720" w:right="720"/>
    </w:pPr>
    <w:rPr>
      <w:rFonts w:ascii="Times New Roman" w:hAnsi="Times New Roman" w:eastAsia="Georgia" w:cs="Georgia"/>
      <w:b w:val="0"/>
      <w:i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/>
    </w:pPr>
    <w:rPr>
      <w:rFonts w:ascii="Times New Roman" w:hAnsi="Times New Roman"/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360" w:lineRule="auto"/>
      <w:ind w:left="936" w:right="936"/>
    </w:pPr>
    <w:rPr>
      <w:rFonts w:ascii="Times New Roman" w:hAnsi="Times New Roman"/>
      <w:b/>
      <w:bCs/>
      <w:i/>
      <w:iCs/>
      <w:color w:val="4F81BD" w:themeColor="accent1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360" w:lineRule="auto"/>
      <w:outlineLvl w:val="9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36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360" w:lineRule="auto"/>
    </w:pPr>
    <w:rPr>
      <w:rFonts w:ascii="Times New Roman" w:hAnsi="Times New Roman"/>
      <w:color w:val="000000" w:themeColor="text1" w:themeShade="BF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360" w:lineRule="auto"/>
    </w:pPr>
    <w:rPr>
      <w:rFonts w:ascii="Times New Roman" w:hAnsi="Times New Roman"/>
      <w:color w:val="365F91" w:themeColor="accent1" w:themeShade="BF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360" w:lineRule="auto"/>
    </w:pPr>
    <w:rPr>
      <w:rFonts w:ascii="Times New Roman" w:hAnsi="Times New Roman"/>
      <w:color w:val="943634" w:themeColor="accent2" w:themeShade="BF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360" w:lineRule="auto"/>
    </w:pPr>
    <w:rPr>
      <w:rFonts w:ascii="Times New Roman" w:hAnsi="Times New Roman"/>
      <w:color w:val="76923C" w:themeColor="accent3" w:themeShade="BF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360" w:lineRule="auto"/>
    </w:pPr>
    <w:rPr>
      <w:rFonts w:ascii="Times New Roman" w:hAnsi="Times New Roman"/>
      <w:color w:val="5F497A" w:themeColor="accent4" w:themeShade="BF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360" w:lineRule="auto"/>
    </w:pPr>
    <w:rPr>
      <w:rFonts w:ascii="Times New Roman" w:hAnsi="Times New Roman"/>
      <w:color w:val="31849B" w:themeColor="accent5" w:themeShade="BF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360" w:lineRule="auto"/>
    </w:pPr>
    <w:rPr>
      <w:rFonts w:ascii="Times New Roman" w:hAnsi="Times New Roman"/>
      <w:color w:val="E36C0A" w:themeColor="accent6" w:themeShade="BF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36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36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36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36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36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36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36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36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36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36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36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36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36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36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36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36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36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36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36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36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36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36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36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Text">
    <w:name w:val="Block Text"/>
    <w:pPr>
      <w:spacing w:before="120" w:after="120" w:line="360" w:lineRule="auto"/>
      <w:ind w:left="720" w:right="720"/>
    </w:pPr>
    <w:rPr>
      <w:rFonts w:ascii="Times New Roman" w:hAnsi="Times New Roman" w:eastAsia="Georgia" w:cs="Georgia"/>
      <w:b w:val="0"/>
      <w:i/>
      <w:sz w:val="24"/>
    </w:rPr>
  </w:style>
  <w:style w:type="paragraph" w:customStyle="1" w:styleId="FirstParagraph">
    <w:name w:val="First Paragraph"/>
    <w:pPr>
      <w:spacing w:before="0" w:after="120" w:line="360" w:lineRule="auto"/>
    </w:pPr>
    <w:rPr>
      <w:rFonts w:ascii="Times New Roman" w:hAnsi="Times New Roman" w:eastAsia="Georgia" w:cs="Georgia"/>
      <w:b w:val="0"/>
      <w:i w:val="0"/>
      <w:sz w:val="24"/>
    </w:rPr>
  </w:style>
  <w:style w:type="paragraph" w:customStyle="1" w:styleId="TOC1">
    <w:name w:val="TOC 1"/>
    <w:pPr>
      <w:spacing w:before="0" w:after="60" w:line="360" w:lineRule="auto"/>
      <w:ind w:left="0"/>
    </w:pPr>
    <w:rPr>
      <w:rFonts w:ascii="Times New Roman" w:hAnsi="Times New Roman" w:eastAsia="Georgia" w:cs="Georgia"/>
      <w:b w:val="0"/>
      <w:i w:val="0"/>
      <w:sz w:val="24"/>
    </w:rPr>
  </w:style>
  <w:style w:type="paragraph" w:customStyle="1" w:styleId="TOC2">
    <w:name w:val="TOC 2"/>
    <w:pPr>
      <w:spacing w:before="0" w:after="60" w:line="360" w:lineRule="auto"/>
      <w:ind w:left="360"/>
    </w:pPr>
    <w:rPr>
      <w:rFonts w:ascii="Times New Roman" w:hAnsi="Times New Roman" w:eastAsia="Georgia" w:cs="Georgia"/>
      <w:b w:val="0"/>
      <w:i w:val="0"/>
      <w:sz w:val="24"/>
    </w:rPr>
  </w:style>
  <w:style w:type="paragraph" w:customStyle="1" w:styleId="TOC3">
    <w:name w:val="TOC 3"/>
    <w:pPr>
      <w:spacing w:before="0" w:after="60" w:line="360" w:lineRule="auto"/>
      <w:ind w:left="720"/>
    </w:pPr>
    <w:rPr>
      <w:rFonts w:ascii="Times New Roman" w:hAnsi="Times New Roman" w:eastAsia="Georgia" w:cs="Georgia"/>
      <w:b w:val="0"/>
      <w:i w:val="0"/>
      <w:sz w:val="24"/>
    </w:rPr>
  </w:style>
  <w:style w:type="paragraph" w:customStyle="1" w:styleId="Compact">
    <w:name w:val="Compact"/>
    <w:pPr>
      <w:spacing w:before="0" w:after="60" w:line="360" w:lineRule="auto"/>
    </w:pPr>
    <w:rPr>
      <w:rFonts w:ascii="Times New Roman" w:hAnsi="Times New Roman" w:eastAsia="Georgia" w:cs="Georgia"/>
      <w:b w:val="0"/>
      <w:i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