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BDC" w:rsidRPr="00A063E4" w:rsidRDefault="00C66BDC" w:rsidP="00A063E4">
      <w:pPr>
        <w:spacing w:after="0" w:line="240" w:lineRule="auto"/>
        <w:jc w:val="center"/>
        <w:rPr>
          <w:rFonts w:ascii="Raavi" w:hAnsi="Raavi" w:cs="Raavi"/>
          <w:b/>
          <w:sz w:val="24"/>
        </w:rPr>
      </w:pPr>
      <w:proofErr w:type="gramStart"/>
      <w:r w:rsidRPr="00A063E4">
        <w:rPr>
          <w:rFonts w:ascii="Raavi" w:hAnsi="Raavi" w:cs="Raavi"/>
          <w:b/>
          <w:sz w:val="24"/>
        </w:rPr>
        <w:t>[2023] 1 ਐਸ.ਸੀ.ਆਰ.</w:t>
      </w:r>
      <w:proofErr w:type="gramEnd"/>
      <w:r w:rsidRPr="00A063E4">
        <w:rPr>
          <w:rFonts w:ascii="Raavi" w:hAnsi="Raavi" w:cs="Raavi"/>
          <w:b/>
          <w:sz w:val="24"/>
        </w:rPr>
        <w:t xml:space="preserve"> </w:t>
      </w:r>
    </w:p>
    <w:p w:rsidR="00C66BDC" w:rsidRPr="00A063E4" w:rsidRDefault="00C66BDC" w:rsidP="00A063E4">
      <w:pPr>
        <w:spacing w:after="0" w:line="240" w:lineRule="auto"/>
        <w:jc w:val="center"/>
        <w:rPr>
          <w:rFonts w:ascii="Raavi" w:hAnsi="Raavi" w:cs="Raavi"/>
          <w:b/>
          <w:sz w:val="24"/>
        </w:rPr>
      </w:pPr>
      <w:r w:rsidRPr="00A063E4">
        <w:rPr>
          <w:rFonts w:ascii="Raavi" w:hAnsi="Raavi" w:cs="Raavi"/>
          <w:b/>
          <w:sz w:val="24"/>
        </w:rPr>
        <w:t>ਦਿੱਲੀ ਵਿਕਾਸ ਅਥਾਰਟੀ</w:t>
      </w:r>
    </w:p>
    <w:p w:rsidR="00C66BDC" w:rsidRPr="00A063E4" w:rsidRDefault="00C66BDC" w:rsidP="00A063E4">
      <w:pPr>
        <w:spacing w:after="0" w:line="240" w:lineRule="auto"/>
        <w:jc w:val="center"/>
        <w:rPr>
          <w:rFonts w:ascii="Raavi" w:hAnsi="Raavi" w:cs="Raavi"/>
          <w:b/>
          <w:sz w:val="24"/>
        </w:rPr>
      </w:pPr>
      <w:r w:rsidRPr="00A063E4">
        <w:rPr>
          <w:rFonts w:ascii="Raavi" w:hAnsi="Raavi" w:cs="Raavi"/>
          <w:b/>
          <w:sz w:val="24"/>
        </w:rPr>
        <w:t>ਬਨਾਮ</w:t>
      </w:r>
    </w:p>
    <w:p w:rsidR="00C66BDC" w:rsidRPr="00A063E4" w:rsidRDefault="00C66BDC" w:rsidP="00A063E4">
      <w:pPr>
        <w:spacing w:after="0" w:line="240" w:lineRule="auto"/>
        <w:jc w:val="center"/>
        <w:rPr>
          <w:rFonts w:ascii="Raavi" w:hAnsi="Raavi" w:cs="Raavi"/>
          <w:b/>
          <w:sz w:val="24"/>
        </w:rPr>
      </w:pPr>
      <w:proofErr w:type="gramStart"/>
      <w:r w:rsidRPr="00A063E4">
        <w:rPr>
          <w:rFonts w:ascii="Raavi" w:hAnsi="Raavi" w:cs="Raavi"/>
          <w:b/>
          <w:sz w:val="24"/>
        </w:rPr>
        <w:t>ਮਨਪ੍ਰੀਤ ਸਿੰਘ ਅਤੇ ਓ.ਆਰ.ਐਸ.</w:t>
      </w:r>
      <w:proofErr w:type="gramEnd"/>
    </w:p>
    <w:p w:rsidR="00C66BDC" w:rsidRPr="00A063E4" w:rsidRDefault="00C66BDC" w:rsidP="00A063E4">
      <w:pPr>
        <w:spacing w:after="0" w:line="240" w:lineRule="auto"/>
        <w:jc w:val="center"/>
        <w:rPr>
          <w:rFonts w:ascii="Raavi" w:hAnsi="Raavi" w:cs="Raavi"/>
          <w:b/>
          <w:sz w:val="24"/>
        </w:rPr>
      </w:pPr>
      <w:r w:rsidRPr="00A063E4">
        <w:rPr>
          <w:rFonts w:ascii="Raavi" w:hAnsi="Raavi" w:cs="Raavi"/>
          <w:b/>
          <w:sz w:val="24"/>
        </w:rPr>
        <w:t>(2023 ਦੀ ਸਿਵਲ ਅਪੀਲ ਨੰ. 277)</w:t>
      </w:r>
    </w:p>
    <w:p w:rsidR="00C66BDC" w:rsidRPr="00A063E4" w:rsidRDefault="00C66BDC" w:rsidP="00A063E4">
      <w:pPr>
        <w:spacing w:after="0" w:line="240" w:lineRule="auto"/>
        <w:jc w:val="center"/>
        <w:rPr>
          <w:rFonts w:ascii="Raavi" w:hAnsi="Raavi" w:cs="Raavi"/>
          <w:b/>
          <w:sz w:val="24"/>
        </w:rPr>
      </w:pPr>
      <w:r w:rsidRPr="00A063E4">
        <w:rPr>
          <w:rFonts w:ascii="Raavi" w:hAnsi="Raavi" w:cs="Raavi"/>
          <w:b/>
          <w:sz w:val="24"/>
        </w:rPr>
        <w:t>16 ਜਨਵਰੀ, 2023</w:t>
      </w:r>
    </w:p>
    <w:p w:rsidR="00C66BDC" w:rsidRPr="00A063E4" w:rsidRDefault="00C66BDC" w:rsidP="00A063E4">
      <w:pPr>
        <w:spacing w:after="0" w:line="240" w:lineRule="auto"/>
        <w:jc w:val="center"/>
        <w:rPr>
          <w:rFonts w:ascii="Raavi" w:hAnsi="Raavi" w:cs="Raavi"/>
          <w:b/>
          <w:sz w:val="24"/>
        </w:rPr>
      </w:pPr>
      <w:proofErr w:type="gramStart"/>
      <w:r w:rsidRPr="00A063E4">
        <w:rPr>
          <w:rFonts w:ascii="Raavi" w:hAnsi="Raavi" w:cs="Raavi"/>
          <w:b/>
          <w:sz w:val="24"/>
        </w:rPr>
        <w:t>[ਐਮ. ਆਰ ਸ਼ਾਹ ਅਤੇ ਸੀ.ਟੀ. ਰਵੀਕੁਮਾਰ, ਜੇ.ਜੇ.]</w:t>
      </w:r>
      <w:proofErr w:type="gramEnd"/>
    </w:p>
    <w:p w:rsidR="00C66BDC" w:rsidRPr="00A063E4" w:rsidRDefault="00C66BDC" w:rsidP="00A063E4">
      <w:pPr>
        <w:spacing w:after="0" w:line="240" w:lineRule="auto"/>
        <w:jc w:val="both"/>
        <w:rPr>
          <w:rFonts w:ascii="Raavi" w:hAnsi="Raavi" w:cs="Raavi"/>
          <w:sz w:val="24"/>
        </w:rPr>
      </w:pPr>
      <w:r w:rsidRPr="00A063E4">
        <w:rPr>
          <w:rFonts w:ascii="Raavi" w:hAnsi="Raavi" w:cs="Raavi"/>
          <w:sz w:val="24"/>
        </w:rPr>
        <w:t xml:space="preserve">ਜ਼ਮੀਨ ਗ੍ਰਹਿਣ, ਪੁਨਰਵਾਸ ਅਤੇ ਪੁਨਰਵਾਸ ਐਕਟ, 2013 ਵਿੱਚ ਨਿਰਪੱਖ ਮੁਆਵਜ਼ੇ ਅਤੇ ਪਾਰਦਰਸ਼ਤਾ ਦਾ ਅਧਿਕਾਰ: </w:t>
      </w:r>
      <w:r w:rsidR="00E91290" w:rsidRPr="00A063E4">
        <w:rPr>
          <w:rFonts w:ascii="Raavi" w:hAnsi="Raavi" w:cs="Raavi"/>
          <w:sz w:val="24"/>
        </w:rPr>
        <w:t>ਐੱਸ</w:t>
      </w:r>
      <w:r w:rsidRPr="00A063E4">
        <w:rPr>
          <w:rFonts w:ascii="Raavi" w:hAnsi="Raavi" w:cs="Raavi"/>
          <w:sz w:val="24"/>
        </w:rPr>
        <w:t>. 24(2) – ਭੂਮੀ ਗ੍ਰਹਿਣ, ਜਦੋਂ ਖਤਮ ਹੋ ਗਿਆ ਸਮਝਿਆ ਜਾਂਦਾ ਹੈ - ਉੱਤਰਦਾਤਾ-ਮੂਲ ਰਿੱਟ ਪਟੀਸ਼ਨਰਾਂ ਦੁਆਰਾ ਰਿੱਟ ਪਟੀਸ਼ਨ, ਬਾਅਦ ਦੇ ਖਰੀਦਦਾਰਾਂ ਦੁਆਰਾ ਇਹ ਘੋਸ਼ਣਾ ਕਰਨ ਦੀ ਮੰਗ ਕੀਤੀ ਜਾਂਦੀ ਹੈ ਕਿ ਸ.24(2) ਦੇ ਮੱਦੇਨਜ਼ਰ ਭੂਮੀ ਪ੍ਰਾਪਤੀ ਦੀ ਕਾਰਵਾਈ ਨੂੰ ਖਤਮ ਹੋ ਗਿਆ ਮੰਨਿਆ ਜਾਂਦਾ ਹੈ। - ਹਾਈ ਕੋਰਟ ਨੇ ਰਿੱਟ ਪਟੀਸ਼ਨ ਦੀ ਇਜਾਜ਼ਤ ਦਿੱਤੀ - ਦੀ ਸਥਿਰਤਾ - ਰੱਖੀ ਗਈ: ਟਿਕਾਊ ਨਹੀਂ - ਬਾਅਦ ਦੇ ਖਰੀਦਦਾਰ ਕੋਲ 2013 ਦੇ ਐਕਟ ਦੇ ਤਹਿਤ ਪ੍ਰਾਪਤੀ ਅਤੇ/ਜਾਂ ਪ੍ਰਾਪਤੀ ਦੇ ਖਤਮ ਹੋਣ ਨੂੰ ਚੁਣੌਤੀ ਦੇਣ ਦਾ ਕੋਈ ਟਿਕਾਣਾ ਨਹੀਂ ਹੈ - ਅਸਲ ਰਿੱਟ ਪਟੀਸ਼ਨਰ ਉਸ ਸਮੇਂ ਰਿਕਾਰਡ ਕੀਤਾ ਮਾਲਕ ਨਹੀਂ ਸੀ ਸਾਲ 1987 ਵਿੱਚ ਅਵਾਰਡ - ਮੂਲ ਰਿੱਟ ਪਟੀਸ਼ਨਰ ਇੱਕ ਬਾਅਦ ਵਾਲਾ ਖਰੀਦਦਾਰ ਹੈ ਜਿਸਨੇ ਸਾਲ 2018 ਵਿੱਚ ਜ਼ਮੀਨ ਵਿੱਚ ਹੱਕ, ਸਿਰਲੇਖ ਜਾਂ ਵਿਆਜ ਪ੍ਰਾਪਤ ਕੀਤਾ ਹੈ - ਇਸ ਤਰ੍ਹਾਂ, ਹਾਈ ਕੋਰਟ ਦੁਆਰਾ ਪਾਸ ਕੀਤੇ ਗਏ ਆਦੇਸ਼ ਨੂੰ ਰੱਦ ਕਰ ਦਿੱਤਾ ਜਾਂਦਾ ਹੈ ਅਤੇ ਇੱਕ ਪਾਸੇ ਰੱਖਿਆ ਜਾਂਦਾ ਹੈ - ਭੂਮੀ ਗ੍ਰਹਿਣ ਐਕਟ, 1894</w:t>
      </w:r>
    </w:p>
    <w:p w:rsidR="00C66BDC" w:rsidRPr="00A063E4" w:rsidRDefault="00C66BDC" w:rsidP="00A063E4">
      <w:pPr>
        <w:spacing w:after="0" w:line="240" w:lineRule="auto"/>
        <w:jc w:val="both"/>
        <w:rPr>
          <w:rFonts w:ascii="Raavi" w:hAnsi="Raavi" w:cs="Raavi"/>
          <w:sz w:val="24"/>
        </w:rPr>
      </w:pPr>
    </w:p>
    <w:p w:rsidR="00C66BDC" w:rsidRPr="00A063E4" w:rsidRDefault="00C66BDC" w:rsidP="00A063E4">
      <w:pPr>
        <w:spacing w:after="0" w:line="240" w:lineRule="auto"/>
        <w:jc w:val="both"/>
        <w:rPr>
          <w:rFonts w:ascii="Raavi" w:hAnsi="Raavi" w:cs="Raavi"/>
          <w:sz w:val="24"/>
        </w:rPr>
      </w:pPr>
      <w:proofErr w:type="gramStart"/>
      <w:r w:rsidRPr="00A063E4">
        <w:rPr>
          <w:rFonts w:ascii="Raavi" w:hAnsi="Raavi" w:cs="Raavi"/>
          <w:sz w:val="24"/>
        </w:rPr>
        <w:t>ਸ਼ਿਵ ਕੁਮਾਰ ਅਤੇ ਐਨ.ਆਰ.</w:t>
      </w:r>
      <w:proofErr w:type="gramEnd"/>
      <w:r w:rsidRPr="00A063E4">
        <w:rPr>
          <w:rFonts w:ascii="Raavi" w:hAnsi="Raavi" w:cs="Raavi"/>
          <w:sz w:val="24"/>
        </w:rPr>
        <w:t xml:space="preserve"> ਬਨਾਮ. ਯੂਨੀਅਨ ਆਫ਼ ਇੰਡੀਆ ਅਤੇ </w:t>
      </w:r>
      <w:proofErr w:type="gramStart"/>
      <w:r w:rsidRPr="00A063E4">
        <w:rPr>
          <w:rFonts w:ascii="Raavi" w:hAnsi="Raavi" w:cs="Raavi"/>
          <w:sz w:val="24"/>
        </w:rPr>
        <w:t>ਓ.ਆਰ.ਐਸ.,</w:t>
      </w:r>
      <w:proofErr w:type="gramEnd"/>
      <w:r w:rsidRPr="00A063E4">
        <w:rPr>
          <w:rFonts w:ascii="Raavi" w:hAnsi="Raavi" w:cs="Raavi"/>
          <w:sz w:val="24"/>
        </w:rPr>
        <w:t xml:space="preserve"> (2019) 10 </w:t>
      </w:r>
      <w:r w:rsidR="00E91290" w:rsidRPr="00A063E4">
        <w:rPr>
          <w:rFonts w:ascii="Raavi" w:hAnsi="Raavi" w:cs="Raavi"/>
          <w:sz w:val="24"/>
        </w:rPr>
        <w:t>ਐਸ.ਸੀ.ਸੀ</w:t>
      </w:r>
      <w:r w:rsidRPr="00A063E4">
        <w:rPr>
          <w:rFonts w:ascii="Raavi" w:hAnsi="Raavi" w:cs="Raavi"/>
          <w:sz w:val="24"/>
        </w:rPr>
        <w:t xml:space="preserve"> 229, ਦਿੱਲੀ ਵਿਕਾਸ ਅਥਾਰਟੀ ਬਨਾਮ. ਗੌਡਫਰੇ ਫਿਲਿਪਸ (ਆਈ) ਲਿਮਟਿਡ ਅਤੇ ਓ.ਆਰ.ਐਸ., - 2022 ਦੀ ਸਿਵਲ ਅਪੀਲ ਨੰਬਰ 3073, ਦਿੱਲੀ ਪ੍ਰਸ਼ਾਸਨ ਥ੍ਰੀ. </w:t>
      </w:r>
      <w:proofErr w:type="gramStart"/>
      <w:r w:rsidRPr="00A063E4">
        <w:rPr>
          <w:rFonts w:ascii="Raavi" w:hAnsi="Raavi" w:cs="Raavi"/>
          <w:sz w:val="24"/>
        </w:rPr>
        <w:t>ਸਕੱਤਰ, ਭੂਮੀ ਅਤੇ ਇਮਾਰਤੀ ਵਿਭਾਗ ਅਤੇ ਓ.ਆਰ.ਐਸ.</w:t>
      </w:r>
      <w:proofErr w:type="gramEnd"/>
      <w:r w:rsidRPr="00A063E4">
        <w:rPr>
          <w:rFonts w:ascii="Raavi" w:hAnsi="Raavi" w:cs="Raavi"/>
          <w:sz w:val="24"/>
        </w:rPr>
        <w:t xml:space="preserve"> ਬਨਾਮ. ਪਵਨ ਕੁਮਾਰ ਅਤੇ </w:t>
      </w:r>
      <w:proofErr w:type="gramStart"/>
      <w:r w:rsidRPr="00A063E4">
        <w:rPr>
          <w:rFonts w:ascii="Raavi" w:hAnsi="Raavi" w:cs="Raavi"/>
          <w:sz w:val="24"/>
        </w:rPr>
        <w:t>ਓ.ਆਰ.ਐਸ.,</w:t>
      </w:r>
      <w:proofErr w:type="gramEnd"/>
      <w:r w:rsidRPr="00A063E4">
        <w:rPr>
          <w:rFonts w:ascii="Raavi" w:hAnsi="Raavi" w:cs="Raavi"/>
          <w:sz w:val="24"/>
        </w:rPr>
        <w:t xml:space="preserve"> - 2022 ਦੀ ਸਿਵਲ ਅਪੀਲ ਨੰਬਰ 3646 - 'ਤੇ ਭਰੋਸਾ ਕੀਤਾ ਗਿਆ।</w:t>
      </w:r>
    </w:p>
    <w:p w:rsidR="00C66BDC" w:rsidRPr="00A063E4" w:rsidRDefault="00C66BDC" w:rsidP="00A063E4">
      <w:pPr>
        <w:spacing w:after="0" w:line="240" w:lineRule="auto"/>
        <w:jc w:val="both"/>
        <w:rPr>
          <w:rFonts w:ascii="Raavi" w:hAnsi="Raavi" w:cs="Raavi"/>
          <w:sz w:val="24"/>
        </w:rPr>
      </w:pPr>
      <w:proofErr w:type="gramStart"/>
      <w:r w:rsidRPr="00A063E4">
        <w:rPr>
          <w:rFonts w:ascii="Raavi" w:hAnsi="Raavi" w:cs="Raavi"/>
          <w:sz w:val="24"/>
        </w:rPr>
        <w:t>ਸਰਕਾਰ (ਦਿੱਲੀ ਦੀ ਐਨਸੀਟੀ) ਬਨਾਮ ਮਾਨਵ ਧਰਮ ਟਰੱਸਟ ਅਤੇ ਐਨ.ਆਰ.</w:t>
      </w:r>
      <w:proofErr w:type="gramEnd"/>
      <w:r w:rsidRPr="00A063E4">
        <w:rPr>
          <w:rFonts w:ascii="Raavi" w:hAnsi="Raavi" w:cs="Raavi"/>
          <w:sz w:val="24"/>
        </w:rPr>
        <w:t xml:space="preserve"> (2017) 6 </w:t>
      </w:r>
      <w:r w:rsidR="00E91290" w:rsidRPr="00A063E4">
        <w:rPr>
          <w:rFonts w:ascii="Raavi" w:hAnsi="Raavi" w:cs="Raavi"/>
          <w:sz w:val="24"/>
        </w:rPr>
        <w:t>ਐਸ.ਸੀ.ਸੀ</w:t>
      </w:r>
      <w:r w:rsidRPr="00A063E4">
        <w:rPr>
          <w:rFonts w:ascii="Raavi" w:hAnsi="Raavi" w:cs="Raavi"/>
          <w:sz w:val="24"/>
        </w:rPr>
        <w:t xml:space="preserve"> 751 - ਦਾ ਹਵਾਲਾ ਦਿੱਤਾ ਗਿਆ।</w:t>
      </w:r>
    </w:p>
    <w:p w:rsidR="00C66BDC" w:rsidRPr="00A063E4" w:rsidRDefault="00C66BDC" w:rsidP="00A063E4">
      <w:pPr>
        <w:spacing w:after="0" w:line="240" w:lineRule="auto"/>
        <w:jc w:val="center"/>
        <w:rPr>
          <w:rFonts w:ascii="Raavi" w:hAnsi="Raavi" w:cs="Raavi"/>
          <w:b/>
          <w:sz w:val="24"/>
        </w:rPr>
      </w:pPr>
      <w:r w:rsidRPr="00A063E4">
        <w:rPr>
          <w:rFonts w:ascii="Raavi" w:hAnsi="Raavi" w:cs="Raavi"/>
          <w:b/>
          <w:sz w:val="24"/>
        </w:rPr>
        <w:t>ਕੇਸ ਕਾਨੂੰਨ ਦਾ ਹਵਾਲਾ</w:t>
      </w:r>
    </w:p>
    <w:p w:rsidR="00C66BDC" w:rsidRPr="00A063E4" w:rsidRDefault="00C66BDC" w:rsidP="00A063E4">
      <w:pPr>
        <w:spacing w:after="0" w:line="240" w:lineRule="auto"/>
        <w:jc w:val="both"/>
        <w:rPr>
          <w:rFonts w:ascii="Raavi" w:hAnsi="Raavi" w:cs="Raavi"/>
          <w:b/>
          <w:sz w:val="24"/>
        </w:rPr>
      </w:pPr>
      <w:r w:rsidRPr="00A063E4">
        <w:rPr>
          <w:rFonts w:ascii="Raavi" w:hAnsi="Raavi" w:cs="Raavi"/>
          <w:b/>
          <w:sz w:val="24"/>
        </w:rPr>
        <w:t xml:space="preserve">(2019) 10 </w:t>
      </w:r>
      <w:r w:rsidR="00E91290" w:rsidRPr="00A063E4">
        <w:rPr>
          <w:rFonts w:ascii="Raavi" w:hAnsi="Raavi" w:cs="Raavi"/>
          <w:b/>
          <w:sz w:val="24"/>
        </w:rPr>
        <w:t>ਐਸ.ਸੀ.ਸੀ</w:t>
      </w:r>
      <w:r w:rsidRPr="00A063E4">
        <w:rPr>
          <w:rFonts w:ascii="Raavi" w:hAnsi="Raavi" w:cs="Raavi"/>
          <w:b/>
          <w:sz w:val="24"/>
        </w:rPr>
        <w:t xml:space="preserve"> 229</w:t>
      </w:r>
      <w:r w:rsidRPr="00A063E4">
        <w:rPr>
          <w:rFonts w:ascii="Raavi" w:hAnsi="Raavi" w:cs="Raavi"/>
          <w:b/>
          <w:sz w:val="24"/>
        </w:rPr>
        <w:tab/>
      </w:r>
      <w:r w:rsidRPr="00A063E4">
        <w:rPr>
          <w:rFonts w:ascii="Raavi" w:hAnsi="Raavi" w:cs="Raavi"/>
          <w:b/>
          <w:sz w:val="24"/>
        </w:rPr>
        <w:tab/>
      </w:r>
      <w:r w:rsidRPr="00A063E4">
        <w:rPr>
          <w:rFonts w:ascii="Raavi" w:hAnsi="Raavi" w:cs="Raavi"/>
          <w:b/>
          <w:sz w:val="24"/>
        </w:rPr>
        <w:tab/>
        <w:t xml:space="preserve"> 'ਤੇ ਭਰੋਸਾ ਕੀਤਾ</w:t>
      </w:r>
      <w:r w:rsidRPr="00A063E4">
        <w:rPr>
          <w:rFonts w:ascii="Raavi" w:hAnsi="Raavi" w:cs="Raavi"/>
          <w:b/>
          <w:sz w:val="24"/>
        </w:rPr>
        <w:tab/>
      </w:r>
      <w:r w:rsidRPr="00A063E4">
        <w:rPr>
          <w:rFonts w:ascii="Raavi" w:hAnsi="Raavi" w:cs="Raavi"/>
          <w:b/>
          <w:sz w:val="24"/>
        </w:rPr>
        <w:tab/>
      </w:r>
      <w:r w:rsidRPr="00A063E4">
        <w:rPr>
          <w:rFonts w:ascii="Raavi" w:hAnsi="Raavi" w:cs="Raavi"/>
          <w:b/>
          <w:sz w:val="24"/>
        </w:rPr>
        <w:tab/>
        <w:t xml:space="preserve"> </w:t>
      </w:r>
      <w:r w:rsidRPr="00A063E4">
        <w:rPr>
          <w:rFonts w:ascii="Raavi" w:hAnsi="Raavi" w:cs="Raavi"/>
          <w:b/>
          <w:sz w:val="24"/>
        </w:rPr>
        <w:tab/>
        <w:t>ਪੈਰਾ 6.1</w:t>
      </w:r>
    </w:p>
    <w:p w:rsidR="00C66BDC" w:rsidRPr="00A063E4" w:rsidRDefault="00C66BDC" w:rsidP="00A063E4">
      <w:pPr>
        <w:spacing w:after="0" w:line="240" w:lineRule="auto"/>
        <w:jc w:val="both"/>
        <w:rPr>
          <w:rFonts w:ascii="Raavi" w:hAnsi="Raavi" w:cs="Raavi"/>
          <w:b/>
          <w:sz w:val="24"/>
        </w:rPr>
      </w:pPr>
      <w:r w:rsidRPr="00A063E4">
        <w:rPr>
          <w:rFonts w:ascii="Raavi" w:hAnsi="Raavi" w:cs="Raavi"/>
          <w:b/>
          <w:sz w:val="24"/>
        </w:rPr>
        <w:t xml:space="preserve">(2017) 6 </w:t>
      </w:r>
      <w:r w:rsidR="00E91290" w:rsidRPr="00A063E4">
        <w:rPr>
          <w:rFonts w:ascii="Raavi" w:hAnsi="Raavi" w:cs="Raavi"/>
          <w:b/>
          <w:sz w:val="24"/>
        </w:rPr>
        <w:t>ਐਸ.ਸੀ.ਸੀ</w:t>
      </w:r>
      <w:r w:rsidRPr="00A063E4">
        <w:rPr>
          <w:rFonts w:ascii="Raavi" w:hAnsi="Raavi" w:cs="Raavi"/>
          <w:b/>
          <w:sz w:val="24"/>
        </w:rPr>
        <w:t xml:space="preserve"> 751</w:t>
      </w:r>
      <w:r w:rsidRPr="00A063E4">
        <w:rPr>
          <w:rFonts w:ascii="Raavi" w:hAnsi="Raavi" w:cs="Raavi"/>
          <w:b/>
          <w:sz w:val="24"/>
        </w:rPr>
        <w:tab/>
      </w:r>
      <w:r w:rsidRPr="00A063E4">
        <w:rPr>
          <w:rFonts w:ascii="Raavi" w:hAnsi="Raavi" w:cs="Raavi"/>
          <w:b/>
          <w:sz w:val="24"/>
        </w:rPr>
        <w:tab/>
      </w:r>
      <w:r w:rsidRPr="00A063E4">
        <w:rPr>
          <w:rFonts w:ascii="Raavi" w:hAnsi="Raavi" w:cs="Raavi"/>
          <w:b/>
          <w:sz w:val="24"/>
        </w:rPr>
        <w:tab/>
        <w:t xml:space="preserve"> ਦਾ ਹਵਾਲਾ ਦਿੱਤਾ ਗਿਆ</w:t>
      </w:r>
      <w:r w:rsidRPr="00A063E4">
        <w:rPr>
          <w:rFonts w:ascii="Raavi" w:hAnsi="Raavi" w:cs="Raavi"/>
          <w:b/>
          <w:sz w:val="24"/>
        </w:rPr>
        <w:tab/>
      </w:r>
      <w:r w:rsidRPr="00A063E4">
        <w:rPr>
          <w:rFonts w:ascii="Raavi" w:hAnsi="Raavi" w:cs="Raavi"/>
          <w:b/>
          <w:sz w:val="24"/>
        </w:rPr>
        <w:tab/>
      </w:r>
      <w:r w:rsidRPr="00A063E4">
        <w:rPr>
          <w:rFonts w:ascii="Raavi" w:hAnsi="Raavi" w:cs="Raavi"/>
          <w:b/>
          <w:sz w:val="24"/>
        </w:rPr>
        <w:tab/>
        <w:t xml:space="preserve"> ਪੈਰਾ 6.1</w:t>
      </w:r>
    </w:p>
    <w:p w:rsidR="00C66BDC" w:rsidRPr="00A063E4" w:rsidRDefault="00C66BDC" w:rsidP="00A063E4">
      <w:pPr>
        <w:spacing w:after="0" w:line="240" w:lineRule="auto"/>
        <w:jc w:val="both"/>
        <w:rPr>
          <w:rFonts w:ascii="Raavi" w:hAnsi="Raavi" w:cs="Raavi"/>
          <w:sz w:val="24"/>
        </w:rPr>
      </w:pPr>
      <w:r w:rsidRPr="00A063E4">
        <w:rPr>
          <w:rFonts w:ascii="Raavi" w:hAnsi="Raavi" w:cs="Raavi"/>
          <w:sz w:val="24"/>
        </w:rPr>
        <w:t>ਸਿਵਲ ਅਪੀਲੀ ਅਧਿਕਾਰ ਖੇਤਰ: 2023 ਦੀ ਸਿਵਲ ਅਪੀਲ ਨੰ.277।</w:t>
      </w:r>
    </w:p>
    <w:p w:rsidR="00A063E4" w:rsidRDefault="00A063E4" w:rsidP="0071732D">
      <w:pPr>
        <w:jc w:val="center"/>
        <w:rPr>
          <w:rFonts w:ascii="Raavi" w:hAnsi="Raavi" w:cs="Raavi"/>
          <w:b/>
          <w:sz w:val="24"/>
        </w:rPr>
      </w:pPr>
    </w:p>
    <w:p w:rsidR="00C66BDC" w:rsidRPr="00A063E4" w:rsidRDefault="00C66BDC" w:rsidP="0071732D">
      <w:pPr>
        <w:jc w:val="center"/>
        <w:rPr>
          <w:rFonts w:ascii="Raavi" w:hAnsi="Raavi" w:cs="Raavi"/>
          <w:b/>
          <w:sz w:val="24"/>
        </w:rPr>
      </w:pPr>
      <w:proofErr w:type="gramStart"/>
      <w:r w:rsidRPr="00A063E4">
        <w:rPr>
          <w:rFonts w:ascii="Raavi" w:hAnsi="Raavi" w:cs="Raavi"/>
          <w:b/>
          <w:sz w:val="24"/>
        </w:rPr>
        <w:lastRenderedPageBreak/>
        <w:t>ਸੁਪਰੀਮ ਕੋਰਟ ਦੀਆਂ ਰਿਪੋਰਟਾਂ [2023] 1 ਐੱਸ.ਸੀ.ਆਰ.</w:t>
      </w:r>
      <w:proofErr w:type="gramEnd"/>
    </w:p>
    <w:p w:rsidR="00C66BDC" w:rsidRPr="00A063E4" w:rsidRDefault="00C66BDC" w:rsidP="00A063E4">
      <w:pPr>
        <w:spacing w:before="240" w:after="0" w:line="192" w:lineRule="auto"/>
        <w:jc w:val="both"/>
        <w:rPr>
          <w:rFonts w:ascii="Raavi" w:hAnsi="Raavi" w:cs="Raavi"/>
          <w:sz w:val="24"/>
        </w:rPr>
      </w:pPr>
      <w:r w:rsidRPr="00A063E4">
        <w:rPr>
          <w:rFonts w:ascii="Raavi" w:hAnsi="Raavi" w:cs="Raavi"/>
          <w:sz w:val="24"/>
        </w:rPr>
        <w:t xml:space="preserve">2015 ਦੇ </w:t>
      </w:r>
      <w:r w:rsidR="00E91290" w:rsidRPr="00A063E4">
        <w:rPr>
          <w:rFonts w:ascii="Raavi" w:hAnsi="Raavi" w:cs="Raavi"/>
          <w:sz w:val="24"/>
        </w:rPr>
        <w:t xml:space="preserve">ਡਬਲਯੂ.ਪੀ </w:t>
      </w:r>
      <w:r w:rsidRPr="00A063E4">
        <w:rPr>
          <w:rFonts w:ascii="Raavi" w:hAnsi="Raavi" w:cs="Raavi"/>
          <w:sz w:val="24"/>
        </w:rPr>
        <w:t>(</w:t>
      </w:r>
      <w:r w:rsidR="00E91290" w:rsidRPr="00A063E4">
        <w:rPr>
          <w:rFonts w:ascii="Raavi" w:hAnsi="Raavi" w:cs="Raavi"/>
          <w:sz w:val="24"/>
        </w:rPr>
        <w:t>ਸੀ</w:t>
      </w:r>
      <w:r w:rsidRPr="00A063E4">
        <w:rPr>
          <w:rFonts w:ascii="Raavi" w:hAnsi="Raavi" w:cs="Raavi"/>
          <w:sz w:val="24"/>
        </w:rPr>
        <w:t>) ਨੰਬਰ 11230 ਵਿੱਚ ਨਵੀਂ ਦਿੱਲੀ ਵਿਖੇ ਦਿੱਲੀ ਹਾਈ ਕੋਰਟ ਦੇ 30.01.2018 ਦੇ ਫੈਸਲੇ ਅਤੇ ਆਦੇਸ਼ ਤੋਂ।</w:t>
      </w:r>
    </w:p>
    <w:p w:rsidR="00C66BDC" w:rsidRPr="00A063E4" w:rsidRDefault="00C66BDC" w:rsidP="00A063E4">
      <w:pPr>
        <w:spacing w:before="240" w:after="0" w:line="192" w:lineRule="auto"/>
        <w:jc w:val="both"/>
        <w:rPr>
          <w:rFonts w:ascii="Raavi" w:hAnsi="Raavi" w:cs="Raavi"/>
          <w:sz w:val="24"/>
        </w:rPr>
      </w:pPr>
      <w:r w:rsidRPr="00A063E4">
        <w:rPr>
          <w:rFonts w:ascii="Raavi" w:hAnsi="Raavi" w:cs="Raavi"/>
          <w:sz w:val="24"/>
        </w:rPr>
        <w:t>ਨਾਲ</w:t>
      </w:r>
    </w:p>
    <w:p w:rsidR="00C66BDC" w:rsidRPr="00A063E4" w:rsidRDefault="00C66BDC" w:rsidP="00A063E4">
      <w:pPr>
        <w:spacing w:before="240" w:after="0" w:line="192" w:lineRule="auto"/>
        <w:jc w:val="both"/>
        <w:rPr>
          <w:rFonts w:ascii="Raavi" w:hAnsi="Raavi" w:cs="Raavi"/>
          <w:sz w:val="24"/>
        </w:rPr>
      </w:pPr>
      <w:r w:rsidRPr="00A063E4">
        <w:rPr>
          <w:rFonts w:ascii="Raavi" w:hAnsi="Raavi" w:cs="Raavi"/>
          <w:sz w:val="24"/>
        </w:rPr>
        <w:t>2023 ਦੀ ਸਿਵਲ ਅਪੀਲ ਨੰ.278।</w:t>
      </w:r>
    </w:p>
    <w:p w:rsidR="00C66BDC" w:rsidRPr="00A063E4" w:rsidRDefault="00C66BDC" w:rsidP="00A063E4">
      <w:pPr>
        <w:spacing w:before="240" w:after="0" w:line="192" w:lineRule="auto"/>
        <w:jc w:val="both"/>
        <w:rPr>
          <w:rFonts w:ascii="Raavi" w:hAnsi="Raavi" w:cs="Raavi"/>
          <w:sz w:val="24"/>
        </w:rPr>
      </w:pPr>
      <w:r w:rsidRPr="00A063E4">
        <w:rPr>
          <w:rFonts w:ascii="Raavi" w:hAnsi="Raavi" w:cs="Raavi"/>
          <w:sz w:val="24"/>
        </w:rPr>
        <w:t xml:space="preserve">ਗੋਪਾਲ ਸ਼ੰਕਰਨਰਾਇਣਨ, ਸੀਨੀਅਰ ਐਡਵੋਕੇਟ, ਅਸ਼ਵਨੀ ਕੁਮਾਰ, ਨਿਸ਼ਿਤ ਅਗਰਵਾਲ, ਸ਼੍ਰੀਮਤੀ ਕਨਿਸ਼ਕ ਮਿੱਤਲ, ਸ਼੍ਰੀਮਤੀ ਆਰਤੀ ਸਿੰਘ, ਆਕਾਸ਼ ਦੀਪ ਸਿੰਘ ਰੋਡਾ, ਸ਼੍ਰੀਮਤੀ ਪੂਜਾ ਸਿੰਘ, ਬਸੰਤ ਪਾਲ ਸਿੰਘ, ਸ਼੍ਰੀਮਤੀ ਸੁਜੀਤਾ ਸ਼੍ਰੀਵਾਸਤਵ, ਸ਼੍ਰੀਮਤੀ ਮੋਨਿਕਾ, ਸੁਮੀਰ ਸੋਢੀ, ਸ੍ਰ. ਅਮਨ ਨੰਦਰਾਜੋਗ, ਧਰੁਵ ਵਧਵਾ, ਗੋਪਾਲ ਝਾਅ, ਸ਼੍ਰੀਮਤੀ ਆਸਥਾ ਤਿਆਗੀ, ਦਿਨੇਸ਼ ਚੰਦਰ ਤ੍ਰੇਹਨ, ਸ਼੍ਰੀਮਤੀ ਦੀਕਸ਼ਾ ਨਰੂਲਾ, ਡੀ.ਪੀ. </w:t>
      </w:r>
      <w:proofErr w:type="gramStart"/>
      <w:r w:rsidRPr="00A063E4">
        <w:rPr>
          <w:rFonts w:ascii="Raavi" w:hAnsi="Raavi" w:cs="Raavi"/>
          <w:sz w:val="24"/>
        </w:rPr>
        <w:t>ਸਿੰਘ ਯਾਦਵ, ਸ਼੍ਰੀਮਤੀ ਸਮਿਤਾ ਮਾਨ, ਸੁਮਿਤ ਬਾਂਸਲ, ਗਗਨ ਗੁਪਤਾ, ਉਦੈਬੀਰ ਕੋਚਰ, ਸੀ.</w:t>
      </w:r>
      <w:proofErr w:type="gramEnd"/>
      <w:r w:rsidRPr="00A063E4">
        <w:rPr>
          <w:rFonts w:ascii="Raavi" w:hAnsi="Raavi" w:cs="Raavi"/>
          <w:sz w:val="24"/>
        </w:rPr>
        <w:t xml:space="preserve"> </w:t>
      </w:r>
      <w:proofErr w:type="gramStart"/>
      <w:r w:rsidRPr="00A063E4">
        <w:rPr>
          <w:rFonts w:ascii="Raavi" w:hAnsi="Raavi" w:cs="Raavi"/>
          <w:sz w:val="24"/>
        </w:rPr>
        <w:t>ਸੁਲੇਮਾਨ, ਸ਼ਾਜ਼ੀਆ ਅੰਸਾਰੀ, ਸ. ਨਾਗਾਰਾਜਨ, ਆਫਤਾਬ ਰਸ਼ੀਦ, ਆਫਤਾਬ ਅਲੀ ਖਾਨ, ਐਡਵੋਕੇਟ. ਦਿਖਾਈ ਦੇਣ ਵਾਲੀਆਂ ਪਾਰਟੀਆਂ ਲਈ.</w:t>
      </w:r>
      <w:proofErr w:type="gramEnd"/>
    </w:p>
    <w:p w:rsidR="00C66BDC" w:rsidRPr="00A063E4" w:rsidRDefault="00C66BDC" w:rsidP="00A063E4">
      <w:pPr>
        <w:spacing w:before="240" w:after="0" w:line="192" w:lineRule="auto"/>
        <w:jc w:val="both"/>
        <w:rPr>
          <w:rFonts w:ascii="Raavi" w:hAnsi="Raavi" w:cs="Raavi"/>
          <w:sz w:val="24"/>
        </w:rPr>
      </w:pPr>
      <w:r w:rsidRPr="00A063E4">
        <w:rPr>
          <w:rFonts w:ascii="Raavi" w:hAnsi="Raavi" w:cs="Raavi"/>
          <w:sz w:val="24"/>
        </w:rPr>
        <w:t>ਵੱਲੋਂ ਅਦਾਲਤ ਦਾ ਫੈਸਲਾ ਸੁਣਾਇਆ ਗਿਆ</w:t>
      </w:r>
    </w:p>
    <w:p w:rsidR="00C66BDC" w:rsidRPr="00A063E4" w:rsidRDefault="00C66BDC" w:rsidP="00A063E4">
      <w:pPr>
        <w:spacing w:before="240" w:after="0" w:line="192" w:lineRule="auto"/>
        <w:jc w:val="both"/>
        <w:rPr>
          <w:rFonts w:ascii="Raavi" w:hAnsi="Raavi" w:cs="Raavi"/>
          <w:sz w:val="24"/>
        </w:rPr>
      </w:pPr>
      <w:proofErr w:type="gramStart"/>
      <w:r w:rsidRPr="00A063E4">
        <w:rPr>
          <w:rFonts w:ascii="Raavi" w:hAnsi="Raavi" w:cs="Raavi"/>
          <w:sz w:val="24"/>
        </w:rPr>
        <w:t>ਐਮ.ਆਰ.ਸ਼ਾਹ, ਜੇ.</w:t>
      </w:r>
      <w:proofErr w:type="gramEnd"/>
    </w:p>
    <w:p w:rsidR="00C66BDC" w:rsidRPr="00A063E4" w:rsidRDefault="00C66BDC" w:rsidP="00A063E4">
      <w:pPr>
        <w:spacing w:before="240" w:after="0" w:line="192" w:lineRule="auto"/>
        <w:jc w:val="both"/>
        <w:rPr>
          <w:rFonts w:ascii="Raavi" w:hAnsi="Raavi" w:cs="Raavi"/>
          <w:sz w:val="24"/>
        </w:rPr>
      </w:pPr>
      <w:r w:rsidRPr="00A063E4">
        <w:rPr>
          <w:rFonts w:ascii="Raavi" w:hAnsi="Raavi" w:cs="Raavi"/>
          <w:sz w:val="24"/>
        </w:rPr>
        <w:t>1. ਜਿਵੇਂ ਕਿ ਇਹਨਾਂ ਅਪੀਲਾਂ ਵਿੱਚ ਕਾਨੂੰਨ ਅਤੇ ਤੱਥਾਂ ਦੇ ਆਮ ਸਵਾਲ ਪੈਦਾ ਹੁੰਦੇ ਹਨ, ਕਿਉਂਕਿ ਇਹ ਦੋਵੇਂ ਅਪੀਲਾਂ ਹਾਈ ਕੋਰਟ ਦੁਆਰਾ ਦਿੱਤੇ ਬੇਲੋੜੇ ਫੈਸਲੇ ਅਤੇ ਹੁਕਮਾਂ ਤੋਂ ਪੈਦਾ ਹੁੰਦੀਆਂ ਹਨ, ਇਹਨਾਂ ਦੋਵਾਂ ਅਪੀਲਾਂ ਦਾ ਫੈਸਲਾ ਅਤੇ ਨਿਪਟਾਰਾ ਇਸ ਸਾਂਝੇ ਫੈਸਲੇ ਅਤੇ ਆਦੇਸ਼ ਦੁਆਰਾ ਕੀਤਾ ਜਾ ਰਿਹਾ ਹੈ।</w:t>
      </w:r>
    </w:p>
    <w:p w:rsidR="00C66BDC" w:rsidRPr="00A063E4" w:rsidRDefault="00C66BDC" w:rsidP="00A063E4">
      <w:pPr>
        <w:spacing w:before="240" w:after="0" w:line="192" w:lineRule="auto"/>
        <w:jc w:val="both"/>
        <w:rPr>
          <w:rFonts w:ascii="Raavi" w:hAnsi="Raavi" w:cs="Raavi"/>
          <w:sz w:val="24"/>
        </w:rPr>
      </w:pPr>
      <w:r w:rsidRPr="00A063E4">
        <w:rPr>
          <w:rFonts w:ascii="Raavi" w:hAnsi="Raavi" w:cs="Raavi"/>
          <w:sz w:val="24"/>
        </w:rPr>
        <w:t>2. 2015 ਦੀ ਰਿੱਟ ਪਟੀਸ਼ਨ (ਸੀ) ਨੰ. 11230 ਵਿੱਚ ਪਾਸ ਕੀਤੀ ਗਈ ਦਿੱਲੀ ਹਾਈ ਕੋਰਟ ਵੱਲੋਂ ਮਿਤੀ 30.01.2018 ਨੂੰ ਦਿੱਲੀ ਦੇ ਹਾਈ ਕੋਰਟ ਦੁਆਰਾ ਪਾਸ ਕੀਤੇ ਗਏ ਨਿਰਪੱਖ ਫੈਸਲੇ ਅਤੇ ਆਦੇਸ਼ ਤੋਂ ਦੁਖੀ ਅਤੇ ਅਸੰਤੁਸ਼ਟ ਮਹਿਸੂਸ ਕਰਨਾ ਜਿਸ ਦੁਆਰਾ ਉੱਤਰਦਾਤਾ ਦੁਆਰਾ ਦਾਇਰ ਰਿੱਟ ਪਟੀਸ਼ਨ ਨੰ. ਇੱਥੇ 1 - ਮੂਲ ਰਿੱਟ ਪਟੀਸ਼ਨਰ, ਹਾਈ ਕੋਰਟ ਨੇ ਉਕਤ ਰਿੱਟ ਪਟੀਸ਼ਨ ਨੂੰ ਮਨਜ਼ੂਰੀ ਦੇ ਦਿੱਤੀ ਹੈ ਅਤੇ ਕਿਹਾ ਹੈ ਕਿ ਵਿਵਾਦਿਤ ਜ਼ਮੀਨ ਦੇ ਸਬੰਧ ਵਿੱਚ ਐਕਵਾਇਰ ਨੂੰ ਨਿਰਪੱਖ ਮੁਆਵਜ਼ੇ ਅਤੇ ਪਾਰਦਰਸ਼ਤਾ ਦੇ ਅਧਿਕਾਰ ਦੀ ਧਾਰਾ 24(2) ਦੇ ਆਧਾਰ 'ਤੇ ਖਤਮ ਹੋ ਗਿਆ ਮੰਨਿਆ ਜਾਂਦਾ ਹੈ। ਭੂਮੀ ਗ੍ਰਹਿਣ, ਮੁੜ ਵਸੇਬਾ ਅਤੇ ਮੁੜ ਵਸੇਬਾ ਐਕਟ, 2013 (ਇਸ ਤੋਂ ਬਾਅਦ "ਐਕਟ, 2013" ਵਜੋਂ ਜਾਣਿਆ ਜਾਂਦਾ ਹੈ), ਲਾਭਪਾਤਰੀ - ਦਿੱਲੀ ਵਿਕਾਸ ਅਥਾਰਟੀ (</w:t>
      </w:r>
      <w:r w:rsidR="00E91290" w:rsidRPr="00A063E4">
        <w:rPr>
          <w:rFonts w:ascii="Raavi" w:hAnsi="Raavi" w:cs="Raavi"/>
          <w:sz w:val="24"/>
        </w:rPr>
        <w:t>ਡੀ.ਡੀ.ਏ</w:t>
      </w:r>
      <w:r w:rsidRPr="00A063E4">
        <w:rPr>
          <w:rFonts w:ascii="Raavi" w:hAnsi="Raavi" w:cs="Raavi"/>
          <w:sz w:val="24"/>
        </w:rPr>
        <w:t xml:space="preserve">) ਅਤੇ ਗ੍ਰਹਿਣ ਕਰਨ ਵਾਲੀ ਸੰਸਥਾ - ਦਿੱਲੀ ਦੀ </w:t>
      </w:r>
      <w:r w:rsidR="00E91290" w:rsidRPr="00A063E4">
        <w:rPr>
          <w:rFonts w:ascii="Raavi" w:hAnsi="Raavi" w:cs="Raavi"/>
          <w:sz w:val="24"/>
        </w:rPr>
        <w:t xml:space="preserve">ਐਨ.ਸੀ.ਟੀ </w:t>
      </w:r>
      <w:r w:rsidRPr="00A063E4">
        <w:rPr>
          <w:rFonts w:ascii="Raavi" w:hAnsi="Raavi" w:cs="Raavi"/>
          <w:sz w:val="24"/>
        </w:rPr>
        <w:t>ਸਰਕਾਰ ਨੇ ਮੌਜੂਦਾ ਅਪੀਲਾਂ ਨੂੰ ਤਰਜੀਹ ਦਿੱਤੀ ਹੈ।</w:t>
      </w:r>
    </w:p>
    <w:p w:rsidR="0071732D" w:rsidRPr="00A063E4" w:rsidRDefault="00C66BDC" w:rsidP="00A063E4">
      <w:pPr>
        <w:spacing w:before="240" w:after="0" w:line="192" w:lineRule="auto"/>
        <w:jc w:val="both"/>
        <w:rPr>
          <w:rFonts w:ascii="Raavi" w:hAnsi="Raavi" w:cs="Raavi"/>
          <w:sz w:val="24"/>
        </w:rPr>
      </w:pPr>
      <w:r w:rsidRPr="00A063E4">
        <w:rPr>
          <w:rFonts w:ascii="Raavi" w:hAnsi="Raavi" w:cs="Raavi"/>
          <w:sz w:val="24"/>
        </w:rPr>
        <w:t xml:space="preserve">3. ਅਪੀਲਕਰਤਾਵਾਂ ਦੀ ਤਰਫੋਂ ਪੇਸ਼ ਹੋਏ ਸਿੱਖਿਅਤ ਵਕੀਲ ਨੇ ਜ਼ੋਰਦਾਰ ਢੰਗ ਨਾਲ ਪੇਸ਼ ਕੀਤਾ ਹੈ ਕਿ ਜਿਵੇਂ ਕਿ ਇੱਥੇ ਉੱਤਰਦਾਤਾ ਨੰਬਰ 1 - ਅਸਲ ਰਿੱਟ ਪਟੀਸ਼ਨਰ ਬਾਅਦ ਵਾਲਾ ਖਰੀਦਦਾਰ ਹੈ, ਜਿਸ ਨੇ ਐਕਟ, 2013 ਦੇ ਲਾਗੂ ਹੋਣ ਤੋਂ ਬਾਅਦ ਵੀ ਜਾਇਦਾਦ ਖਰੀਦੀ ਹੈ ਅਤੇ ਇਸਲਈ ਦੇਖਿਆ ਗਿਆ ਅਤੇ ਰੱਖਿਆ ਗਿਆ ਹੈ। ਇਸ ਅਦਾਲਤ ਦੁਆਰਾ ਦਿੱਲੀ ਪ੍ਰਸ਼ਾਸਨ ਦੇ ਮਾਮਲੇ ਵਿੱਚ </w:t>
      </w:r>
      <w:r w:rsidR="00E91290" w:rsidRPr="00A063E4">
        <w:rPr>
          <w:rFonts w:ascii="Raavi" w:hAnsi="Raavi" w:cs="Raavi"/>
          <w:sz w:val="24"/>
        </w:rPr>
        <w:t>ਥ੍ਰੀ</w:t>
      </w:r>
      <w:r w:rsidRPr="00A063E4">
        <w:rPr>
          <w:rFonts w:ascii="Raavi" w:hAnsi="Raavi" w:cs="Raavi"/>
          <w:sz w:val="24"/>
        </w:rPr>
        <w:t xml:space="preserve">. </w:t>
      </w:r>
      <w:proofErr w:type="gramStart"/>
      <w:r w:rsidRPr="00A063E4">
        <w:rPr>
          <w:rFonts w:ascii="Raavi" w:hAnsi="Raavi" w:cs="Raavi"/>
          <w:sz w:val="24"/>
        </w:rPr>
        <w:t>ਸਕੱਤਰ, ਭੂਮੀ ਅਤੇ ਇਮਾਰਤੀ ਵਿਭਾਗ ਅਤੇ ਓ.ਆਰ.ਐਸ.</w:t>
      </w:r>
      <w:proofErr w:type="gramEnd"/>
      <w:r w:rsidRPr="00A063E4">
        <w:rPr>
          <w:rFonts w:ascii="Raavi" w:hAnsi="Raavi" w:cs="Raavi"/>
          <w:sz w:val="24"/>
        </w:rPr>
        <w:t xml:space="preserve"> ਬਨਾਮ. ਪਵਨ ਕੁਮਾਰ ਅਤੇ ਓ.ਆਰ.ਐਸ., 2022 ਦੀ ਸਿਵਲ ਅਪੀਲ ਨੰਬਰ 3646 ਅਤੇ ਦਿੱਲੀ ਵਿਕਾਸ ਅਥਾਰਟੀ ਬਨਾਮ. </w:t>
      </w:r>
      <w:r w:rsidR="00E91290" w:rsidRPr="00A063E4">
        <w:rPr>
          <w:rFonts w:ascii="Raavi" w:hAnsi="Raavi" w:cs="Raavi"/>
          <w:sz w:val="24"/>
        </w:rPr>
        <w:t xml:space="preserve">ਗੌਡਫਰੇ ਫਿਲਿਪਸ </w:t>
      </w:r>
      <w:r w:rsidRPr="00A063E4">
        <w:rPr>
          <w:rFonts w:ascii="Raavi" w:hAnsi="Raavi" w:cs="Raavi"/>
          <w:sz w:val="24"/>
        </w:rPr>
        <w:t xml:space="preserve">(I) ਲਿਮਟਿਡ ਅਤੇ </w:t>
      </w:r>
      <w:r w:rsidR="00E91290" w:rsidRPr="00A063E4">
        <w:rPr>
          <w:rFonts w:ascii="Raavi" w:hAnsi="Raavi" w:cs="Raavi"/>
          <w:sz w:val="24"/>
        </w:rPr>
        <w:t>ਓ.ਆਰ.ਐਸ</w:t>
      </w:r>
      <w:r w:rsidRPr="00A063E4">
        <w:rPr>
          <w:rFonts w:ascii="Raavi" w:hAnsi="Raavi" w:cs="Raavi"/>
          <w:sz w:val="24"/>
        </w:rPr>
        <w:t>., 2022 ਦੀ ਸਿਵਲ ਅਪੀਲ ਨੰ. 3073, ਬਾਅਦ ਵਿੱਚ ਖਰੀਦਦਾਰ ਹੋਣ ਕਰਕੇ, ਉਸ ਕੋਲ ਕੋਈ ਨਹੀਂ ਸੀ।</w:t>
      </w:r>
    </w:p>
    <w:p w:rsidR="00C66BDC" w:rsidRPr="00A063E4" w:rsidRDefault="00C66BDC" w:rsidP="0071732D">
      <w:pPr>
        <w:jc w:val="center"/>
        <w:rPr>
          <w:rFonts w:ascii="Raavi" w:hAnsi="Raavi" w:cs="Raavi"/>
          <w:b/>
          <w:sz w:val="24"/>
        </w:rPr>
      </w:pPr>
      <w:proofErr w:type="gramStart"/>
      <w:r w:rsidRPr="00A063E4">
        <w:rPr>
          <w:rFonts w:ascii="Raavi" w:hAnsi="Raavi" w:cs="Raavi"/>
          <w:b/>
          <w:sz w:val="24"/>
        </w:rPr>
        <w:lastRenderedPageBreak/>
        <w:t>ਦਿੱਲੀ ਵਿਕਾਸ ਅਥਾਰਟੀ ਬਨਾਮ ਮਨਪ੍ਰੀਤ ਸਿੰਘ ਅਤੇ ਓ.ਆਰ.ਐਸ.</w:t>
      </w:r>
      <w:proofErr w:type="gramEnd"/>
      <w:r w:rsidRPr="00A063E4">
        <w:rPr>
          <w:rFonts w:ascii="Raavi" w:hAnsi="Raavi" w:cs="Raavi"/>
          <w:b/>
          <w:sz w:val="24"/>
        </w:rPr>
        <w:t xml:space="preserve"> </w:t>
      </w:r>
      <w:proofErr w:type="gramStart"/>
      <w:r w:rsidRPr="00A063E4">
        <w:rPr>
          <w:rFonts w:ascii="Raavi" w:hAnsi="Raavi" w:cs="Raavi"/>
          <w:b/>
          <w:sz w:val="24"/>
        </w:rPr>
        <w:t>[ਐਮ. ਆਰ ਸ਼ਾਹ, ਜੇ.]</w:t>
      </w:r>
      <w:proofErr w:type="gramEnd"/>
    </w:p>
    <w:p w:rsidR="00C66BDC" w:rsidRPr="00A063E4" w:rsidRDefault="00C66BDC" w:rsidP="0071732D">
      <w:pPr>
        <w:spacing w:after="0" w:line="240" w:lineRule="auto"/>
        <w:jc w:val="both"/>
        <w:rPr>
          <w:rFonts w:ascii="Raavi" w:hAnsi="Raavi" w:cs="Raavi"/>
          <w:sz w:val="24"/>
        </w:rPr>
      </w:pPr>
      <w:r w:rsidRPr="00A063E4">
        <w:rPr>
          <w:rFonts w:ascii="Raavi" w:hAnsi="Raavi" w:cs="Raavi"/>
          <w:sz w:val="24"/>
        </w:rPr>
        <w:t>ਐਕਟ, 2013 ਦੇ ਤਹਿਤ ਐਕਵਾਇਰ/ਐਕਵਾਇਰ ਦੀ ਕਾਰਵਾਈ ਦੇ ਖਤਮ ਹੋਣ ਨੂੰ ਚੁਣੌਤੀ ਦੇਣ ਲਈ ਟਿਕਾਣਾ। ਇਹ ਪੇਸ਼ ਕੀਤਾ ਜਾਂਦਾ ਹੈ ਕਿ ਇਸ ਲਈ, ਹਾਈ ਕੋਰਟ ਨੇ ਇਹ ਘੋਸ਼ਣਾ ਕਰਨ ਵਿੱਚ ਭੌਤਿਕ ਤੌਰ 'ਤੇ ਗਲਤੀ ਕੀਤੀ ਹੈ ਕਿ ਵਿਵਾਦ ਵਿੱਚ ਜ਼ਮੀਨ ਦੇ ਸਬੰਧ ਵਿੱਚ ਐਕਵਾਇਰ ਨੂੰ ਇੱਕ ਰਿੱਟ ਪਟੀਸ਼ਨ ਵਿੱਚ ਲੈਪਸ ਮੰਨਿਆ ਗਿਆ ਹੈ। ਉੱਤਰਦਾਤਾ ਨੰਬਰ 1 ਦੁਆਰਾ ਇੱਕ ਬਾਅਦ ਦੇ ਖਰੀਦਦਾਰ ਵਜੋਂ ਦਾਇਰ ਕੀਤਾ ਗਿਆ, ਜਿਸ ਕੋਲ ਉਪਰੋਕਤ ਫੈਸਲਿਆਂ ਵਿੱਚ ਇਸ ਅਦਾਲਤ ਦੁਆਰਾ ਦੇਖੇ ਗਏ ਅਤੇ ਰੱਖੇ ਗਏ ਗ੍ਰਹਿਣ ਨੂੰ ਚੁਣੌਤੀ ਦੇਣ ਦਾ ਕੋਈ ਟਿਕਾਣਾ ਨਹੀਂ ਸੀ।</w:t>
      </w:r>
    </w:p>
    <w:p w:rsidR="00C66BDC" w:rsidRPr="00A063E4" w:rsidRDefault="00C66BDC" w:rsidP="0071732D">
      <w:pPr>
        <w:spacing w:after="0" w:line="240" w:lineRule="auto"/>
        <w:jc w:val="both"/>
        <w:rPr>
          <w:rFonts w:ascii="Raavi" w:hAnsi="Raavi" w:cs="Raavi"/>
          <w:sz w:val="24"/>
        </w:rPr>
      </w:pPr>
      <w:r w:rsidRPr="00A063E4">
        <w:rPr>
          <w:rFonts w:ascii="Raavi" w:hAnsi="Raavi" w:cs="Raavi"/>
          <w:sz w:val="24"/>
        </w:rPr>
        <w:t>4. ਸ਼੍ਰੀ ਗੋਪਾਲ ਸ਼ੰਕਰਨਰਾਇਣਨ, ਸਿੱਖਿਅਤ ਸੀਨੀਅਰ ਵਕੀਲ, ਹਾਲਾਂਕਿ, ਨੇ ਪੇਸ਼ ਕੀਤਾ ਹੈ ਕਿ ਸ਼ਿਵ ਕੁਮਾਰ ਅਤੇ ਐਨਆਰ ਦੇ ਮਾਮਲੇ ਵਿੱਚ ਇਸ ਅਦਾਲਤ ਦਾ ਫੈਸਲਾ। ਬਨਾਮ. ਯੂਨੀਅਨ ਆਫ਼ ਇੰਡੀਆ ਐਂਡ ਓਆਰਐਸ., (2019) 10 ਐਸਸੀਸੀ 229, ਜਿਸ ਨੂੰ ਇਸ ਅਦਾਲਤ ਨੇ 2022 ਦੀ ਸਿਵਲ ਅਪੀਲ ਨੰਬਰ 3073 ਦੀ ਇਜਾਜ਼ਤ ਦਿੰਦੇ ਹੋਏ ਵਿਚਾਰਿਆ ਹੈ - ਦਿੱਲੀ ਵਿਕਾਸ ਅਥਾਰਟੀ ਬਨਾਮ. ਗੌਡਫਰੇ ਫਿਲਿਪਸ (ਆਈ) ਲਿਮਟਿਡ ਅਤੇ ਓ.ਆਰ.ਐਸ. ਮੁੜ-ਵਿਚਾਰ ਦੀ ਲੋੜ ਹੈ ਕਿਉਂਕਿ ਐਕਟ, 2013 ਦੇ ਅਧੀਨ ਕੁਝ ਸੰਬੰਧਿਤ ਪਹਿਲੂਆਂ ਨਾਲ ਨਜਿੱਠਿਆ ਅਤੇ/ਜਾਂ ਵਿਚਾਰਿਆ ਨਹੀਂ ਗਿਆ ਹੈ। ਹਾਲਾਂਕਿ, ਉਹ ਇਸ ਗੱਲ 'ਤੇ ਵਿਵਾਦ ਨਹੀਂ ਕਰ ਰਿਹਾ ਹੈ ਕਿ ਅਸਲ ਰਿੱਟ ਪਟੀਸ਼ਨਰ ਇੱਕ ਬਾਅਦ ਵਾਲਾ ਖਰੀਦਦਾਰ ਹੈ, ਜਿਸ ਨੇ ਸਾਲ 2018 ਵਿੱਚ ਅਤੇ/ਜਾਂ ਐਕਟ, 2013 ਦੇ ਲਾਗੂ ਹੋਣ ਤੋਂ ਬਾਅਦ ਵੀ ਜਾਇਦਾਦ ਵਿੱਚ ਅਧਿਕਾਰ, ਸਿਰਲੇਖ ਅਤੇ ਵਿਆਜ ਹਾਸਲ ਕੀਤਾ ਸੀ।</w:t>
      </w:r>
    </w:p>
    <w:p w:rsidR="00C66BDC" w:rsidRPr="00A063E4" w:rsidRDefault="00C66BDC" w:rsidP="0071732D">
      <w:pPr>
        <w:spacing w:after="0" w:line="240" w:lineRule="auto"/>
        <w:jc w:val="both"/>
        <w:rPr>
          <w:rFonts w:ascii="Raavi" w:hAnsi="Raavi" w:cs="Raavi"/>
          <w:sz w:val="24"/>
        </w:rPr>
      </w:pPr>
      <w:r w:rsidRPr="00A063E4">
        <w:rPr>
          <w:rFonts w:ascii="Raavi" w:hAnsi="Raavi" w:cs="Raavi"/>
          <w:sz w:val="24"/>
        </w:rPr>
        <w:t>5. ਅਸੀਂ ਸਬੰਧਤ ਧਿਰਾਂ ਦੇ ਵਿਦਵਾਨ ਵਕੀਲ ਨੂੰ ਲੰਮਾ ਸਮਾਂ ਸੁਣਿਆ ਹੈ।</w:t>
      </w:r>
    </w:p>
    <w:p w:rsidR="00C66BDC" w:rsidRPr="00A063E4" w:rsidRDefault="00C66BDC" w:rsidP="0071732D">
      <w:pPr>
        <w:spacing w:after="0" w:line="240" w:lineRule="auto"/>
        <w:jc w:val="both"/>
        <w:rPr>
          <w:rFonts w:ascii="Raavi" w:hAnsi="Raavi" w:cs="Raavi"/>
          <w:sz w:val="24"/>
        </w:rPr>
      </w:pPr>
      <w:r w:rsidRPr="00A063E4">
        <w:rPr>
          <w:rFonts w:ascii="Raavi" w:hAnsi="Raavi" w:cs="Raavi"/>
          <w:sz w:val="24"/>
        </w:rPr>
        <w:t>6. ਸ਼ੁਰੂ ਵਿੱਚ, ਇਹ ਨੋਟ ਕਰਨ ਦੀ ਲੋੜ ਹੈ ਕਿ ਹਾਈ ਕੋਰਟ ਦੇ ਸਾਹਮਣੇ ਅਪੀਲਕਰਤਾਵਾਂ ਦੀ ਤਰਫੋਂ ਇਹ ਖਾਸ ਕੇਸ ਸੀ ਕਿ ਅਸਲ ਰਿੱਟ ਪਟੀਸ਼ਨਰ ਬਾਅਦ ਵਿੱਚ ਖਰੀਦਦਾਰ ਹੈ, ਜਿਸ ਨੇ ਜ਼ਮੀਨ ਵਿੱਚ ਹੱਕ, ਸਿਰਲੇਖ ਜਾਂ ਵਿਆਜ ਪ੍ਰਾਪਤ ਕੀਤਾ ਹੈ। ਸਾਲ 2018. ਅਸਲ ਰਿੱਟ ਪਟੀਸ਼ਨਕਰਤਾ ਉਸ ਸਮੇਂ ਰਿਕਾਰਡ ਕੀਤਾ ਮਾਲਕ ਨਹੀਂ ਸੀ ਜਦੋਂ ਭੂਮੀ ਗ੍ਰਹਿਣ ਐਕਟ, 1894 (ਇਸ ਤੋਂ ਬਾਅਦ "ਐਕਟ, 1894" ਵਜੋਂ ਜਾਣਿਆ ਜਾਂਦਾ ਹੈ) ਦੇ ਉਪਬੰਧਾਂ ਦੇ ਅਧੀਨ ਸਵਾਲ ਵਿੱਚ ਜ਼ਮੀਨ ਦੇ ਸਬੰਧ ਵਿੱਚ ਅਵਾਰਡ ਜਾਰੀ ਕੀਤਾ ਗਿਆ ਸੀ। ਰਿਕਾਰਡ 'ਤੇ ਮੌਜੂਦ ਸਮੱਗਰੀ ਤੋਂ, ਇਹ ਪ੍ਰਤੀਤ ਹੁੰਦਾ ਹੈ ਕਿ ਹਾਈ ਕੋਰਟ ਦੇ ਸਾਹਮਣੇ, ਅਸਲ ਰਿੱਟ ਪਟੀਸ਼ਨਰ ਨੇ 2015 ਦੇ ਅਸਾਈਨਮੈਂਟ ਡੀਡ ਦੇ ਆਧਾਰ 'ਤੇ ਹੱਕ, ਸਿਰਲੇਖ ਜਾਂ ਵਿਆਜ ਦਾ ਦਾਅਵਾ ਕੀਤਾ ਸੀ। ਮੌਜੂਦਾ ਕੇਸ ਵਿੱਚ, ਐਕਟ, 1894 ਦੀ ਧਾਰਾ 4 ਅਧੀਨ ਨੋਟੀਫਿਕੇਸ਼ਨ 25.11.1980 ਨੂੰ ਜਾਰੀ ਕੀਤਾ ਗਿਆ ਸੀ ਅਤੇ ਪੁਰਸਕਾਰ 05.06.1987 ਨੂੰ ਘੋਸ਼ਿ</w:t>
      </w:r>
      <w:bookmarkStart w:id="0" w:name="_GoBack"/>
      <w:bookmarkEnd w:id="0"/>
      <w:r w:rsidRPr="00A063E4">
        <w:rPr>
          <w:rFonts w:ascii="Raavi" w:hAnsi="Raavi" w:cs="Raavi"/>
          <w:sz w:val="24"/>
        </w:rPr>
        <w:t>ਤ ਕੀਤਾ ਗਿਆ ਸੀ। ਇਸ ਲਈ, ਛੋਟਾ ਸਵਾਲ, ਜੋ ਇਸ ਅਦਾਲਤ ਦੇ ਵਿਚਾਰ ਲਈ ਹੈ:-</w:t>
      </w:r>
    </w:p>
    <w:p w:rsidR="00C66BDC" w:rsidRPr="00A063E4" w:rsidRDefault="00C66BDC" w:rsidP="0071732D">
      <w:pPr>
        <w:spacing w:after="0" w:line="240" w:lineRule="auto"/>
        <w:jc w:val="both"/>
        <w:rPr>
          <w:rFonts w:ascii="Raavi" w:hAnsi="Raavi" w:cs="Raavi"/>
          <w:sz w:val="24"/>
        </w:rPr>
      </w:pPr>
      <w:proofErr w:type="gramStart"/>
      <w:r w:rsidRPr="00A063E4">
        <w:rPr>
          <w:rFonts w:ascii="Raavi" w:hAnsi="Raavi" w:cs="Raavi"/>
          <w:sz w:val="24"/>
        </w:rPr>
        <w:t>ਕੀ ਅਸਲ ਰਿੱਟ ਪਟੀਸ਼ਨਰ ਬਾਅਦ ਵਿੱਚ ਖਰੀਦਦਾਰ ਹੋਣ ਕਰਕੇ ਪ੍ਰਾਪਤੀ ਅਤੇ/ਜਾਂ ਐਕਵਾਇਰ ਦੇ ਖਤਮ ਹੋਣ ਨੂੰ ਚੁਣੌਤੀ ਦੇਣ ਲਈ ਟਿਕਾਣਾ ਰੱਖਦਾ ਸੀ?</w:t>
      </w:r>
      <w:proofErr w:type="gramEnd"/>
    </w:p>
    <w:p w:rsidR="00C66BDC" w:rsidRPr="00A063E4" w:rsidRDefault="00C66BDC" w:rsidP="0071732D">
      <w:pPr>
        <w:spacing w:after="0" w:line="240" w:lineRule="auto"/>
        <w:jc w:val="both"/>
        <w:rPr>
          <w:rFonts w:ascii="Raavi" w:hAnsi="Raavi" w:cs="Raavi"/>
          <w:sz w:val="24"/>
        </w:rPr>
      </w:pPr>
      <w:r w:rsidRPr="00A063E4">
        <w:rPr>
          <w:rFonts w:ascii="Raavi" w:hAnsi="Raavi" w:cs="Raavi"/>
          <w:sz w:val="24"/>
        </w:rPr>
        <w:t>6.1 ਸ਼ਿਵ ਕੁਮਾਰ ਦੇ ਮਾਮਲੇ ਵਿਚ ਇਸ ਅਦਾਲਤ ਦੇ ਤਿੰਨ ਜੱਜਾਂ ਦੇ ਬੈਂਚ ਦੇ ਫੈਸਲੇ ਦੇ ਮੱਦੇਨਜ਼ਰ ਉਪਰੋਕਤ ਮੁੱਦਾ ਹੁਣ ਇਕਸਾਰ ਨਹੀਂ ਹੈ।</w:t>
      </w:r>
    </w:p>
    <w:p w:rsidR="0071732D" w:rsidRPr="00A063E4" w:rsidRDefault="0071732D" w:rsidP="00C66BDC">
      <w:pPr>
        <w:jc w:val="both"/>
        <w:rPr>
          <w:rFonts w:ascii="Raavi" w:hAnsi="Raavi" w:cs="Raavi"/>
          <w:sz w:val="24"/>
        </w:rPr>
      </w:pPr>
    </w:p>
    <w:p w:rsidR="00C66BDC" w:rsidRPr="00A063E4" w:rsidRDefault="00C66BDC" w:rsidP="0071732D">
      <w:pPr>
        <w:jc w:val="center"/>
        <w:rPr>
          <w:rFonts w:ascii="Raavi" w:hAnsi="Raavi" w:cs="Raavi"/>
          <w:b/>
          <w:sz w:val="24"/>
        </w:rPr>
      </w:pPr>
      <w:proofErr w:type="gramStart"/>
      <w:r w:rsidRPr="00A063E4">
        <w:rPr>
          <w:rFonts w:ascii="Raavi" w:hAnsi="Raavi" w:cs="Raavi"/>
          <w:b/>
          <w:sz w:val="24"/>
        </w:rPr>
        <w:lastRenderedPageBreak/>
        <w:t>ਸੁਪਰੀਮ ਕੋਰਟ ਦੀਆਂ ਰਿਪੋਰਟਾਂ [2023] 1 ਐੱਸ.ਸੀ.ਆਰ.</w:t>
      </w:r>
      <w:proofErr w:type="gramEnd"/>
    </w:p>
    <w:p w:rsidR="00C66BDC" w:rsidRPr="00A063E4" w:rsidRDefault="00C66BDC" w:rsidP="0071732D">
      <w:pPr>
        <w:spacing w:line="240" w:lineRule="auto"/>
        <w:jc w:val="both"/>
        <w:rPr>
          <w:rFonts w:ascii="Raavi" w:hAnsi="Raavi" w:cs="Raavi"/>
          <w:sz w:val="24"/>
        </w:rPr>
      </w:pPr>
      <w:proofErr w:type="gramStart"/>
      <w:r w:rsidRPr="00A063E4">
        <w:rPr>
          <w:rFonts w:ascii="Raavi" w:hAnsi="Raavi" w:cs="Raavi"/>
          <w:sz w:val="24"/>
        </w:rPr>
        <w:t>ਐਨ.ਆਰ. (ਸੁਪਰਾ), ਜਿਸ ਦੀ ਬਾਅਦ ਵਿੱਚ ਇਸ ਅਦਾਲਤ ਦੇ ਇੱਕ ਹੋਰ ਬੈਂਚ ਦੁਆਰਾ ਗੋਡਫਰੇ ਫਿਲਿਪਸ (ਆਈ) ਲਿਮਟਿਡ ਅਤੇ ਓ.ਆਰ.ਐਸ.</w:t>
      </w:r>
      <w:proofErr w:type="gramEnd"/>
      <w:r w:rsidRPr="00A063E4">
        <w:rPr>
          <w:rFonts w:ascii="Raavi" w:hAnsi="Raavi" w:cs="Raavi"/>
          <w:sz w:val="24"/>
        </w:rPr>
        <w:t xml:space="preserve"> </w:t>
      </w:r>
      <w:proofErr w:type="gramStart"/>
      <w:r w:rsidRPr="00A063E4">
        <w:rPr>
          <w:rFonts w:ascii="Raavi" w:hAnsi="Raavi" w:cs="Raavi"/>
          <w:sz w:val="24"/>
        </w:rPr>
        <w:t>ਦੇ ਕੇਸਾਂ ਵਿੱਚ ਪਾਲਣਾ ਕੀਤੀ ਗਈ ਹੈ। (ਸੁਪਰਾ) ਅਤੇ ਪਵਨ ਕੁਮਾਰ ਅਤੇ ਓ.ਆਰ.ਐਸ.</w:t>
      </w:r>
      <w:proofErr w:type="gramEnd"/>
      <w:r w:rsidRPr="00A063E4">
        <w:rPr>
          <w:rFonts w:ascii="Raavi" w:hAnsi="Raavi" w:cs="Raavi"/>
          <w:sz w:val="24"/>
        </w:rPr>
        <w:t xml:space="preserve"> (ਸੁਪਰਾ)</w:t>
      </w:r>
      <w:proofErr w:type="gramStart"/>
      <w:r w:rsidRPr="00A063E4">
        <w:rPr>
          <w:rFonts w:ascii="Raavi" w:hAnsi="Raavi" w:cs="Raavi"/>
          <w:sz w:val="24"/>
        </w:rPr>
        <w:t>। ਅਦਾਲਤ ਦਾ ਇਹ ਫੈਸਲਾ ਸ਼ਿਵ ਕੁਮਾਰ ਅਤੇ ਐਨ.ਆਰ.</w:t>
      </w:r>
      <w:proofErr w:type="gramEnd"/>
      <w:r w:rsidRPr="00A063E4">
        <w:rPr>
          <w:rFonts w:ascii="Raavi" w:hAnsi="Raavi" w:cs="Raavi"/>
          <w:sz w:val="24"/>
        </w:rPr>
        <w:t xml:space="preserve"> (ਸੁਪਰਾ) ਤਿੰਨ ਜੱਜਾਂ ਦੀ ਬੈਂਚ ਦਾ ਫੈਸਲਾ ਹੈ ਜਿਸ ਦੁਆਰਾ ਇਸ ਅਦਾਲਤ ਦੇ ਦੋ ਜੱਜਾਂ ਦੇ ਬੈਂਚ ਦੁਆਰਾ ਸਰਕਾਰ (ਐਨਸੀਟੀ ਆਫ਼ ਦਿੱਲੀ) ਬਨਾਮ ਦੇ ਮਾਮਲੇ ਵਿੱਚ ਲਿਆ ਗਿਆ ਇੱਕ ਉਲਟ ਵਿਚਾਰ ਹੈ। ਮਾਨਵ ਧਰਮ ਟਰੱਸਟ ਅਤੇ ਐਨਆਰ., (2017) 6 </w:t>
      </w:r>
      <w:r w:rsidR="00E91290" w:rsidRPr="00A063E4">
        <w:rPr>
          <w:rFonts w:ascii="Raavi" w:hAnsi="Raavi" w:cs="Raavi"/>
          <w:sz w:val="24"/>
        </w:rPr>
        <w:t>ਐਸ.ਸੀ.ਸੀ</w:t>
      </w:r>
      <w:r w:rsidRPr="00A063E4">
        <w:rPr>
          <w:rFonts w:ascii="Raavi" w:hAnsi="Raavi" w:cs="Raavi"/>
          <w:sz w:val="24"/>
        </w:rPr>
        <w:t xml:space="preserve"> 751 ਨੂੰ ਸਵੀਕਾਰ ਨਹੀਂ ਕੀਤਾ ਗਿਆ ਹੈ ਅਤੇ ਪਾਇਆ ਗਿਆ ਹੈ ਕਿ ਇਹ ਇੱਕ ਚੰਗਾ ਕਾਨੂੰਨ ਨਹੀਂ ਹੈ। ਇਸ ਤੋਂ ਬਾਅਦ ਸ਼ਿਵ ਕੁਮਾਰ ਅਤੇ ਐਨਆਰ ਦੇ ਮਾਮਲੇ ਵਿੱਚ ਤਿੰਨ ਜੱਜਾਂ ਦੀ ਬੈਂਚ ਦੇ ਫੈਸਲੇ ਦਾ ਪਾਲਣ ਕਰਨ ਤੋਂ ਬਾਅਦ. </w:t>
      </w:r>
      <w:proofErr w:type="gramStart"/>
      <w:r w:rsidRPr="00A063E4">
        <w:rPr>
          <w:rFonts w:ascii="Raavi" w:hAnsi="Raavi" w:cs="Raavi"/>
          <w:sz w:val="24"/>
        </w:rPr>
        <w:t>(</w:t>
      </w:r>
      <w:r w:rsidR="00E91290" w:rsidRPr="00A063E4">
        <w:rPr>
          <w:rFonts w:ascii="Raavi" w:hAnsi="Raavi" w:cs="Raavi"/>
          <w:sz w:val="24"/>
        </w:rPr>
        <w:t>ਸੁਪਰਾ</w:t>
      </w:r>
      <w:r w:rsidRPr="00A063E4">
        <w:rPr>
          <w:rFonts w:ascii="Raavi" w:hAnsi="Raavi" w:cs="Raavi"/>
          <w:sz w:val="24"/>
        </w:rPr>
        <w:t xml:space="preserve">) </w:t>
      </w:r>
      <w:r w:rsidR="00E91290" w:rsidRPr="00A063E4">
        <w:rPr>
          <w:rFonts w:ascii="Raavi" w:hAnsi="Raavi" w:cs="Raavi"/>
          <w:sz w:val="24"/>
        </w:rPr>
        <w:t xml:space="preserve">ਗੌਡਫਰੇ ਫਿਲਿਪਸ </w:t>
      </w:r>
      <w:r w:rsidRPr="00A063E4">
        <w:rPr>
          <w:rFonts w:ascii="Raavi" w:hAnsi="Raavi" w:cs="Raavi"/>
          <w:sz w:val="24"/>
        </w:rPr>
        <w:t xml:space="preserve">(I) </w:t>
      </w:r>
      <w:r w:rsidR="00E91290" w:rsidRPr="00A063E4">
        <w:rPr>
          <w:rFonts w:ascii="Raavi" w:hAnsi="Raavi" w:cs="Raavi"/>
          <w:sz w:val="24"/>
        </w:rPr>
        <w:t>ਲਿਮਿਟੇਡ</w:t>
      </w:r>
      <w:r w:rsidRPr="00A063E4">
        <w:rPr>
          <w:rFonts w:ascii="Raavi" w:hAnsi="Raavi" w:cs="Raavi"/>
          <w:sz w:val="24"/>
        </w:rPr>
        <w:t xml:space="preserve">. ਅਤੇ </w:t>
      </w:r>
      <w:r w:rsidR="00E91290" w:rsidRPr="00A063E4">
        <w:rPr>
          <w:rFonts w:ascii="Raavi" w:hAnsi="Raavi" w:cs="Raavi"/>
          <w:sz w:val="24"/>
        </w:rPr>
        <w:t xml:space="preserve">ਓ.ਆਰ.ਐਸ </w:t>
      </w:r>
      <w:r w:rsidRPr="00A063E4">
        <w:rPr>
          <w:rFonts w:ascii="Raavi" w:hAnsi="Raavi" w:cs="Raavi"/>
          <w:sz w:val="24"/>
        </w:rPr>
        <w:t>ਦੇ ਮਾਮਲਿਆਂ ਵਿੱਚ. (ਸੁਪਰਾ) ਅਤੇ ਪਵਨ ਕੁਮਾਰ ਅਤੇ ਓ.ਆਰ.ਐਸ.</w:t>
      </w:r>
      <w:proofErr w:type="gramEnd"/>
      <w:r w:rsidRPr="00A063E4">
        <w:rPr>
          <w:rFonts w:ascii="Raavi" w:hAnsi="Raavi" w:cs="Raavi"/>
          <w:sz w:val="24"/>
        </w:rPr>
        <w:t xml:space="preserve"> (ਸੁਪਰਾ), ਇਸ ਅਦਾਲਤ ਨੇ ਬਾਅਦ ਵਿੱਚ ਦੇਖਿਆ ਅਤੇ ਮੰਨਿਆ ਕਿ ਬਾਅਦ ਵਿੱਚ ਖਰੀਦਦਾਰ ਕੋਲ ਐਕਟ, 2013 ਦੇ ਅਧੀਨ ਐਕਵਾਇਰ ਦੀ ਕਾਰਵਾਈ/ਐਕਵਾਇਰ ਦੇ ਖਤਮ ਹੋਣ ਨੂੰ ਚੁਣੌਤੀ ਦੇਣ ਦਾ ਕੋਈ ਟਿਕਾਣਾ ਨਹੀਂ ਹੈ।</w:t>
      </w:r>
    </w:p>
    <w:p w:rsidR="00C66BDC" w:rsidRPr="00A063E4" w:rsidRDefault="00C66BDC" w:rsidP="0071732D">
      <w:pPr>
        <w:spacing w:line="240" w:lineRule="auto"/>
        <w:jc w:val="both"/>
        <w:rPr>
          <w:rFonts w:ascii="Raavi" w:hAnsi="Raavi" w:cs="Raavi"/>
          <w:sz w:val="24"/>
        </w:rPr>
      </w:pPr>
      <w:r w:rsidRPr="00A063E4">
        <w:rPr>
          <w:rFonts w:ascii="Raavi" w:hAnsi="Raavi" w:cs="Raavi"/>
          <w:sz w:val="24"/>
        </w:rPr>
        <w:t>6.2 ਇਸ ਮਾਮਲੇ ਦੇ ਮੱਦੇਨਜ਼ਰ, ਹਾਈ ਕੋਰਟ ਨੇ ਇੱਥੇ ਉੱਤਰਦਾਤਾ ਨੰਬਰ 1 - ਮੂਲ ਰਿੱਟ ਪਟੀਸ਼ਨਰ ਦੇ ਕਹਿਣ 'ਤੇ ਰਿੱਟ ਪਟੀਸ਼ਨ ਦਾ ਵਿਚਾਰ ਕਰਨ ਵਿੱਚ ਗੰਭੀਰ ਗਲਤੀ ਕੀਤੀ ਹੈ ਅਤੇ ਇਹ ਘੋਸ਼ਣਾ ਕਰਨ ਵਿੱਚ ਭੌਤਿਕ ਤੌਰ 'ਤੇ ਗਲਤੀ ਕੀਤੀ ਹੈ ਕਿ ਜ਼ਮੀਨ ਦੇ ਸਬੰਧ ਵਿੱਚ ਐਕਵਾਇਰ ਇੱਥੇ ਜਵਾਬਦੇਹ ਨੰਬਰ 1 ਦੁਆਰਾ ਦਾਇਰ ਇੱਕ ਰਿੱਟ ਪਟੀਸ਼ਨ ਵਿੱਚ ਐਕਟ, 2013 ਦੀ ਧਾਰਾ 24(2) ਦੇ ਤਹਿਤ ਪ੍ਰਸ਼ਨ ਖਤਮ ਹੋ ਗਿਆ ਮੰਨਿਆ ਜਾਂਦਾ ਹੈ - ਅਸਲ ਰਿੱਟ ਪਟੀਸ਼ਨਰ, ਜੋ ਬਾਅਦ ਵਿੱਚ ਖਰੀਦਦਾਰ ਹੈ। ਅਜਿਹੇ ਹਾਲਾਤਾਂ ਵਿੱਚ ਅਤੇ ਸਿਰਫ਼ ਇਸੇ ਆਧਾਰ 'ਤੇ ਹੀ, ਹਾਈ ਕੋਰਟ ਦੁਆਰਾ ਪਾਸ ਕੀਤੇ ਗਏ ਆਮ ਫ਼ੈਸਲੇ ਅਤੇ ਹੁਕਮਾਂ ਨੂੰ ਰੱਦ ਕਰਨ ਅਤੇ ਇੱਕ ਪਾਸੇ ਰੱਖਣ ਦੀ ਲੋੜ ਹੈ।</w:t>
      </w:r>
    </w:p>
    <w:p w:rsidR="00C66BDC" w:rsidRPr="00A063E4" w:rsidRDefault="00C66BDC" w:rsidP="0071732D">
      <w:pPr>
        <w:spacing w:line="240" w:lineRule="auto"/>
        <w:jc w:val="both"/>
        <w:rPr>
          <w:rFonts w:ascii="Raavi" w:hAnsi="Raavi" w:cs="Raavi"/>
          <w:sz w:val="24"/>
        </w:rPr>
      </w:pPr>
      <w:r w:rsidRPr="00A063E4">
        <w:rPr>
          <w:rFonts w:ascii="Raavi" w:hAnsi="Raavi" w:cs="Raavi"/>
          <w:sz w:val="24"/>
        </w:rPr>
        <w:t>7. ਉਪਰੋਕਤ ਅਤੇ ਉਪਰੋਕਤ ਦੱਸੇ ਕਾਰਨਾਂ ਦੇ ਮੱਦੇਨਜ਼ਰ, ਇਹ ਦੋਵੇਂ ਅਪੀਲਾਂ ਸਫਲ ਹੁੰਦੀਆਂ ਹਨ। ਹਾਈਕੋਰਟ ਵੱਲੋਂ ਸੁਣਾਏ ਗਏ ਅਣਗੌਲੇ ਫੈਸਲੇ ਅਤੇ ਹੁਕਮ ਨੂੰ ਰੱਦ ਕਰ ਦਿੱਤਾ ਜਾਂਦਾ ਹੈ। ਹਾਈ ਕੋਰਟ ਅੱਗੇ ਦਾਇਰ 2015 ਦੀ ਅਸਲ ਰਿੱਟ ਪਟੀਸ਼ਨ ਨੰਬਰ 11230 ਨੂੰ ਖਾਰਜ ਕਰ ਦਿੱਤਾ ਗਿਆ ਹੈ।</w:t>
      </w:r>
    </w:p>
    <w:p w:rsidR="00C66BDC" w:rsidRPr="00A063E4" w:rsidRDefault="00C66BDC" w:rsidP="0071732D">
      <w:pPr>
        <w:spacing w:line="240" w:lineRule="auto"/>
        <w:jc w:val="both"/>
        <w:rPr>
          <w:rFonts w:ascii="Raavi" w:hAnsi="Raavi" w:cs="Raavi"/>
          <w:sz w:val="24"/>
        </w:rPr>
      </w:pPr>
      <w:r w:rsidRPr="00A063E4">
        <w:rPr>
          <w:rFonts w:ascii="Raavi" w:hAnsi="Raavi" w:cs="Raavi"/>
          <w:sz w:val="24"/>
        </w:rPr>
        <w:t>ਇਸ ਅਨੁਸਾਰ ਮੌਜੂਦਾ ਅਪੀਲਾਂ ਦੀ ਇਜਾਜ਼ਤ ਹੈ। ਹਾਲਾਂਕਿ, ਕੇਸ ਦੇ ਤੱਥਾਂ ਅਤੇ ਸਥਿਤੀਆਂ ਵਿੱਚ, ਲਾਗਤਾਂ ਬਾਰੇ ਕੋਈ ਆਦੇਸ਼ ਨਹੀਂ ਹੋਵੇਗਾ।</w:t>
      </w:r>
    </w:p>
    <w:p w:rsidR="00C66BDC" w:rsidRPr="00A063E4" w:rsidRDefault="00C66BDC" w:rsidP="0071732D">
      <w:pPr>
        <w:spacing w:line="240" w:lineRule="auto"/>
        <w:jc w:val="both"/>
        <w:rPr>
          <w:rFonts w:ascii="Raavi" w:hAnsi="Raavi" w:cs="Raavi"/>
          <w:sz w:val="24"/>
        </w:rPr>
      </w:pPr>
      <w:r w:rsidRPr="00A063E4">
        <w:rPr>
          <w:rFonts w:ascii="Raavi" w:hAnsi="Raavi" w:cs="Raavi"/>
          <w:sz w:val="24"/>
        </w:rPr>
        <w:t>ਲੰਬਿਤ ਅਰਜ਼ੀ, ਜੇਕਰ ਕੋਈ ਹੋਵੇ, ਦਾ ਵੀ ਨਿਪਟਾਰਾ ਕੀਤਾ ਜਾਵੇਗਾ।</w:t>
      </w:r>
    </w:p>
    <w:p w:rsidR="00C66BDC" w:rsidRPr="00A063E4" w:rsidRDefault="00C66BDC" w:rsidP="0071732D">
      <w:pPr>
        <w:spacing w:line="240" w:lineRule="auto"/>
        <w:jc w:val="both"/>
        <w:rPr>
          <w:rFonts w:ascii="Raavi" w:hAnsi="Raavi" w:cs="Raavi"/>
          <w:sz w:val="24"/>
        </w:rPr>
      </w:pPr>
      <w:r w:rsidRPr="00A063E4">
        <w:rPr>
          <w:rFonts w:ascii="Raavi" w:hAnsi="Raavi" w:cs="Raavi"/>
          <w:sz w:val="24"/>
        </w:rPr>
        <w:t>ਨਿਧੀ ਜੈਨ</w:t>
      </w:r>
      <w:r w:rsidR="0071732D" w:rsidRPr="00A063E4">
        <w:rPr>
          <w:rFonts w:ascii="Raavi" w:hAnsi="Raavi" w:cs="Raavi"/>
          <w:sz w:val="24"/>
        </w:rPr>
        <w:t xml:space="preserve">                                                                             </w:t>
      </w:r>
      <w:r w:rsidRPr="00A063E4">
        <w:rPr>
          <w:rFonts w:ascii="Raavi" w:hAnsi="Raavi" w:cs="Raavi"/>
          <w:sz w:val="24"/>
        </w:rPr>
        <w:t xml:space="preserve"> ਦੀਆਂ ਅਪੀਲਾਂ ਨੂੰ ਮਨਜ਼ੂਰੀ ਦਿੱਤੀ।</w:t>
      </w:r>
    </w:p>
    <w:p w:rsidR="00C66BDC" w:rsidRPr="00A063E4" w:rsidRDefault="00C66BDC" w:rsidP="00A063E4">
      <w:pPr>
        <w:spacing w:line="240" w:lineRule="auto"/>
        <w:jc w:val="both"/>
        <w:rPr>
          <w:rFonts w:ascii="Raavi" w:hAnsi="Raavi" w:cs="Raavi"/>
          <w:sz w:val="24"/>
        </w:rPr>
      </w:pPr>
      <w:r w:rsidRPr="00A063E4">
        <w:rPr>
          <w:rFonts w:ascii="Raavi" w:hAnsi="Raavi" w:cs="Raavi"/>
          <w:sz w:val="24"/>
        </w:rPr>
        <w:t>(ਸਹਾਇਕ: ਅਭਿਸ਼ੇਕ ਅਗਨੀਹੋਤਰੀ, ਐਲਸੀਆਰਏ)</w:t>
      </w:r>
    </w:p>
    <w:sectPr w:rsidR="00C66BDC" w:rsidRPr="00A0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47"/>
    <w:rsid w:val="003B6A21"/>
    <w:rsid w:val="0071732D"/>
    <w:rsid w:val="00851235"/>
    <w:rsid w:val="009647CD"/>
    <w:rsid w:val="00A063E4"/>
    <w:rsid w:val="00A26545"/>
    <w:rsid w:val="00C66BDC"/>
    <w:rsid w:val="00E83F30"/>
    <w:rsid w:val="00E91290"/>
    <w:rsid w:val="00FB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979007">
      <w:bodyDiv w:val="1"/>
      <w:marLeft w:val="0"/>
      <w:marRight w:val="0"/>
      <w:marTop w:val="0"/>
      <w:marBottom w:val="0"/>
      <w:divBdr>
        <w:top w:val="none" w:sz="0" w:space="0" w:color="auto"/>
        <w:left w:val="none" w:sz="0" w:space="0" w:color="auto"/>
        <w:bottom w:val="none" w:sz="0" w:space="0" w:color="auto"/>
        <w:right w:val="none" w:sz="0" w:space="0" w:color="auto"/>
      </w:divBdr>
      <w:divsChild>
        <w:div w:id="25175852">
          <w:marLeft w:val="0"/>
          <w:marRight w:val="0"/>
          <w:marTop w:val="0"/>
          <w:marBottom w:val="0"/>
          <w:divBdr>
            <w:top w:val="none" w:sz="0" w:space="0" w:color="auto"/>
            <w:left w:val="none" w:sz="0" w:space="0" w:color="auto"/>
            <w:bottom w:val="none" w:sz="0" w:space="0" w:color="auto"/>
            <w:right w:val="none" w:sz="0" w:space="0" w:color="auto"/>
          </w:divBdr>
          <w:divsChild>
            <w:div w:id="697005631">
              <w:marLeft w:val="-225"/>
              <w:marRight w:val="-225"/>
              <w:marTop w:val="0"/>
              <w:marBottom w:val="0"/>
              <w:divBdr>
                <w:top w:val="none" w:sz="0" w:space="0" w:color="auto"/>
                <w:left w:val="none" w:sz="0" w:space="0" w:color="auto"/>
                <w:bottom w:val="none" w:sz="0" w:space="0" w:color="auto"/>
                <w:right w:val="none" w:sz="0" w:space="0" w:color="auto"/>
              </w:divBdr>
              <w:divsChild>
                <w:div w:id="351419246">
                  <w:marLeft w:val="0"/>
                  <w:marRight w:val="0"/>
                  <w:marTop w:val="0"/>
                  <w:marBottom w:val="0"/>
                  <w:divBdr>
                    <w:top w:val="none" w:sz="0" w:space="0" w:color="auto"/>
                    <w:left w:val="none" w:sz="0" w:space="0" w:color="auto"/>
                    <w:bottom w:val="none" w:sz="0" w:space="0" w:color="auto"/>
                    <w:right w:val="none" w:sz="0" w:space="0" w:color="auto"/>
                  </w:divBdr>
                </w:div>
                <w:div w:id="1768038306">
                  <w:marLeft w:val="0"/>
                  <w:marRight w:val="0"/>
                  <w:marTop w:val="0"/>
                  <w:marBottom w:val="0"/>
                  <w:divBdr>
                    <w:top w:val="none" w:sz="0" w:space="0" w:color="auto"/>
                    <w:left w:val="none" w:sz="0" w:space="0" w:color="auto"/>
                    <w:bottom w:val="none" w:sz="0" w:space="0" w:color="auto"/>
                    <w:right w:val="none" w:sz="0" w:space="0" w:color="auto"/>
                  </w:divBdr>
                  <w:divsChild>
                    <w:div w:id="676538700">
                      <w:marLeft w:val="0"/>
                      <w:marRight w:val="0"/>
                      <w:marTop w:val="0"/>
                      <w:marBottom w:val="0"/>
                      <w:divBdr>
                        <w:top w:val="none" w:sz="0" w:space="0" w:color="auto"/>
                        <w:left w:val="none" w:sz="0" w:space="0" w:color="auto"/>
                        <w:bottom w:val="none" w:sz="0" w:space="0" w:color="auto"/>
                        <w:right w:val="none" w:sz="0" w:space="0" w:color="auto"/>
                      </w:divBdr>
                      <w:divsChild>
                        <w:div w:id="19449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21975">
          <w:marLeft w:val="0"/>
          <w:marRight w:val="0"/>
          <w:marTop w:val="0"/>
          <w:marBottom w:val="0"/>
          <w:divBdr>
            <w:top w:val="none" w:sz="0" w:space="0" w:color="auto"/>
            <w:left w:val="none" w:sz="0" w:space="0" w:color="auto"/>
            <w:bottom w:val="none" w:sz="0" w:space="0" w:color="auto"/>
            <w:right w:val="none" w:sz="0" w:space="0" w:color="auto"/>
          </w:divBdr>
          <w:divsChild>
            <w:div w:id="777332601">
              <w:marLeft w:val="0"/>
              <w:marRight w:val="0"/>
              <w:marTop w:val="0"/>
              <w:marBottom w:val="0"/>
              <w:divBdr>
                <w:top w:val="none" w:sz="0" w:space="0" w:color="auto"/>
                <w:left w:val="none" w:sz="0" w:space="0" w:color="auto"/>
                <w:bottom w:val="none" w:sz="0" w:space="0" w:color="auto"/>
                <w:right w:val="none" w:sz="0" w:space="0" w:color="auto"/>
              </w:divBdr>
              <w:divsChild>
                <w:div w:id="1611549249">
                  <w:marLeft w:val="0"/>
                  <w:marRight w:val="0"/>
                  <w:marTop w:val="0"/>
                  <w:marBottom w:val="0"/>
                  <w:divBdr>
                    <w:top w:val="none" w:sz="0" w:space="0" w:color="auto"/>
                    <w:left w:val="none" w:sz="0" w:space="0" w:color="auto"/>
                    <w:bottom w:val="none" w:sz="0" w:space="0" w:color="auto"/>
                    <w:right w:val="none" w:sz="0" w:space="0" w:color="auto"/>
                  </w:divBdr>
                  <w:divsChild>
                    <w:div w:id="484124373">
                      <w:marLeft w:val="0"/>
                      <w:marRight w:val="0"/>
                      <w:marTop w:val="0"/>
                      <w:marBottom w:val="0"/>
                      <w:divBdr>
                        <w:top w:val="single" w:sz="24" w:space="0" w:color="FF7F50"/>
                        <w:left w:val="none" w:sz="0" w:space="0" w:color="auto"/>
                        <w:bottom w:val="none" w:sz="0" w:space="0" w:color="auto"/>
                        <w:right w:val="none" w:sz="0" w:space="0" w:color="auto"/>
                      </w:divBdr>
                      <w:divsChild>
                        <w:div w:id="2122645748">
                          <w:marLeft w:val="0"/>
                          <w:marRight w:val="0"/>
                          <w:marTop w:val="0"/>
                          <w:marBottom w:val="0"/>
                          <w:divBdr>
                            <w:top w:val="none" w:sz="0" w:space="0" w:color="auto"/>
                            <w:left w:val="none" w:sz="0" w:space="0" w:color="auto"/>
                            <w:bottom w:val="none" w:sz="0" w:space="0" w:color="auto"/>
                            <w:right w:val="none" w:sz="0" w:space="0" w:color="auto"/>
                          </w:divBdr>
                          <w:divsChild>
                            <w:div w:id="1857621363">
                              <w:marLeft w:val="0"/>
                              <w:marRight w:val="0"/>
                              <w:marTop w:val="0"/>
                              <w:marBottom w:val="0"/>
                              <w:divBdr>
                                <w:top w:val="none" w:sz="0" w:space="0" w:color="auto"/>
                                <w:left w:val="none" w:sz="0" w:space="0" w:color="auto"/>
                                <w:bottom w:val="none" w:sz="0" w:space="0" w:color="auto"/>
                                <w:right w:val="none" w:sz="0" w:space="0" w:color="auto"/>
                              </w:divBdr>
                            </w:div>
                            <w:div w:id="1851601326">
                              <w:marLeft w:val="0"/>
                              <w:marRight w:val="0"/>
                              <w:marTop w:val="0"/>
                              <w:marBottom w:val="0"/>
                              <w:divBdr>
                                <w:top w:val="none" w:sz="0" w:space="0" w:color="auto"/>
                                <w:left w:val="none" w:sz="0" w:space="0" w:color="auto"/>
                                <w:bottom w:val="none" w:sz="0" w:space="0" w:color="auto"/>
                                <w:right w:val="none" w:sz="0" w:space="0" w:color="auto"/>
                              </w:divBdr>
                            </w:div>
                            <w:div w:id="1757247470">
                              <w:marLeft w:val="0"/>
                              <w:marRight w:val="0"/>
                              <w:marTop w:val="0"/>
                              <w:marBottom w:val="0"/>
                              <w:divBdr>
                                <w:top w:val="none" w:sz="0" w:space="0" w:color="auto"/>
                                <w:left w:val="none" w:sz="0" w:space="0" w:color="auto"/>
                                <w:bottom w:val="none" w:sz="0" w:space="0" w:color="auto"/>
                                <w:right w:val="none" w:sz="0" w:space="0" w:color="auto"/>
                              </w:divBdr>
                            </w:div>
                            <w:div w:id="203833721">
                              <w:marLeft w:val="0"/>
                              <w:marRight w:val="0"/>
                              <w:marTop w:val="0"/>
                              <w:marBottom w:val="0"/>
                              <w:divBdr>
                                <w:top w:val="none" w:sz="0" w:space="0" w:color="auto"/>
                                <w:left w:val="none" w:sz="0" w:space="0" w:color="auto"/>
                                <w:bottom w:val="none" w:sz="0" w:space="0" w:color="auto"/>
                                <w:right w:val="none" w:sz="0" w:space="0" w:color="auto"/>
                              </w:divBdr>
                            </w:div>
                            <w:div w:id="1198280172">
                              <w:marLeft w:val="0"/>
                              <w:marRight w:val="0"/>
                              <w:marTop w:val="0"/>
                              <w:marBottom w:val="0"/>
                              <w:divBdr>
                                <w:top w:val="none" w:sz="0" w:space="0" w:color="auto"/>
                                <w:left w:val="none" w:sz="0" w:space="0" w:color="auto"/>
                                <w:bottom w:val="none" w:sz="0" w:space="0" w:color="auto"/>
                                <w:right w:val="none" w:sz="0" w:space="0" w:color="auto"/>
                              </w:divBdr>
                            </w:div>
                            <w:div w:id="205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2498">
          <w:marLeft w:val="-225"/>
          <w:marRight w:val="-225"/>
          <w:marTop w:val="0"/>
          <w:marBottom w:val="0"/>
          <w:divBdr>
            <w:top w:val="none" w:sz="0" w:space="0" w:color="auto"/>
            <w:left w:val="none" w:sz="0" w:space="0" w:color="auto"/>
            <w:bottom w:val="none" w:sz="0" w:space="0" w:color="auto"/>
            <w:right w:val="none" w:sz="0" w:space="0" w:color="auto"/>
          </w:divBdr>
          <w:divsChild>
            <w:div w:id="248272494">
              <w:marLeft w:val="0"/>
              <w:marRight w:val="0"/>
              <w:marTop w:val="0"/>
              <w:marBottom w:val="0"/>
              <w:divBdr>
                <w:top w:val="none" w:sz="0" w:space="0" w:color="auto"/>
                <w:left w:val="none" w:sz="0" w:space="0" w:color="auto"/>
                <w:bottom w:val="none" w:sz="0" w:space="0" w:color="auto"/>
                <w:right w:val="none" w:sz="0" w:space="0" w:color="auto"/>
              </w:divBdr>
              <w:divsChild>
                <w:div w:id="2095662940">
                  <w:marLeft w:val="0"/>
                  <w:marRight w:val="0"/>
                  <w:marTop w:val="0"/>
                  <w:marBottom w:val="0"/>
                  <w:divBdr>
                    <w:top w:val="none" w:sz="0" w:space="0" w:color="auto"/>
                    <w:left w:val="none" w:sz="0" w:space="0" w:color="auto"/>
                    <w:bottom w:val="none" w:sz="0" w:space="0" w:color="auto"/>
                    <w:right w:val="none" w:sz="0" w:space="0" w:color="auto"/>
                  </w:divBdr>
                  <w:divsChild>
                    <w:div w:id="931402357">
                      <w:marLeft w:val="0"/>
                      <w:marRight w:val="0"/>
                      <w:marTop w:val="0"/>
                      <w:marBottom w:val="0"/>
                      <w:divBdr>
                        <w:top w:val="none" w:sz="0" w:space="0" w:color="auto"/>
                        <w:left w:val="none" w:sz="0" w:space="0" w:color="auto"/>
                        <w:bottom w:val="none" w:sz="0" w:space="0" w:color="auto"/>
                        <w:right w:val="none" w:sz="0" w:space="0" w:color="auto"/>
                      </w:divBdr>
                      <w:divsChild>
                        <w:div w:id="191303349">
                          <w:marLeft w:val="0"/>
                          <w:marRight w:val="0"/>
                          <w:marTop w:val="0"/>
                          <w:marBottom w:val="0"/>
                          <w:divBdr>
                            <w:top w:val="none" w:sz="0" w:space="0" w:color="auto"/>
                            <w:left w:val="none" w:sz="0" w:space="0" w:color="auto"/>
                            <w:bottom w:val="none" w:sz="0" w:space="0" w:color="auto"/>
                            <w:right w:val="none" w:sz="0" w:space="0" w:color="auto"/>
                          </w:divBdr>
                        </w:div>
                        <w:div w:id="1979799066">
                          <w:marLeft w:val="0"/>
                          <w:marRight w:val="0"/>
                          <w:marTop w:val="0"/>
                          <w:marBottom w:val="0"/>
                          <w:divBdr>
                            <w:top w:val="none" w:sz="0" w:space="0" w:color="auto"/>
                            <w:left w:val="none" w:sz="0" w:space="0" w:color="auto"/>
                            <w:bottom w:val="none" w:sz="0" w:space="0" w:color="auto"/>
                            <w:right w:val="none" w:sz="0" w:space="0" w:color="auto"/>
                          </w:divBdr>
                          <w:divsChild>
                            <w:div w:id="955987608">
                              <w:marLeft w:val="0"/>
                              <w:marRight w:val="0"/>
                              <w:marTop w:val="0"/>
                              <w:marBottom w:val="0"/>
                              <w:divBdr>
                                <w:top w:val="single" w:sz="6" w:space="0" w:color="FFEEBA"/>
                                <w:left w:val="single" w:sz="6" w:space="0" w:color="FFEEBA"/>
                                <w:bottom w:val="single" w:sz="6" w:space="0" w:color="FFEEBA"/>
                                <w:right w:val="single" w:sz="6" w:space="0" w:color="FFEEBA"/>
                              </w:divBdr>
                            </w:div>
                          </w:divsChild>
                        </w:div>
                      </w:divsChild>
                    </w:div>
                    <w:div w:id="20667942">
                      <w:marLeft w:val="0"/>
                      <w:marRight w:val="0"/>
                      <w:marTop w:val="0"/>
                      <w:marBottom w:val="0"/>
                      <w:divBdr>
                        <w:top w:val="none" w:sz="0" w:space="0" w:color="auto"/>
                        <w:left w:val="none" w:sz="0" w:space="0" w:color="auto"/>
                        <w:bottom w:val="none" w:sz="0" w:space="0" w:color="auto"/>
                        <w:right w:val="none" w:sz="0" w:space="0" w:color="auto"/>
                      </w:divBdr>
                      <w:divsChild>
                        <w:div w:id="8328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0043">
                  <w:marLeft w:val="0"/>
                  <w:marRight w:val="0"/>
                  <w:marTop w:val="240"/>
                  <w:marBottom w:val="240"/>
                  <w:divBdr>
                    <w:top w:val="single" w:sz="6" w:space="0" w:color="DDDDDD"/>
                    <w:left w:val="single" w:sz="6" w:space="0" w:color="DDDDDD"/>
                    <w:bottom w:val="single" w:sz="6" w:space="0" w:color="DDDDDD"/>
                    <w:right w:val="single" w:sz="6" w:space="0" w:color="DDDDDD"/>
                  </w:divBdr>
                </w:div>
                <w:div w:id="454255597">
                  <w:marLeft w:val="0"/>
                  <w:marRight w:val="0"/>
                  <w:marTop w:val="240"/>
                  <w:marBottom w:val="240"/>
                  <w:divBdr>
                    <w:top w:val="single" w:sz="6" w:space="0" w:color="DDDDDD"/>
                    <w:left w:val="single" w:sz="6" w:space="0" w:color="DDDDDD"/>
                    <w:bottom w:val="single" w:sz="6" w:space="0" w:color="DDDDDD"/>
                    <w:right w:val="single" w:sz="6" w:space="0" w:color="DDDDDD"/>
                  </w:divBdr>
                </w:div>
                <w:div w:id="766074030">
                  <w:marLeft w:val="0"/>
                  <w:marRight w:val="0"/>
                  <w:marTop w:val="240"/>
                  <w:marBottom w:val="240"/>
                  <w:divBdr>
                    <w:top w:val="single" w:sz="6" w:space="0" w:color="DDDDDD"/>
                    <w:left w:val="single" w:sz="6" w:space="0" w:color="DDDDDD"/>
                    <w:bottom w:val="single" w:sz="6" w:space="0" w:color="DDDDDD"/>
                    <w:right w:val="single" w:sz="6" w:space="0" w:color="DDDDDD"/>
                  </w:divBdr>
                </w:div>
                <w:div w:id="531769044">
                  <w:marLeft w:val="0"/>
                  <w:marRight w:val="0"/>
                  <w:marTop w:val="240"/>
                  <w:marBottom w:val="240"/>
                  <w:divBdr>
                    <w:top w:val="single" w:sz="6" w:space="0" w:color="DDDDDD"/>
                    <w:left w:val="single" w:sz="6" w:space="0" w:color="DDDDDD"/>
                    <w:bottom w:val="single" w:sz="6" w:space="0" w:color="DDDDDD"/>
                    <w:right w:val="single" w:sz="6" w:space="0" w:color="DDDDDD"/>
                  </w:divBdr>
                </w:div>
                <w:div w:id="443698662">
                  <w:marLeft w:val="0"/>
                  <w:marRight w:val="0"/>
                  <w:marTop w:val="240"/>
                  <w:marBottom w:val="240"/>
                  <w:divBdr>
                    <w:top w:val="single" w:sz="6" w:space="0" w:color="DDDDDD"/>
                    <w:left w:val="single" w:sz="6" w:space="0" w:color="DDDDDD"/>
                    <w:bottom w:val="single" w:sz="6" w:space="0" w:color="DDDDDD"/>
                    <w:right w:val="single" w:sz="6" w:space="0" w:color="DDDDDD"/>
                  </w:divBdr>
                </w:div>
              </w:divsChild>
            </w:div>
          </w:divsChild>
        </w:div>
        <w:div w:id="314649869">
          <w:marLeft w:val="0"/>
          <w:marRight w:val="0"/>
          <w:marTop w:val="0"/>
          <w:marBottom w:val="0"/>
          <w:divBdr>
            <w:top w:val="none" w:sz="0" w:space="0" w:color="auto"/>
            <w:left w:val="none" w:sz="0" w:space="0" w:color="auto"/>
            <w:bottom w:val="none" w:sz="0" w:space="0" w:color="auto"/>
            <w:right w:val="none" w:sz="0" w:space="0" w:color="auto"/>
          </w:divBdr>
        </w:div>
        <w:div w:id="142546057">
          <w:marLeft w:val="0"/>
          <w:marRight w:val="0"/>
          <w:marTop w:val="0"/>
          <w:marBottom w:val="0"/>
          <w:divBdr>
            <w:top w:val="none" w:sz="0" w:space="0" w:color="auto"/>
            <w:left w:val="none" w:sz="0" w:space="0" w:color="auto"/>
            <w:bottom w:val="none" w:sz="0" w:space="0" w:color="auto"/>
            <w:right w:val="none" w:sz="0" w:space="0" w:color="auto"/>
          </w:divBdr>
          <w:divsChild>
            <w:div w:id="295258724">
              <w:marLeft w:val="0"/>
              <w:marRight w:val="0"/>
              <w:marTop w:val="100"/>
              <w:marBottom w:val="100"/>
              <w:divBdr>
                <w:top w:val="none" w:sz="0" w:space="0" w:color="auto"/>
                <w:left w:val="none" w:sz="0" w:space="0" w:color="auto"/>
                <w:bottom w:val="none" w:sz="0" w:space="0" w:color="auto"/>
                <w:right w:val="none" w:sz="0" w:space="0" w:color="auto"/>
              </w:divBdr>
              <w:divsChild>
                <w:div w:id="821236561">
                  <w:marLeft w:val="-225"/>
                  <w:marRight w:val="-225"/>
                  <w:marTop w:val="0"/>
                  <w:marBottom w:val="0"/>
                  <w:divBdr>
                    <w:top w:val="none" w:sz="0" w:space="0" w:color="auto"/>
                    <w:left w:val="none" w:sz="0" w:space="0" w:color="auto"/>
                    <w:bottom w:val="none" w:sz="0" w:space="0" w:color="auto"/>
                    <w:right w:val="none" w:sz="0" w:space="0" w:color="auto"/>
                  </w:divBdr>
                  <w:divsChild>
                    <w:div w:id="818038822">
                      <w:marLeft w:val="0"/>
                      <w:marRight w:val="0"/>
                      <w:marTop w:val="0"/>
                      <w:marBottom w:val="0"/>
                      <w:divBdr>
                        <w:top w:val="none" w:sz="0" w:space="0" w:color="auto"/>
                        <w:left w:val="none" w:sz="0" w:space="0" w:color="auto"/>
                        <w:bottom w:val="none" w:sz="0" w:space="0" w:color="auto"/>
                        <w:right w:val="none" w:sz="0" w:space="0" w:color="auto"/>
                      </w:divBdr>
                      <w:divsChild>
                        <w:div w:id="1217742691">
                          <w:marLeft w:val="-225"/>
                          <w:marRight w:val="-225"/>
                          <w:marTop w:val="0"/>
                          <w:marBottom w:val="0"/>
                          <w:divBdr>
                            <w:top w:val="none" w:sz="0" w:space="0" w:color="auto"/>
                            <w:left w:val="none" w:sz="0" w:space="0" w:color="auto"/>
                            <w:bottom w:val="none" w:sz="0" w:space="0" w:color="auto"/>
                            <w:right w:val="none" w:sz="0" w:space="0" w:color="auto"/>
                          </w:divBdr>
                          <w:divsChild>
                            <w:div w:id="1671372625">
                              <w:marLeft w:val="0"/>
                              <w:marRight w:val="0"/>
                              <w:marTop w:val="0"/>
                              <w:marBottom w:val="0"/>
                              <w:divBdr>
                                <w:top w:val="none" w:sz="0" w:space="0" w:color="auto"/>
                                <w:left w:val="none" w:sz="0" w:space="0" w:color="auto"/>
                                <w:bottom w:val="none" w:sz="0" w:space="0" w:color="auto"/>
                                <w:right w:val="none" w:sz="0" w:space="0" w:color="auto"/>
                              </w:divBdr>
                            </w:div>
                            <w:div w:id="299775662">
                              <w:marLeft w:val="0"/>
                              <w:marRight w:val="0"/>
                              <w:marTop w:val="0"/>
                              <w:marBottom w:val="0"/>
                              <w:divBdr>
                                <w:top w:val="none" w:sz="0" w:space="0" w:color="auto"/>
                                <w:left w:val="none" w:sz="0" w:space="0" w:color="auto"/>
                                <w:bottom w:val="none" w:sz="0" w:space="0" w:color="auto"/>
                                <w:right w:val="none" w:sz="0" w:space="0" w:color="auto"/>
                              </w:divBdr>
                              <w:divsChild>
                                <w:div w:id="1949503980">
                                  <w:marLeft w:val="0"/>
                                  <w:marRight w:val="0"/>
                                  <w:marTop w:val="0"/>
                                  <w:marBottom w:val="0"/>
                                  <w:divBdr>
                                    <w:top w:val="none" w:sz="0" w:space="0" w:color="auto"/>
                                    <w:left w:val="none" w:sz="0" w:space="0" w:color="auto"/>
                                    <w:bottom w:val="none" w:sz="0" w:space="0" w:color="auto"/>
                                    <w:right w:val="none" w:sz="0" w:space="0" w:color="auto"/>
                                  </w:divBdr>
                                </w:div>
                                <w:div w:id="638417308">
                                  <w:marLeft w:val="-225"/>
                                  <w:marRight w:val="-225"/>
                                  <w:marTop w:val="0"/>
                                  <w:marBottom w:val="0"/>
                                  <w:divBdr>
                                    <w:top w:val="none" w:sz="0" w:space="0" w:color="auto"/>
                                    <w:left w:val="none" w:sz="0" w:space="0" w:color="auto"/>
                                    <w:bottom w:val="none" w:sz="0" w:space="0" w:color="auto"/>
                                    <w:right w:val="none" w:sz="0" w:space="0" w:color="auto"/>
                                  </w:divBdr>
                                  <w:divsChild>
                                    <w:div w:id="431752570">
                                      <w:marLeft w:val="0"/>
                                      <w:marRight w:val="0"/>
                                      <w:marTop w:val="0"/>
                                      <w:marBottom w:val="0"/>
                                      <w:divBdr>
                                        <w:top w:val="none" w:sz="0" w:space="0" w:color="auto"/>
                                        <w:left w:val="none" w:sz="0" w:space="0" w:color="auto"/>
                                        <w:bottom w:val="none" w:sz="0" w:space="0" w:color="auto"/>
                                        <w:right w:val="none" w:sz="0" w:space="0" w:color="auto"/>
                                      </w:divBdr>
                                    </w:div>
                                    <w:div w:id="529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30276">
                      <w:marLeft w:val="0"/>
                      <w:marRight w:val="0"/>
                      <w:marTop w:val="0"/>
                      <w:marBottom w:val="0"/>
                      <w:divBdr>
                        <w:top w:val="none" w:sz="0" w:space="0" w:color="auto"/>
                        <w:left w:val="none" w:sz="0" w:space="0" w:color="auto"/>
                        <w:bottom w:val="none" w:sz="0" w:space="0" w:color="auto"/>
                        <w:right w:val="none" w:sz="0" w:space="0" w:color="auto"/>
                      </w:divBdr>
                      <w:divsChild>
                        <w:div w:id="495531359">
                          <w:marLeft w:val="-225"/>
                          <w:marRight w:val="-225"/>
                          <w:marTop w:val="0"/>
                          <w:marBottom w:val="0"/>
                          <w:divBdr>
                            <w:top w:val="none" w:sz="0" w:space="0" w:color="auto"/>
                            <w:left w:val="none" w:sz="0" w:space="0" w:color="auto"/>
                            <w:bottom w:val="none" w:sz="0" w:space="0" w:color="auto"/>
                            <w:right w:val="none" w:sz="0" w:space="0" w:color="auto"/>
                          </w:divBdr>
                          <w:divsChild>
                            <w:div w:id="927615934">
                              <w:marLeft w:val="0"/>
                              <w:marRight w:val="0"/>
                              <w:marTop w:val="0"/>
                              <w:marBottom w:val="0"/>
                              <w:divBdr>
                                <w:top w:val="none" w:sz="0" w:space="0" w:color="auto"/>
                                <w:left w:val="none" w:sz="0" w:space="0" w:color="auto"/>
                                <w:bottom w:val="none" w:sz="0" w:space="0" w:color="auto"/>
                                <w:right w:val="none" w:sz="0" w:space="0" w:color="auto"/>
                              </w:divBdr>
                              <w:divsChild>
                                <w:div w:id="2049793235">
                                  <w:marLeft w:val="0"/>
                                  <w:marRight w:val="0"/>
                                  <w:marTop w:val="0"/>
                                  <w:marBottom w:val="0"/>
                                  <w:divBdr>
                                    <w:top w:val="none" w:sz="0" w:space="0" w:color="auto"/>
                                    <w:left w:val="none" w:sz="0" w:space="0" w:color="auto"/>
                                    <w:bottom w:val="none" w:sz="0" w:space="0" w:color="auto"/>
                                    <w:right w:val="none" w:sz="0" w:space="0" w:color="auto"/>
                                  </w:divBdr>
                                </w:div>
                              </w:divsChild>
                            </w:div>
                            <w:div w:id="239095537">
                              <w:marLeft w:val="0"/>
                              <w:marRight w:val="0"/>
                              <w:marTop w:val="0"/>
                              <w:marBottom w:val="0"/>
                              <w:divBdr>
                                <w:top w:val="none" w:sz="0" w:space="0" w:color="auto"/>
                                <w:left w:val="none" w:sz="0" w:space="0" w:color="auto"/>
                                <w:bottom w:val="none" w:sz="0" w:space="0" w:color="auto"/>
                                <w:right w:val="none" w:sz="0" w:space="0" w:color="auto"/>
                              </w:divBdr>
                              <w:divsChild>
                                <w:div w:id="15841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cp:lastModifiedBy>
  <cp:revision>9</cp:revision>
  <cp:lastPrinted>2024-09-05T03:25:00Z</cp:lastPrinted>
  <dcterms:created xsi:type="dcterms:W3CDTF">2024-09-05T03:00:00Z</dcterms:created>
  <dcterms:modified xsi:type="dcterms:W3CDTF">2024-09-05T03:26:00Z</dcterms:modified>
</cp:coreProperties>
</file>