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F7" w14:textId="77777777" w:rsidR="00814512" w:rsidRPr="00181918" w:rsidRDefault="00814512" w:rsidP="008145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- </w:t>
      </w:r>
      <w:r w:rsidRPr="00814512">
        <w:rPr>
          <w:rFonts w:ascii="Times New Roman" w:hAnsi="Times New Roman" w:cs="Times New Roman"/>
          <w:b/>
          <w:bCs/>
          <w:sz w:val="32"/>
          <w:szCs w:val="32"/>
        </w:rPr>
        <w:t>Introduction to Data Transfer Objects (DTOs)</w:t>
      </w:r>
    </w:p>
    <w:p w14:paraId="2CD73FE6" w14:textId="77777777" w:rsidR="00814512" w:rsidRPr="00181918" w:rsidRDefault="00814512" w:rsidP="0081451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BB13E0" w14:textId="77777777" w:rsidR="00814512" w:rsidRDefault="00814512" w:rsidP="0081451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BF6507E" w14:textId="77777777" w:rsidR="00814512" w:rsidRDefault="00814512" w:rsidP="00814512">
      <w:pPr>
        <w:rPr>
          <w:rFonts w:ascii="Times New Roman" w:hAnsi="Times New Roman" w:cs="Times New Roman"/>
          <w:sz w:val="28"/>
          <w:szCs w:val="28"/>
        </w:rPr>
      </w:pPr>
      <w:r w:rsidRPr="00814512">
        <w:rPr>
          <w:rFonts w:ascii="Times New Roman" w:hAnsi="Times New Roman" w:cs="Times New Roman"/>
          <w:sz w:val="28"/>
          <w:szCs w:val="28"/>
        </w:rPr>
        <w:t>Use DTOs to transfer data between the client and server for books and customers.</w:t>
      </w:r>
    </w:p>
    <w:p w14:paraId="537ABCA0" w14:textId="77777777" w:rsidR="00814512" w:rsidRPr="00814512" w:rsidRDefault="00814512" w:rsidP="00814512">
      <w:pPr>
        <w:rPr>
          <w:rFonts w:ascii="Times New Roman" w:hAnsi="Times New Roman" w:cs="Times New Roman"/>
          <w:sz w:val="28"/>
          <w:szCs w:val="28"/>
        </w:rPr>
      </w:pPr>
    </w:p>
    <w:p w14:paraId="26A33193" w14:textId="77777777" w:rsidR="00814512" w:rsidRPr="00CF5C5C" w:rsidRDefault="00FF1983" w:rsidP="00814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DTOs</w:t>
      </w:r>
      <w:r w:rsidR="00814512"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DB19A02" w14:textId="77777777" w:rsidR="00814512" w:rsidRPr="00CF5C5C" w:rsidRDefault="00814512" w:rsidP="0081451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16E351E" w14:textId="77777777" w:rsidR="00814512" w:rsidRDefault="00814512" w:rsidP="00814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65DD">
        <w:rPr>
          <w:rFonts w:ascii="Times New Roman" w:hAnsi="Times New Roman" w:cs="Times New Roman"/>
          <w:sz w:val="28"/>
          <w:szCs w:val="28"/>
        </w:rPr>
        <w:t xml:space="preserve">I </w:t>
      </w:r>
      <w:r w:rsidR="00FF1983">
        <w:rPr>
          <w:rFonts w:ascii="Times New Roman" w:hAnsi="Times New Roman" w:cs="Times New Roman"/>
          <w:sz w:val="28"/>
          <w:szCs w:val="28"/>
        </w:rPr>
        <w:t>defined BookDTO and CustomerDTO classes.</w:t>
      </w:r>
    </w:p>
    <w:p w14:paraId="7BF87312" w14:textId="77777777" w:rsidR="00FF1983" w:rsidRPr="007965DD" w:rsidRDefault="00FF1983" w:rsidP="00FF1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BookDTO:</w:t>
      </w:r>
    </w:p>
    <w:p w14:paraId="05637C12" w14:textId="77777777" w:rsidR="00814512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  <w:r w:rsidRPr="00FF1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5D65C" wp14:editId="7A2D4B61">
            <wp:extent cx="6645910" cy="3645535"/>
            <wp:effectExtent l="0" t="0" r="2540" b="0"/>
            <wp:docPr id="208579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7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739" w14:textId="77777777" w:rsidR="00FF1983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CustomerDTO:</w:t>
      </w:r>
    </w:p>
    <w:p w14:paraId="68D3E7BF" w14:textId="77777777" w:rsidR="00814512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  <w:r w:rsidRPr="00FF1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1BEC7" wp14:editId="5BF0998E">
            <wp:extent cx="6645910" cy="1661160"/>
            <wp:effectExtent l="0" t="0" r="2540" b="0"/>
            <wp:docPr id="186536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2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48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75C3" w14:textId="77777777" w:rsidR="00FF1983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3CA8787B" w14:textId="77777777" w:rsidR="00FF1983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2622DAD4" w14:textId="77777777" w:rsidR="00FF1983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2231D02F" w14:textId="77777777" w:rsidR="00FF1983" w:rsidRPr="00F03A1C" w:rsidRDefault="00FF1983" w:rsidP="00FF1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F03A1C">
        <w:rPr>
          <w:rFonts w:ascii="Times New Roman" w:hAnsi="Times New Roman" w:cs="Times New Roman"/>
          <w:noProof/>
          <w:sz w:val="32"/>
          <w:szCs w:val="32"/>
        </w:rPr>
        <w:lastRenderedPageBreak/>
        <w:t>Mapping Entities to DTOs:</w:t>
      </w:r>
    </w:p>
    <w:p w14:paraId="6C0C5464" w14:textId="77777777" w:rsidR="00FF1983" w:rsidRDefault="00FF1983" w:rsidP="00FF1983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300E7ECF" w14:textId="77777777" w:rsidR="00FF1983" w:rsidRDefault="00FF1983" w:rsidP="00FF1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 used ModelMapper library to map entities to DTOs and vice versa:</w:t>
      </w:r>
    </w:p>
    <w:p w14:paraId="3723960E" w14:textId="77777777" w:rsidR="00FF1983" w:rsidRDefault="00FF1983" w:rsidP="00FF1983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Initially, in the pom.xml file I addded the modelmapper dependency:</w:t>
      </w:r>
    </w:p>
    <w:p w14:paraId="6B405C2B" w14:textId="77777777" w:rsidR="00FF1983" w:rsidRDefault="00FF1983" w:rsidP="00FF1983">
      <w:pPr>
        <w:rPr>
          <w:rFonts w:ascii="Times New Roman" w:hAnsi="Times New Roman" w:cs="Times New Roman"/>
          <w:noProof/>
          <w:sz w:val="28"/>
          <w:szCs w:val="28"/>
        </w:rPr>
      </w:pPr>
      <w:r w:rsidRPr="00FF1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C7C78" wp14:editId="4380112A">
            <wp:extent cx="6612055" cy="1181100"/>
            <wp:effectExtent l="0" t="0" r="0" b="0"/>
            <wp:docPr id="207856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2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905" cy="11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C998" w14:textId="77777777" w:rsidR="00FF1983" w:rsidRDefault="00FF1983" w:rsidP="00FF198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Now I used the ModelMapper library</w:t>
      </w:r>
      <w:r w:rsidR="00F03A1C">
        <w:rPr>
          <w:rFonts w:ascii="Times New Roman" w:hAnsi="Times New Roman" w:cs="Times New Roman"/>
          <w:noProof/>
          <w:sz w:val="28"/>
          <w:szCs w:val="28"/>
        </w:rPr>
        <w:t xml:space="preserve"> in the service class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E6E9C52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  <w:r w:rsidRPr="00F03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A83C1" wp14:editId="0EAD796E">
            <wp:extent cx="6645910" cy="3957955"/>
            <wp:effectExtent l="0" t="0" r="2540" b="4445"/>
            <wp:docPr id="13365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26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AFEE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  <w:r w:rsidRPr="00F03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828A2" wp14:editId="29DBA71E">
            <wp:extent cx="6645910" cy="1366520"/>
            <wp:effectExtent l="0" t="0" r="2540" b="5080"/>
            <wp:docPr id="24339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4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3BDE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15AE7789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612C8BF9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0502BB0F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54CEDBA1" w14:textId="77777777" w:rsidR="00F03A1C" w:rsidRPr="00431490" w:rsidRDefault="00F03A1C" w:rsidP="00431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431490">
        <w:rPr>
          <w:rFonts w:ascii="Times New Roman" w:hAnsi="Times New Roman" w:cs="Times New Roman"/>
          <w:noProof/>
          <w:sz w:val="32"/>
          <w:szCs w:val="32"/>
        </w:rPr>
        <w:lastRenderedPageBreak/>
        <w:t>Custom Serialization/Deserialization:</w:t>
      </w:r>
    </w:p>
    <w:p w14:paraId="1ECC9DA3" w14:textId="77777777" w:rsidR="00F03A1C" w:rsidRPr="00F03A1C" w:rsidRDefault="00F03A1C" w:rsidP="00F03A1C">
      <w:pPr>
        <w:pStyle w:val="ListParagraph"/>
        <w:ind w:left="360"/>
        <w:rPr>
          <w:rFonts w:ascii="Times New Roman" w:hAnsi="Times New Roman" w:cs="Times New Roman"/>
          <w:noProof/>
          <w:sz w:val="32"/>
          <w:szCs w:val="32"/>
        </w:rPr>
      </w:pPr>
    </w:p>
    <w:p w14:paraId="2AC82A24" w14:textId="77777777" w:rsidR="00F03A1C" w:rsidRPr="00F03A1C" w:rsidRDefault="00F03A1C" w:rsidP="00F03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I </w:t>
      </w:r>
      <w:r w:rsidRPr="00F03A1C">
        <w:rPr>
          <w:sz w:val="28"/>
          <w:szCs w:val="28"/>
        </w:rPr>
        <w:t>Customize</w:t>
      </w:r>
      <w:r>
        <w:rPr>
          <w:sz w:val="28"/>
          <w:szCs w:val="28"/>
        </w:rPr>
        <w:t>d</w:t>
      </w:r>
      <w:r w:rsidRPr="00F03A1C">
        <w:rPr>
          <w:sz w:val="28"/>
          <w:szCs w:val="28"/>
        </w:rPr>
        <w:t xml:space="preserve"> JSON serialization and deserialization using Jackson annotations</w:t>
      </w:r>
    </w:p>
    <w:p w14:paraId="5C057C32" w14:textId="77777777" w:rsidR="00F03A1C" w:rsidRPr="00F03A1C" w:rsidRDefault="00F03A1C" w:rsidP="00F03A1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597A7130" w14:textId="77777777" w:rsidR="00F03A1C" w:rsidRPr="00F03A1C" w:rsidRDefault="00F03A1C" w:rsidP="00F03A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sz w:val="28"/>
          <w:szCs w:val="28"/>
        </w:rPr>
        <w:t>I created a package named “</w:t>
      </w:r>
      <w:proofErr w:type="spellStart"/>
      <w:proofErr w:type="gramStart"/>
      <w:r w:rsidRPr="00F03A1C">
        <w:rPr>
          <w:rFonts w:ascii="Times New Roman" w:hAnsi="Times New Roman" w:cs="Times New Roman"/>
          <w:sz w:val="28"/>
          <w:szCs w:val="28"/>
        </w:rPr>
        <w:t>com.code.api.json</w:t>
      </w:r>
      <w:proofErr w:type="spellEnd"/>
      <w:proofErr w:type="gramEnd"/>
      <w:r w:rsidRPr="00F03A1C">
        <w:rPr>
          <w:rFonts w:ascii="Times New Roman" w:hAnsi="Times New Roman" w:cs="Times New Roman"/>
          <w:sz w:val="28"/>
          <w:szCs w:val="28"/>
        </w:rPr>
        <w:t xml:space="preserve">” and under that I created two classes namely, </w:t>
      </w:r>
      <w:proofErr w:type="spellStart"/>
      <w:r w:rsidRPr="00F03A1C">
        <w:rPr>
          <w:rFonts w:ascii="Times New Roman" w:hAnsi="Times New Roman" w:cs="Times New Roman"/>
          <w:sz w:val="28"/>
          <w:szCs w:val="28"/>
        </w:rPr>
        <w:t>CustomSerializer</w:t>
      </w:r>
      <w:proofErr w:type="spellEnd"/>
      <w:r w:rsidRPr="00F03A1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03A1C">
        <w:rPr>
          <w:rFonts w:ascii="Times New Roman" w:hAnsi="Times New Roman" w:cs="Times New Roman"/>
          <w:sz w:val="28"/>
          <w:szCs w:val="28"/>
        </w:rPr>
        <w:t>CustomDesializer</w:t>
      </w:r>
      <w:proofErr w:type="spellEnd"/>
      <w:r w:rsidRPr="00F03A1C">
        <w:rPr>
          <w:rFonts w:ascii="Times New Roman" w:hAnsi="Times New Roman" w:cs="Times New Roman"/>
          <w:sz w:val="28"/>
          <w:szCs w:val="28"/>
        </w:rPr>
        <w:t>.</w:t>
      </w:r>
    </w:p>
    <w:p w14:paraId="49553546" w14:textId="77777777" w:rsidR="00F03A1C" w:rsidRDefault="00F03A1C" w:rsidP="00F03A1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4E99B6A" w14:textId="77777777" w:rsidR="00F03A1C" w:rsidRPr="00F03A1C" w:rsidRDefault="00F03A1C" w:rsidP="00F03A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sz w:val="28"/>
          <w:szCs w:val="28"/>
        </w:rPr>
        <w:t>Serialize: converting object into byte</w:t>
      </w:r>
    </w:p>
    <w:p w14:paraId="70FC1B4E" w14:textId="77777777" w:rsidR="00F03A1C" w:rsidRDefault="00F03A1C" w:rsidP="00F03A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sz w:val="28"/>
          <w:szCs w:val="28"/>
        </w:rPr>
        <w:t>Deserialize: converting byte into object</w:t>
      </w:r>
    </w:p>
    <w:p w14:paraId="12B06B76" w14:textId="77777777" w:rsidR="00F03A1C" w:rsidRDefault="00F03A1C" w:rsidP="00F03A1C">
      <w:pPr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702B0" wp14:editId="241EFD25">
            <wp:extent cx="6645910" cy="2665095"/>
            <wp:effectExtent l="0" t="0" r="2540" b="1905"/>
            <wp:docPr id="81852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7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458B" w14:textId="77777777" w:rsidR="00F03A1C" w:rsidRPr="00F03A1C" w:rsidRDefault="00F03A1C" w:rsidP="00F03A1C">
      <w:pPr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23ACC" wp14:editId="28F69374">
            <wp:extent cx="6645910" cy="2847975"/>
            <wp:effectExtent l="0" t="0" r="2540" b="9525"/>
            <wp:docPr id="42518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85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9766" w14:textId="77777777" w:rsidR="00F03A1C" w:rsidRPr="00F03A1C" w:rsidRDefault="00F03A1C" w:rsidP="00F03A1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863FCD9" w14:textId="77777777" w:rsidR="00FF1983" w:rsidRDefault="00FF1983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1EE7CDAD" w14:textId="77777777" w:rsidR="00431490" w:rsidRDefault="00431490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3DCA2C35" w14:textId="77777777" w:rsidR="00431490" w:rsidRDefault="00431490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100EB63D" w14:textId="77777777" w:rsidR="00431490" w:rsidRDefault="00431490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1F71F27E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The Jackson annotations have been already used in the BookDTO class:</w:t>
      </w:r>
    </w:p>
    <w:p w14:paraId="71708551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@JsonSerialize</w:t>
      </w:r>
    </w:p>
    <w:p w14:paraId="04B76173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@JsonDesrialize</w:t>
      </w:r>
    </w:p>
    <w:p w14:paraId="0A223759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@JsonGetter</w:t>
      </w:r>
    </w:p>
    <w:p w14:paraId="5DB1F825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@JsonSetter</w:t>
      </w:r>
    </w:p>
    <w:p w14:paraId="0F8980BB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 w:rsidRPr="00FF1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39FD6" wp14:editId="52978E49">
            <wp:extent cx="6645910" cy="3645535"/>
            <wp:effectExtent l="0" t="0" r="2540" b="0"/>
            <wp:docPr id="110265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7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3EE1" w14:textId="77777777" w:rsidR="00431490" w:rsidRDefault="00431490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3BA51960" w14:textId="77777777" w:rsidR="00814512" w:rsidRDefault="00814512" w:rsidP="0081451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47CB5755" w14:textId="77777777" w:rsidR="00431490" w:rsidRDefault="00431490" w:rsidP="00814512">
      <w:pPr>
        <w:rPr>
          <w:rFonts w:ascii="Times New Roman" w:hAnsi="Times New Roman" w:cs="Times New Roman"/>
          <w:noProof/>
          <w:sz w:val="28"/>
          <w:szCs w:val="28"/>
        </w:rPr>
      </w:pPr>
      <w:r w:rsidRPr="008204EF">
        <w:rPr>
          <w:noProof/>
        </w:rPr>
        <w:drawing>
          <wp:inline distT="0" distB="0" distL="0" distR="0" wp14:anchorId="1B3A738B" wp14:editId="2C6F59FD">
            <wp:extent cx="6426200" cy="3299460"/>
            <wp:effectExtent l="0" t="0" r="0" b="0"/>
            <wp:docPr id="52097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1455" cy="33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4174" w14:textId="77777777" w:rsidR="00814512" w:rsidRDefault="00814512"/>
    <w:sectPr w:rsidR="00814512" w:rsidSect="0081451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9103B"/>
    <w:multiLevelType w:val="hybridMultilevel"/>
    <w:tmpl w:val="CA04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817E4"/>
    <w:multiLevelType w:val="multilevel"/>
    <w:tmpl w:val="36909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1800" w:hanging="360"/>
      </w:pPr>
      <w:rPr>
        <w:rFonts w:hint="default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9897434">
    <w:abstractNumId w:val="1"/>
  </w:num>
  <w:num w:numId="2" w16cid:durableId="193744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12"/>
    <w:rsid w:val="00431490"/>
    <w:rsid w:val="00814512"/>
    <w:rsid w:val="00EE1201"/>
    <w:rsid w:val="00F03A1C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F642"/>
  <w15:chartTrackingRefBased/>
  <w15:docId w15:val="{AF5AF1E1-C15C-480C-A551-61AEE2CE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2024-08-21T10:26:00Z</dcterms:created>
  <dcterms:modified xsi:type="dcterms:W3CDTF">2024-08-21T13:29:00Z</dcterms:modified>
</cp:coreProperties>
</file>