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zf7ktyl0u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 have gained the skills of a Professional Vulnerability Assessor. In summary, these are the topics you have learnt in this course: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sincerely hope that you have got what you were looking for in this course.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like a Journey you completed. Maybe you asked questions, felt excited at times about learning something new, acquired knowledge of reporting, overcomed your overwhelmness and much more.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4e6mnuhab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Congratulations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completing this course and having learnt Vulnerability Assessment from Basic to Advanced Level.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on your </w:t>
      </w: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, and have completed all the lectures, you may now take your </w:t>
      </w:r>
      <w:r w:rsidDel="00000000" w:rsidR="00000000" w:rsidRPr="00000000">
        <w:rPr>
          <w:b w:val="1"/>
          <w:i w:val="1"/>
          <w:rtl w:val="0"/>
        </w:rPr>
        <w:t xml:space="preserve">certificate of completion</w:t>
      </w:r>
      <w:r w:rsidDel="00000000" w:rsidR="00000000" w:rsidRPr="00000000">
        <w:rPr>
          <w:rtl w:val="0"/>
        </w:rPr>
        <w:t xml:space="preserve"> for this course, by clicking on the "Get Certificate" button on top right of the screen.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(OR)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are on the </w:t>
      </w:r>
      <w:r w:rsidDel="00000000" w:rsidR="00000000" w:rsidRPr="00000000">
        <w:rPr>
          <w:b w:val="1"/>
          <w:rtl w:val="0"/>
        </w:rPr>
        <w:t xml:space="preserve">Udemy’s mobile app</w:t>
      </w:r>
      <w:r w:rsidDel="00000000" w:rsidR="00000000" w:rsidRPr="00000000">
        <w:rPr>
          <w:rtl w:val="0"/>
        </w:rPr>
        <w:t xml:space="preserve">, and have completed all the lectures, you may now take your </w:t>
      </w:r>
      <w:r w:rsidDel="00000000" w:rsidR="00000000" w:rsidRPr="00000000">
        <w:rPr>
          <w:b w:val="1"/>
          <w:i w:val="1"/>
          <w:rtl w:val="0"/>
        </w:rPr>
        <w:t xml:space="preserve">certificate of completion</w:t>
      </w:r>
      <w:r w:rsidDel="00000000" w:rsidR="00000000" w:rsidRPr="00000000">
        <w:rPr>
          <w:rtl w:val="0"/>
        </w:rPr>
        <w:t xml:space="preserve"> for this course, by tapping More and then Course Certificate.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9982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98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put this certificate on your LinkedIn profile, CV, Resume, etc. This is NOT a random skill or course which you would want to ignore. Trust me, this will be a very helpful thing to have in all those places. So, I hope you will add it your profile.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xgf0sda1z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Thank You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investing your money and time in such a course that helps you develop one of the most important skills of cyber security – Vulnerability Assessment. I appreciate every minute you have spent with me here in this course.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enjoyed this course, I would be really happy if you could leave a</w:t>
      </w:r>
      <w:r w:rsidDel="00000000" w:rsidR="00000000" w:rsidRPr="00000000">
        <w:rPr>
          <w:b w:val="1"/>
          <w:rtl w:val="0"/>
        </w:rPr>
        <w:t xml:space="preserve"> REVIEW</w:t>
      </w:r>
      <w:r w:rsidDel="00000000" w:rsidR="00000000" w:rsidRPr="00000000">
        <w:rPr>
          <w:rtl w:val="0"/>
        </w:rPr>
        <w:t xml:space="preserve"> to this course, to help other students decide whether they want to take this course or not.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just keep learning new things daily, my friend. Adding such small-small values slowly and continuously to your skillset, you will become an expert one day... soon.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~ Avinash Yadav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C0962EE-0C7C-4832-AA82-A64D621658BE}"/>
</file>

<file path=customXml/itemProps2.xml><?xml version="1.0" encoding="utf-8"?>
<ds:datastoreItem xmlns:ds="http://schemas.openxmlformats.org/officeDocument/2006/customXml" ds:itemID="{9CC609FB-FB17-42EC-8226-FE1A54AFDFD6}"/>
</file>

<file path=customXml/itemProps3.xml><?xml version="1.0" encoding="utf-8"?>
<ds:datastoreItem xmlns:ds="http://schemas.openxmlformats.org/officeDocument/2006/customXml" ds:itemID="{469EC942-29EE-4761-A78B-58B3D6C6248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