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808" w:rsidRDefault="00D91808" w:rsidP="00D91808">
      <w:pPr>
        <w:spacing w:line="360" w:lineRule="exact"/>
      </w:pPr>
      <w:r>
        <w:rPr>
          <w:noProof/>
          <w:lang w:bidi="ar-SA"/>
        </w:rPr>
        <mc:AlternateContent>
          <mc:Choice Requires="wps">
            <w:drawing>
              <wp:anchor distT="0" distB="0" distL="63500" distR="63500" simplePos="0" relativeHeight="251659264" behindDoc="0" locked="0" layoutInCell="1" allowOverlap="1">
                <wp:simplePos x="0" y="0"/>
                <wp:positionH relativeFrom="margin">
                  <wp:posOffset>850265</wp:posOffset>
                </wp:positionH>
                <wp:positionV relativeFrom="paragraph">
                  <wp:posOffset>1270</wp:posOffset>
                </wp:positionV>
                <wp:extent cx="1136650" cy="196850"/>
                <wp:effectExtent l="2540" t="0" r="381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1808" w:rsidRDefault="00D91808" w:rsidP="00D91808">
                            <w:pPr>
                              <w:pStyle w:val="Bodytext30"/>
                              <w:shd w:val="clear" w:color="auto" w:fill="auto"/>
                              <w:spacing w:after="0"/>
                              <w:jc w:val="left"/>
                            </w:pPr>
                            <w:r>
                              <w:rPr>
                                <w:rStyle w:val="Bodytext3Exact"/>
                                <w:b/>
                                <w:bCs/>
                              </w:rPr>
                              <w:t>SECTION GD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6.95pt;margin-top:.1pt;width:89.5pt;height:15.5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EbqQIAAKk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" filled="f" stroked="f">
                <v:textbox style="mso-fit-shape-to-text:t" inset="0,0,0,0">
                  <w:txbxContent>
                    <w:p w:rsidR="00D91808" w:rsidRDefault="00D91808" w:rsidP="00D91808">
                      <w:pPr>
                        <w:pStyle w:val="Bodytext30"/>
                        <w:shd w:val="clear" w:color="auto" w:fill="auto"/>
                        <w:spacing w:after="0"/>
                        <w:jc w:val="left"/>
                      </w:pPr>
                      <w:r>
                        <w:rPr>
                          <w:rStyle w:val="Bodytext3Exact"/>
                          <w:b/>
                          <w:bCs/>
                        </w:rPr>
                        <w:t>SECTION GD</w:t>
                      </w:r>
                    </w:p>
                  </w:txbxContent>
                </v:textbox>
                <w10:wrap anchorx="margin"/>
              </v:shape>
            </w:pict>
          </mc:Fallback>
        </mc:AlternateContent>
      </w:r>
      <w:r>
        <w:rPr>
          <w:noProof/>
          <w:lang w:bidi="ar-SA"/>
        </w:rPr>
        <mc:AlternateContent>
          <mc:Choice Requires="wps">
            <w:drawing>
              <wp:anchor distT="0" distB="0" distL="63500" distR="63500" simplePos="0" relativeHeight="251660288" behindDoc="0" locked="0" layoutInCell="1" allowOverlap="1">
                <wp:simplePos x="0" y="0"/>
                <wp:positionH relativeFrom="margin">
                  <wp:posOffset>372110</wp:posOffset>
                </wp:positionH>
                <wp:positionV relativeFrom="paragraph">
                  <wp:posOffset>2503170</wp:posOffset>
                </wp:positionV>
                <wp:extent cx="2121535" cy="252730"/>
                <wp:effectExtent l="635" t="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1808" w:rsidRDefault="00D91808" w:rsidP="00D91808">
                            <w:pPr>
                              <w:pStyle w:val="Heading10"/>
                              <w:keepNext/>
                              <w:keepLines/>
                              <w:shd w:val="clear" w:color="auto" w:fill="auto"/>
                              <w:spacing w:before="0"/>
                            </w:pPr>
                            <w:bookmarkStart w:id="0" w:name="bookmark246"/>
                            <w:r>
                              <w:rPr>
                                <w:rStyle w:val="Heading1Exact"/>
                                <w:b/>
                                <w:bCs/>
                              </w:rPr>
                              <w:t>FUEL RESERVOIR</w:t>
                            </w:r>
                            <w:bookmarkEnd w:id="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29.3pt;margin-top:197.1pt;width:167.05pt;height:19.9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" filled="f" stroked="f">
                <v:textbox style="mso-fit-shape-to-text:t" inset="0,0,0,0">
                  <w:txbxContent>
                    <w:p w:rsidR="00D91808" w:rsidRDefault="00D91808" w:rsidP="00D91808">
                      <w:pPr>
                        <w:pStyle w:val="Heading10"/>
                        <w:keepNext/>
                        <w:keepLines/>
                        <w:shd w:val="clear" w:color="auto" w:fill="auto"/>
                        <w:spacing w:before="0"/>
                      </w:pPr>
                      <w:bookmarkStart w:id="1" w:name="bookmark246"/>
                      <w:r>
                        <w:rPr>
                          <w:rStyle w:val="Heading1Exact"/>
                          <w:b/>
                          <w:bCs/>
                        </w:rPr>
                        <w:t>FUEL RESERVOIR</w:t>
                      </w:r>
                      <w:bookmarkEnd w:id="1"/>
                    </w:p>
                  </w:txbxContent>
                </v:textbox>
                <w10:wrap anchorx="margin"/>
              </v:shape>
            </w:pict>
          </mc:Fallback>
        </mc:AlternateContent>
      </w:r>
    </w:p>
    <w:p w:rsidR="00D91808" w:rsidRDefault="00D91808" w:rsidP="00D91808">
      <w:pPr>
        <w:spacing w:line="360" w:lineRule="exact"/>
      </w:pPr>
    </w:p>
    <w:p w:rsidR="00D91808" w:rsidRDefault="00D91808" w:rsidP="00D91808">
      <w:pPr>
        <w:spacing w:line="360" w:lineRule="exact"/>
      </w:pPr>
    </w:p>
    <w:p w:rsidR="00D91808" w:rsidRDefault="00D91808" w:rsidP="00D91808">
      <w:pPr>
        <w:spacing w:line="360" w:lineRule="exact"/>
      </w:pPr>
    </w:p>
    <w:p w:rsidR="00D91808" w:rsidRDefault="00D91808" w:rsidP="00D91808">
      <w:pPr>
        <w:spacing w:line="360" w:lineRule="exact"/>
      </w:pPr>
    </w:p>
    <w:p w:rsidR="00D91808" w:rsidRDefault="00D91808" w:rsidP="00D91808">
      <w:pPr>
        <w:spacing w:line="360" w:lineRule="exact"/>
      </w:pPr>
    </w:p>
    <w:p w:rsidR="00D91808" w:rsidRDefault="00D91808" w:rsidP="00D91808">
      <w:pPr>
        <w:spacing w:line="360" w:lineRule="exact"/>
      </w:pPr>
    </w:p>
    <w:p w:rsidR="00D91808" w:rsidRDefault="00D91808" w:rsidP="00D91808">
      <w:pPr>
        <w:spacing w:line="360" w:lineRule="exact"/>
      </w:pPr>
    </w:p>
    <w:p w:rsidR="00D91808" w:rsidRDefault="00D91808" w:rsidP="00D91808">
      <w:pPr>
        <w:spacing w:line="360" w:lineRule="exact"/>
      </w:pPr>
    </w:p>
    <w:p w:rsidR="00D91808" w:rsidRDefault="00D91808" w:rsidP="00D91808">
      <w:pPr>
        <w:spacing w:line="360" w:lineRule="exact"/>
      </w:pPr>
    </w:p>
    <w:p w:rsidR="00D91808" w:rsidRDefault="00D91808" w:rsidP="00D91808">
      <w:pPr>
        <w:spacing w:line="717" w:lineRule="exact"/>
      </w:pPr>
    </w:p>
    <w:p w:rsidR="00D91808" w:rsidRDefault="00D91808" w:rsidP="00D91808">
      <w:pPr>
        <w:rPr>
          <w:sz w:val="2"/>
          <w:szCs w:val="2"/>
        </w:rPr>
        <w:sectPr w:rsidR="00D91808" w:rsidSect="00D91808">
          <w:pgSz w:w="11900" w:h="16840"/>
          <w:pgMar w:top="752" w:right="636" w:bottom="752" w:left="4335" w:header="0" w:footer="3" w:gutter="0"/>
          <w:cols w:space="720"/>
          <w:noEndnote/>
          <w:docGrid w:linePitch="360"/>
        </w:sectPr>
      </w:pPr>
    </w:p>
    <w:p w:rsidR="00D91808" w:rsidRDefault="00D91808" w:rsidP="00D91808">
      <w:pPr>
        <w:pStyle w:val="Bodytext210"/>
        <w:shd w:val="clear" w:color="auto" w:fill="auto"/>
        <w:spacing w:before="0" w:after="647"/>
        <w:ind w:left="3540" w:firstLine="0"/>
        <w:jc w:val="left"/>
      </w:pPr>
      <w:r>
        <w:lastRenderedPageBreak/>
        <w:t>CONTENTS</w:t>
      </w:r>
    </w:p>
    <w:tbl>
      <w:tblPr>
        <w:tblOverlap w:val="never"/>
        <w:tblW w:w="0" w:type="auto"/>
        <w:tblLayout w:type="fixed"/>
        <w:tblCellMar>
          <w:left w:w="10" w:type="dxa"/>
          <w:right w:w="10" w:type="dxa"/>
        </w:tblCellMar>
        <w:tblLook w:val="0000" w:firstRow="0" w:lastRow="0" w:firstColumn="0" w:lastColumn="0" w:noHBand="0" w:noVBand="0"/>
      </w:tblPr>
      <w:tblGrid>
        <w:gridCol w:w="4363"/>
        <w:gridCol w:w="4190"/>
      </w:tblGrid>
      <w:tr w:rsidR="00D91808" w:rsidTr="002F1E34">
        <w:trPr>
          <w:trHeight w:hRule="exact" w:val="394"/>
        </w:trPr>
        <w:tc>
          <w:tcPr>
            <w:tcW w:w="4363" w:type="dxa"/>
            <w:shd w:val="clear" w:color="auto" w:fill="FFFFFF"/>
          </w:tcPr>
          <w:p w:rsidR="00D91808" w:rsidRDefault="00D91808" w:rsidP="002F1E34">
            <w:pPr>
              <w:framePr w:w="8554" w:wrap="notBeside" w:vAnchor="text" w:hAnchor="text" w:y="1"/>
              <w:rPr>
                <w:sz w:val="10"/>
                <w:szCs w:val="10"/>
              </w:rPr>
            </w:pPr>
          </w:p>
        </w:tc>
        <w:tc>
          <w:tcPr>
            <w:tcW w:w="4190" w:type="dxa"/>
            <w:shd w:val="clear" w:color="auto" w:fill="FFFFFF"/>
          </w:tcPr>
          <w:p w:rsidR="00D91808" w:rsidRDefault="00D91808" w:rsidP="002F1E34">
            <w:pPr>
              <w:pStyle w:val="Bodytext20"/>
              <w:framePr w:w="8554" w:wrap="notBeside" w:vAnchor="text" w:hAnchor="text" w:y="1"/>
              <w:shd w:val="clear" w:color="auto" w:fill="auto"/>
              <w:spacing w:after="0"/>
              <w:ind w:firstLine="0"/>
              <w:jc w:val="right"/>
            </w:pPr>
            <w:r>
              <w:t>Chapter</w:t>
            </w:r>
          </w:p>
        </w:tc>
      </w:tr>
      <w:tr w:rsidR="00D91808" w:rsidTr="002F1E34">
        <w:trPr>
          <w:trHeight w:hRule="exact" w:val="494"/>
        </w:trPr>
        <w:tc>
          <w:tcPr>
            <w:tcW w:w="4363" w:type="dxa"/>
            <w:shd w:val="clear" w:color="auto" w:fill="FFFFFF"/>
            <w:vAlign w:val="center"/>
          </w:tcPr>
          <w:p w:rsidR="00D91808" w:rsidRDefault="00D91808" w:rsidP="002F1E34">
            <w:pPr>
              <w:pStyle w:val="Bodytext20"/>
              <w:framePr w:w="8554" w:wrap="notBeside" w:vAnchor="text" w:hAnchor="text" w:y="1"/>
              <w:shd w:val="clear" w:color="auto" w:fill="auto"/>
              <w:spacing w:after="0"/>
              <w:ind w:firstLine="0"/>
              <w:jc w:val="left"/>
            </w:pPr>
            <w:r>
              <w:t>General</w:t>
            </w:r>
          </w:p>
        </w:tc>
        <w:tc>
          <w:tcPr>
            <w:tcW w:w="4190" w:type="dxa"/>
            <w:shd w:val="clear" w:color="auto" w:fill="FFFFFF"/>
            <w:vAlign w:val="center"/>
          </w:tcPr>
          <w:p w:rsidR="00D91808" w:rsidRDefault="00D91808" w:rsidP="002F1E34">
            <w:pPr>
              <w:pStyle w:val="Bodytext20"/>
              <w:framePr w:w="8554" w:wrap="notBeside" w:vAnchor="text" w:hAnchor="text" w:y="1"/>
              <w:shd w:val="clear" w:color="auto" w:fill="auto"/>
              <w:tabs>
                <w:tab w:val="left" w:leader="dot" w:pos="2990"/>
              </w:tabs>
              <w:spacing w:after="0"/>
              <w:ind w:firstLine="0"/>
              <w:jc w:val="both"/>
            </w:pPr>
            <w:r>
              <w:tab/>
              <w:t xml:space="preserve"> 1</w:t>
            </w:r>
          </w:p>
        </w:tc>
      </w:tr>
      <w:tr w:rsidR="00D91808" w:rsidTr="002F1E34">
        <w:trPr>
          <w:trHeight w:hRule="exact" w:val="427"/>
        </w:trPr>
        <w:tc>
          <w:tcPr>
            <w:tcW w:w="4363" w:type="dxa"/>
            <w:shd w:val="clear" w:color="auto" w:fill="FFFFFF"/>
            <w:vAlign w:val="bottom"/>
          </w:tcPr>
          <w:p w:rsidR="00D91808" w:rsidRDefault="00D91808" w:rsidP="002F1E34">
            <w:pPr>
              <w:pStyle w:val="Bodytext20"/>
              <w:framePr w:w="8554" w:wrap="notBeside" w:vAnchor="text" w:hAnchor="text" w:y="1"/>
              <w:shd w:val="clear" w:color="auto" w:fill="auto"/>
              <w:spacing w:after="0"/>
              <w:ind w:firstLine="0"/>
              <w:jc w:val="left"/>
            </w:pPr>
            <w:r>
              <w:t>Servicing</w:t>
            </w:r>
          </w:p>
        </w:tc>
        <w:tc>
          <w:tcPr>
            <w:tcW w:w="4190" w:type="dxa"/>
            <w:shd w:val="clear" w:color="auto" w:fill="FFFFFF"/>
            <w:vAlign w:val="bottom"/>
          </w:tcPr>
          <w:p w:rsidR="00D91808" w:rsidRDefault="00D91808" w:rsidP="002F1E34">
            <w:pPr>
              <w:pStyle w:val="Bodytext20"/>
              <w:framePr w:w="8554" w:wrap="notBeside" w:vAnchor="text" w:hAnchor="text" w:y="1"/>
              <w:shd w:val="clear" w:color="auto" w:fill="auto"/>
              <w:tabs>
                <w:tab w:val="left" w:leader="dot" w:pos="2986"/>
              </w:tabs>
              <w:spacing w:after="0"/>
              <w:ind w:firstLine="0"/>
              <w:jc w:val="both"/>
            </w:pPr>
            <w:r>
              <w:tab/>
              <w:t xml:space="preserve"> 2</w:t>
            </w:r>
          </w:p>
        </w:tc>
      </w:tr>
    </w:tbl>
    <w:p w:rsidR="00D91808" w:rsidRDefault="00D91808" w:rsidP="00D91808">
      <w:pPr>
        <w:framePr w:w="8554" w:wrap="notBeside" w:vAnchor="text" w:hAnchor="text" w:y="1"/>
        <w:rPr>
          <w:sz w:val="2"/>
          <w:szCs w:val="2"/>
        </w:rPr>
      </w:pPr>
    </w:p>
    <w:p w:rsidR="00D91808" w:rsidRDefault="00D91808" w:rsidP="00D91808">
      <w:pPr>
        <w:rPr>
          <w:sz w:val="2"/>
          <w:szCs w:val="2"/>
        </w:rPr>
      </w:pPr>
    </w:p>
    <w:p w:rsidR="00D91808" w:rsidRDefault="00D91808" w:rsidP="00D91808">
      <w:pPr>
        <w:rPr>
          <w:sz w:val="2"/>
          <w:szCs w:val="2"/>
        </w:rPr>
        <w:sectPr w:rsidR="00D91808">
          <w:headerReference w:type="even" r:id="rId5"/>
          <w:headerReference w:type="default" r:id="rId6"/>
          <w:footerReference w:type="even" r:id="rId7"/>
          <w:footerReference w:type="default" r:id="rId8"/>
          <w:headerReference w:type="first" r:id="rId9"/>
          <w:footerReference w:type="first" r:id="rId10"/>
          <w:pgSz w:w="11900" w:h="16840"/>
          <w:pgMar w:top="4428" w:right="985" w:bottom="4428" w:left="1359" w:header="0" w:footer="3" w:gutter="0"/>
          <w:cols w:space="720"/>
          <w:noEndnote/>
          <w:titlePg/>
          <w:docGrid w:linePitch="360"/>
        </w:sectPr>
      </w:pPr>
    </w:p>
    <w:p w:rsidR="00D91808" w:rsidRDefault="00D91808" w:rsidP="00D91808">
      <w:pPr>
        <w:pStyle w:val="Heading220"/>
        <w:keepNext/>
        <w:keepLines/>
        <w:shd w:val="clear" w:color="auto" w:fill="auto"/>
        <w:spacing w:line="600" w:lineRule="exact"/>
        <w:ind w:left="20"/>
        <w:jc w:val="center"/>
      </w:pPr>
      <w:bookmarkStart w:id="2" w:name="bookmark247"/>
      <w:r>
        <w:lastRenderedPageBreak/>
        <w:t>CHAPTER 1</w:t>
      </w:r>
      <w:bookmarkEnd w:id="2"/>
    </w:p>
    <w:p w:rsidR="00D91808" w:rsidRDefault="00D91808" w:rsidP="00D91808">
      <w:pPr>
        <w:pStyle w:val="Bodytext30"/>
        <w:shd w:val="clear" w:color="auto" w:fill="auto"/>
        <w:spacing w:after="0" w:line="600" w:lineRule="exact"/>
        <w:ind w:left="20"/>
      </w:pPr>
      <w:r>
        <w:t>GENERAL</w:t>
      </w:r>
    </w:p>
    <w:p w:rsidR="00D91808" w:rsidRDefault="00D91808" w:rsidP="00D91808">
      <w:pPr>
        <w:pStyle w:val="Bodytext20"/>
        <w:numPr>
          <w:ilvl w:val="0"/>
          <w:numId w:val="1"/>
        </w:numPr>
        <w:shd w:val="clear" w:color="auto" w:fill="auto"/>
        <w:tabs>
          <w:tab w:val="left" w:pos="841"/>
        </w:tabs>
        <w:spacing w:after="104" w:line="295" w:lineRule="exact"/>
        <w:ind w:left="900" w:hanging="900"/>
        <w:jc w:val="both"/>
      </w:pPr>
      <w:r>
        <w:t>The fuel reservoir, which is mounted at the free end of the engine, serves three purposes. It:-</w:t>
      </w:r>
    </w:p>
    <w:p w:rsidR="00D91808" w:rsidRDefault="00D91808" w:rsidP="00D91808">
      <w:pPr>
        <w:pStyle w:val="Bodytext20"/>
        <w:numPr>
          <w:ilvl w:val="0"/>
          <w:numId w:val="2"/>
        </w:numPr>
        <w:shd w:val="clear" w:color="auto" w:fill="auto"/>
        <w:tabs>
          <w:tab w:val="left" w:pos="1453"/>
        </w:tabs>
        <w:spacing w:after="98" w:line="290" w:lineRule="exact"/>
        <w:ind w:left="1460" w:hanging="1020"/>
        <w:jc w:val="left"/>
      </w:pPr>
      <w:r>
        <w:t>Allows any entrapped air in the fuel to be separated out before it is supplied to the fuel injection pumps.</w:t>
      </w:r>
    </w:p>
    <w:p w:rsidR="00D91808" w:rsidRDefault="00D91808" w:rsidP="00D91808">
      <w:pPr>
        <w:pStyle w:val="Bodytext20"/>
        <w:numPr>
          <w:ilvl w:val="0"/>
          <w:numId w:val="2"/>
        </w:numPr>
        <w:shd w:val="clear" w:color="auto" w:fill="auto"/>
        <w:tabs>
          <w:tab w:val="left" w:pos="1453"/>
        </w:tabs>
        <w:spacing w:after="104" w:line="293" w:lineRule="exact"/>
        <w:ind w:left="1460" w:hanging="1020"/>
        <w:jc w:val="left"/>
      </w:pPr>
      <w:r>
        <w:t>Controls the pressure in the fuel system via a relief valve in the upper portion or head casting.</w:t>
      </w:r>
    </w:p>
    <w:p w:rsidR="00D91808" w:rsidRDefault="00D91808" w:rsidP="00D91808">
      <w:pPr>
        <w:pStyle w:val="Bodytext20"/>
        <w:numPr>
          <w:ilvl w:val="0"/>
          <w:numId w:val="2"/>
        </w:numPr>
        <w:shd w:val="clear" w:color="auto" w:fill="auto"/>
        <w:tabs>
          <w:tab w:val="left" w:pos="1453"/>
        </w:tabs>
        <w:spacing w:after="100" w:line="288" w:lineRule="exact"/>
        <w:ind w:left="1460" w:hanging="1020"/>
        <w:jc w:val="left"/>
      </w:pPr>
      <w:r>
        <w:t>Contains sufficient fuel to allow the engine to be started before the engine driven feed pump commences delivery.</w:t>
      </w:r>
    </w:p>
    <w:p w:rsidR="00D91808" w:rsidRDefault="00D91808" w:rsidP="00D91808">
      <w:pPr>
        <w:pStyle w:val="Bodytext20"/>
        <w:numPr>
          <w:ilvl w:val="0"/>
          <w:numId w:val="1"/>
        </w:numPr>
        <w:shd w:val="clear" w:color="auto" w:fill="auto"/>
        <w:tabs>
          <w:tab w:val="left" w:pos="841"/>
        </w:tabs>
        <w:spacing w:after="100" w:line="288" w:lineRule="exact"/>
        <w:ind w:left="900" w:hanging="900"/>
        <w:jc w:val="both"/>
      </w:pPr>
      <w:r>
        <w:t>The reservoir consists of upper section or head casting (6)(Fig GD.l) and lower section or body casting (10) secured together by setscrews (13) and sealed by 'O' ring (7). The body casting is divided into two compartments by web (9).</w:t>
      </w:r>
    </w:p>
    <w:p w:rsidR="00D91808" w:rsidRDefault="00D91808" w:rsidP="00D91808">
      <w:pPr>
        <w:pStyle w:val="Bodytext20"/>
        <w:numPr>
          <w:ilvl w:val="0"/>
          <w:numId w:val="1"/>
        </w:numPr>
        <w:shd w:val="clear" w:color="auto" w:fill="auto"/>
        <w:tabs>
          <w:tab w:val="left" w:pos="841"/>
        </w:tabs>
        <w:spacing w:after="102" w:line="288" w:lineRule="exact"/>
        <w:ind w:left="900" w:hanging="900"/>
        <w:jc w:val="both"/>
      </w:pPr>
      <w:r>
        <w:t>Fuel from the filters is supplied via inlet port (11) to first stage compartment (24) then to the LOWER fuel pump gallery rails via connections (22). Any air in the fuel separates out and is passed through slot (8) in web (9) to second stage compartment (20) from where it is vented into relief port (14) via drilling (19) in relief valve piston (4) and drilling (18) in valve carrier (1).</w:t>
      </w:r>
    </w:p>
    <w:p w:rsidR="00D91808" w:rsidRDefault="00D91808" w:rsidP="00D91808">
      <w:pPr>
        <w:pStyle w:val="Bodytext20"/>
        <w:numPr>
          <w:ilvl w:val="0"/>
          <w:numId w:val="1"/>
        </w:numPr>
        <w:shd w:val="clear" w:color="auto" w:fill="auto"/>
        <w:tabs>
          <w:tab w:val="left" w:pos="841"/>
        </w:tabs>
        <w:spacing w:after="94" w:line="286" w:lineRule="exact"/>
        <w:ind w:left="900" w:hanging="900"/>
        <w:jc w:val="both"/>
      </w:pPr>
      <w:r>
        <w:t>Fuel is returned from the UPPER fuel pump gallery rails via connections (21) to second stage compartment (20), where the relief valve assembly, mounted in the head casting above the compartment, controls the system pressure, relieving excess fuel into relief port (14). The valve is non-adjustable.</w:t>
      </w:r>
    </w:p>
    <w:p w:rsidR="00D91808" w:rsidRDefault="00D91808" w:rsidP="00D91808">
      <w:pPr>
        <w:pStyle w:val="Bodytext20"/>
        <w:numPr>
          <w:ilvl w:val="0"/>
          <w:numId w:val="1"/>
        </w:numPr>
        <w:shd w:val="clear" w:color="auto" w:fill="auto"/>
        <w:tabs>
          <w:tab w:val="left" w:pos="841"/>
        </w:tabs>
        <w:spacing w:after="0" w:line="293" w:lineRule="exact"/>
        <w:ind w:left="900" w:hanging="900"/>
        <w:jc w:val="both"/>
      </w:pPr>
      <w:r>
        <w:t>Fuel from the injector return rails is returned via connection (17) directly into relief port (14).</w:t>
      </w:r>
    </w:p>
    <w:p w:rsidR="00D91808" w:rsidRDefault="00D91808" w:rsidP="00D91808">
      <w:pPr>
        <w:framePr w:h="8755" w:wrap="notBeside" w:vAnchor="text" w:hAnchor="text" w:xAlign="center" w:y="1"/>
        <w:jc w:val="center"/>
        <w:rPr>
          <w:sz w:val="2"/>
          <w:szCs w:val="2"/>
        </w:rPr>
      </w:pPr>
      <w:r>
        <w:lastRenderedPageBreak/>
        <w:fldChar w:fldCharType="begin"/>
      </w:r>
      <w:r>
        <w:instrText xml:space="preserve"> INCLUDEPICTURE  "C:\\Users\\jfsan\\AppData\\Local\\Temp\\ABBYY\\PDFTransformer\\12.00\\media\\image124.png" \* MERGEFORMATINET </w:instrText>
      </w:r>
      <w:r>
        <w:fldChar w:fldCharType="separate"/>
      </w:r>
      <w:r>
        <w:fldChar w:fldCharType="begin"/>
      </w:r>
      <w:r>
        <w:instrText xml:space="preserve"> INCLUDEPICTURE  "C:\\Users\\jfsan\\AppData\\Local\\Temp\\ABBYY\\PDFTransformer\\12.00\\media\\image124.png"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pt;height:438.2pt">
            <v:imagedata r:id="rId11" r:href="rId12"/>
          </v:shape>
        </w:pict>
      </w:r>
      <w:r>
        <w:fldChar w:fldCharType="end"/>
      </w:r>
      <w:r>
        <w:fldChar w:fldCharType="end"/>
      </w:r>
    </w:p>
    <w:p w:rsidR="00D91808" w:rsidRDefault="00D91808" w:rsidP="00D91808">
      <w:pPr>
        <w:pStyle w:val="Picturecaption130"/>
        <w:framePr w:h="8755" w:wrap="notBeside" w:vAnchor="text" w:hAnchor="text" w:xAlign="center" w:y="1"/>
        <w:shd w:val="clear" w:color="auto" w:fill="auto"/>
      </w:pPr>
      <w:r>
        <w:t>Key to Numbers.</w:t>
      </w:r>
    </w:p>
    <w:p w:rsidR="00D91808" w:rsidRDefault="00D91808" w:rsidP="00D91808">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485"/>
        <w:gridCol w:w="4099"/>
        <w:gridCol w:w="605"/>
        <w:gridCol w:w="4296"/>
      </w:tblGrid>
      <w:tr w:rsidR="00D91808" w:rsidTr="002F1E34">
        <w:trPr>
          <w:trHeight w:hRule="exact" w:val="264"/>
          <w:jc w:val="center"/>
        </w:trPr>
        <w:tc>
          <w:tcPr>
            <w:tcW w:w="485" w:type="dxa"/>
            <w:shd w:val="clear" w:color="auto" w:fill="FFFFFF"/>
            <w:vAlign w:val="bottom"/>
          </w:tcPr>
          <w:p w:rsidR="00D91808" w:rsidRDefault="00D91808" w:rsidP="002F1E34">
            <w:pPr>
              <w:pStyle w:val="Bodytext20"/>
              <w:framePr w:w="9485" w:wrap="notBeside" w:vAnchor="text" w:hAnchor="text" w:xAlign="center" w:y="1"/>
              <w:shd w:val="clear" w:color="auto" w:fill="auto"/>
              <w:spacing w:after="0"/>
              <w:ind w:firstLine="0"/>
              <w:jc w:val="left"/>
            </w:pPr>
            <w:r>
              <w:t>1.</w:t>
            </w:r>
          </w:p>
        </w:tc>
        <w:tc>
          <w:tcPr>
            <w:tcW w:w="4099"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Relief valve carrier</w:t>
            </w:r>
          </w:p>
        </w:tc>
        <w:tc>
          <w:tcPr>
            <w:tcW w:w="605" w:type="dxa"/>
            <w:shd w:val="clear" w:color="auto" w:fill="FFFFFF"/>
          </w:tcPr>
          <w:p w:rsidR="00D91808" w:rsidRDefault="00D91808" w:rsidP="002F1E34">
            <w:pPr>
              <w:pStyle w:val="Bodytext20"/>
              <w:framePr w:w="9485" w:wrap="notBeside" w:vAnchor="text" w:hAnchor="text" w:xAlign="center" w:y="1"/>
              <w:shd w:val="clear" w:color="auto" w:fill="auto"/>
              <w:spacing w:after="0"/>
              <w:ind w:firstLine="0"/>
              <w:jc w:val="left"/>
            </w:pPr>
            <w:r>
              <w:t>13.</w:t>
            </w:r>
          </w:p>
        </w:tc>
        <w:tc>
          <w:tcPr>
            <w:tcW w:w="4296"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Setscrew head to body</w:t>
            </w:r>
          </w:p>
        </w:tc>
      </w:tr>
      <w:tr w:rsidR="00D91808" w:rsidTr="002F1E34">
        <w:trPr>
          <w:trHeight w:hRule="exact" w:val="312"/>
          <w:jc w:val="center"/>
        </w:trPr>
        <w:tc>
          <w:tcPr>
            <w:tcW w:w="485" w:type="dxa"/>
            <w:shd w:val="clear" w:color="auto" w:fill="FFFFFF"/>
            <w:vAlign w:val="bottom"/>
          </w:tcPr>
          <w:p w:rsidR="00D91808" w:rsidRDefault="00D91808" w:rsidP="002F1E34">
            <w:pPr>
              <w:pStyle w:val="Bodytext20"/>
              <w:framePr w:w="9485" w:wrap="notBeside" w:vAnchor="text" w:hAnchor="text" w:xAlign="center" w:y="1"/>
              <w:shd w:val="clear" w:color="auto" w:fill="auto"/>
              <w:spacing w:after="0"/>
              <w:ind w:firstLine="0"/>
              <w:jc w:val="left"/>
            </w:pPr>
            <w:r>
              <w:t>2.</w:t>
            </w:r>
          </w:p>
        </w:tc>
        <w:tc>
          <w:tcPr>
            <w:tcW w:w="4099" w:type="dxa"/>
            <w:shd w:val="clear" w:color="auto" w:fill="FFFFFF"/>
            <w:vAlign w:val="bottom"/>
          </w:tcPr>
          <w:p w:rsidR="00D91808" w:rsidRDefault="00D91808" w:rsidP="002F1E34">
            <w:pPr>
              <w:pStyle w:val="Bodytext20"/>
              <w:framePr w:w="9485" w:wrap="notBeside" w:vAnchor="text" w:hAnchor="text" w:xAlign="center" w:y="1"/>
              <w:shd w:val="clear" w:color="auto" w:fill="auto"/>
              <w:spacing w:after="0"/>
              <w:ind w:left="200" w:firstLine="0"/>
              <w:jc w:val="left"/>
            </w:pPr>
            <w:r>
              <w:t>Dowty seal</w:t>
            </w:r>
          </w:p>
        </w:tc>
        <w:tc>
          <w:tcPr>
            <w:tcW w:w="605" w:type="dxa"/>
            <w:shd w:val="clear" w:color="auto" w:fill="FFFFFF"/>
            <w:vAlign w:val="bottom"/>
          </w:tcPr>
          <w:p w:rsidR="00D91808" w:rsidRDefault="00D91808" w:rsidP="002F1E34">
            <w:pPr>
              <w:pStyle w:val="Bodytext20"/>
              <w:framePr w:w="9485" w:wrap="notBeside" w:vAnchor="text" w:hAnchor="text" w:xAlign="center" w:y="1"/>
              <w:shd w:val="clear" w:color="auto" w:fill="auto"/>
              <w:spacing w:after="0"/>
              <w:ind w:firstLine="0"/>
              <w:jc w:val="left"/>
            </w:pPr>
            <w:r>
              <w:t>14.</w:t>
            </w:r>
          </w:p>
        </w:tc>
        <w:tc>
          <w:tcPr>
            <w:tcW w:w="4296" w:type="dxa"/>
            <w:shd w:val="clear" w:color="auto" w:fill="FFFFFF"/>
            <w:vAlign w:val="bottom"/>
          </w:tcPr>
          <w:p w:rsidR="00D91808" w:rsidRDefault="00D91808" w:rsidP="002F1E34">
            <w:pPr>
              <w:pStyle w:val="Bodytext20"/>
              <w:framePr w:w="9485" w:wrap="notBeside" w:vAnchor="text" w:hAnchor="text" w:xAlign="center" w:y="1"/>
              <w:shd w:val="clear" w:color="auto" w:fill="auto"/>
              <w:spacing w:after="0"/>
              <w:ind w:left="200" w:firstLine="0"/>
              <w:jc w:val="left"/>
            </w:pPr>
            <w:r>
              <w:t>Relief port</w:t>
            </w:r>
          </w:p>
        </w:tc>
      </w:tr>
      <w:tr w:rsidR="00D91808" w:rsidTr="002F1E34">
        <w:trPr>
          <w:trHeight w:hRule="exact" w:val="288"/>
          <w:jc w:val="center"/>
        </w:trPr>
        <w:tc>
          <w:tcPr>
            <w:tcW w:w="485" w:type="dxa"/>
            <w:shd w:val="clear" w:color="auto" w:fill="FFFFFF"/>
          </w:tcPr>
          <w:p w:rsidR="00D91808" w:rsidRDefault="00D91808" w:rsidP="002F1E34">
            <w:pPr>
              <w:pStyle w:val="Bodytext20"/>
              <w:framePr w:w="9485" w:wrap="notBeside" w:vAnchor="text" w:hAnchor="text" w:xAlign="center" w:y="1"/>
              <w:shd w:val="clear" w:color="auto" w:fill="auto"/>
              <w:spacing w:after="0"/>
              <w:ind w:firstLine="0"/>
              <w:jc w:val="left"/>
            </w:pPr>
            <w:r>
              <w:t>3.</w:t>
            </w:r>
          </w:p>
        </w:tc>
        <w:tc>
          <w:tcPr>
            <w:tcW w:w="4099"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Relief valve spring</w:t>
            </w:r>
          </w:p>
        </w:tc>
        <w:tc>
          <w:tcPr>
            <w:tcW w:w="605" w:type="dxa"/>
            <w:shd w:val="clear" w:color="auto" w:fill="FFFFFF"/>
          </w:tcPr>
          <w:p w:rsidR="00D91808" w:rsidRDefault="00D91808" w:rsidP="002F1E34">
            <w:pPr>
              <w:pStyle w:val="Bodytext20"/>
              <w:framePr w:w="9485" w:wrap="notBeside" w:vAnchor="text" w:hAnchor="text" w:xAlign="center" w:y="1"/>
              <w:shd w:val="clear" w:color="auto" w:fill="auto"/>
              <w:spacing w:after="0"/>
              <w:ind w:firstLine="0"/>
              <w:jc w:val="left"/>
            </w:pPr>
            <w:r>
              <w:t>15.</w:t>
            </w:r>
          </w:p>
        </w:tc>
        <w:tc>
          <w:tcPr>
            <w:tcW w:w="4296"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Inlet port (leak-off fuel)</w:t>
            </w:r>
          </w:p>
        </w:tc>
      </w:tr>
      <w:tr w:rsidR="00D91808" w:rsidTr="002F1E34">
        <w:trPr>
          <w:trHeight w:hRule="exact" w:val="293"/>
          <w:jc w:val="center"/>
        </w:trPr>
        <w:tc>
          <w:tcPr>
            <w:tcW w:w="485" w:type="dxa"/>
            <w:shd w:val="clear" w:color="auto" w:fill="FFFFFF"/>
          </w:tcPr>
          <w:p w:rsidR="00D91808" w:rsidRDefault="00D91808" w:rsidP="002F1E34">
            <w:pPr>
              <w:pStyle w:val="Bodytext20"/>
              <w:framePr w:w="9485" w:wrap="notBeside" w:vAnchor="text" w:hAnchor="text" w:xAlign="center" w:y="1"/>
              <w:shd w:val="clear" w:color="auto" w:fill="auto"/>
              <w:spacing w:after="0"/>
              <w:ind w:firstLine="0"/>
              <w:jc w:val="left"/>
            </w:pPr>
            <w:r>
              <w:t>4.</w:t>
            </w:r>
          </w:p>
        </w:tc>
        <w:tc>
          <w:tcPr>
            <w:tcW w:w="4099"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Relief valve piston</w:t>
            </w:r>
          </w:p>
        </w:tc>
        <w:tc>
          <w:tcPr>
            <w:tcW w:w="605" w:type="dxa"/>
            <w:shd w:val="clear" w:color="auto" w:fill="FFFFFF"/>
            <w:vAlign w:val="bottom"/>
          </w:tcPr>
          <w:p w:rsidR="00D91808" w:rsidRDefault="00D91808" w:rsidP="002F1E34">
            <w:pPr>
              <w:pStyle w:val="Bodytext20"/>
              <w:framePr w:w="9485" w:wrap="notBeside" w:vAnchor="text" w:hAnchor="text" w:xAlign="center" w:y="1"/>
              <w:shd w:val="clear" w:color="auto" w:fill="auto"/>
              <w:spacing w:after="0"/>
              <w:ind w:firstLine="0"/>
              <w:jc w:val="left"/>
            </w:pPr>
            <w:r>
              <w:t>16.</w:t>
            </w:r>
          </w:p>
        </w:tc>
        <w:tc>
          <w:tcPr>
            <w:tcW w:w="4296"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Dowty seal</w:t>
            </w:r>
          </w:p>
        </w:tc>
      </w:tr>
      <w:tr w:rsidR="00D91808" w:rsidTr="002F1E34">
        <w:trPr>
          <w:trHeight w:hRule="exact" w:val="288"/>
          <w:jc w:val="center"/>
        </w:trPr>
        <w:tc>
          <w:tcPr>
            <w:tcW w:w="485" w:type="dxa"/>
            <w:shd w:val="clear" w:color="auto" w:fill="FFFFFF"/>
          </w:tcPr>
          <w:p w:rsidR="00D91808" w:rsidRDefault="00D91808" w:rsidP="002F1E34">
            <w:pPr>
              <w:pStyle w:val="Bodytext20"/>
              <w:framePr w:w="9485" w:wrap="notBeside" w:vAnchor="text" w:hAnchor="text" w:xAlign="center" w:y="1"/>
              <w:shd w:val="clear" w:color="auto" w:fill="auto"/>
              <w:spacing w:after="0"/>
              <w:ind w:firstLine="0"/>
              <w:jc w:val="left"/>
            </w:pPr>
            <w:r>
              <w:t>5.</w:t>
            </w:r>
          </w:p>
        </w:tc>
        <w:tc>
          <w:tcPr>
            <w:tcW w:w="4099"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Relief valve piston retaining circlip</w:t>
            </w:r>
          </w:p>
        </w:tc>
        <w:tc>
          <w:tcPr>
            <w:tcW w:w="605" w:type="dxa"/>
            <w:shd w:val="clear" w:color="auto" w:fill="FFFFFF"/>
          </w:tcPr>
          <w:p w:rsidR="00D91808" w:rsidRDefault="00D91808" w:rsidP="002F1E34">
            <w:pPr>
              <w:pStyle w:val="Bodytext20"/>
              <w:framePr w:w="9485" w:wrap="notBeside" w:vAnchor="text" w:hAnchor="text" w:xAlign="center" w:y="1"/>
              <w:shd w:val="clear" w:color="auto" w:fill="auto"/>
              <w:spacing w:after="0"/>
              <w:ind w:firstLine="0"/>
              <w:jc w:val="left"/>
            </w:pPr>
            <w:r>
              <w:t>17.</w:t>
            </w:r>
          </w:p>
        </w:tc>
        <w:tc>
          <w:tcPr>
            <w:tcW w:w="4296"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Connection from injector fuel return rails</w:t>
            </w:r>
          </w:p>
        </w:tc>
      </w:tr>
      <w:tr w:rsidR="00D91808" w:rsidTr="002F1E34">
        <w:trPr>
          <w:trHeight w:hRule="exact" w:val="283"/>
          <w:jc w:val="center"/>
        </w:trPr>
        <w:tc>
          <w:tcPr>
            <w:tcW w:w="485" w:type="dxa"/>
            <w:shd w:val="clear" w:color="auto" w:fill="FFFFFF"/>
            <w:vAlign w:val="bottom"/>
          </w:tcPr>
          <w:p w:rsidR="00D91808" w:rsidRDefault="00D91808" w:rsidP="002F1E34">
            <w:pPr>
              <w:pStyle w:val="Bodytext20"/>
              <w:framePr w:w="9485" w:wrap="notBeside" w:vAnchor="text" w:hAnchor="text" w:xAlign="center" w:y="1"/>
              <w:shd w:val="clear" w:color="auto" w:fill="auto"/>
              <w:spacing w:after="0"/>
              <w:ind w:firstLine="0"/>
              <w:jc w:val="left"/>
            </w:pPr>
            <w:r>
              <w:t>6.</w:t>
            </w:r>
          </w:p>
        </w:tc>
        <w:tc>
          <w:tcPr>
            <w:tcW w:w="4099"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Head casting (upper section)</w:t>
            </w:r>
          </w:p>
        </w:tc>
        <w:tc>
          <w:tcPr>
            <w:tcW w:w="605" w:type="dxa"/>
            <w:shd w:val="clear" w:color="auto" w:fill="FFFFFF"/>
            <w:vAlign w:val="bottom"/>
          </w:tcPr>
          <w:p w:rsidR="00D91808" w:rsidRDefault="00D91808" w:rsidP="002F1E34">
            <w:pPr>
              <w:pStyle w:val="Bodytext20"/>
              <w:framePr w:w="9485" w:wrap="notBeside" w:vAnchor="text" w:hAnchor="text" w:xAlign="center" w:y="1"/>
              <w:shd w:val="clear" w:color="auto" w:fill="auto"/>
              <w:spacing w:after="0"/>
              <w:ind w:firstLine="0"/>
              <w:jc w:val="left"/>
            </w:pPr>
            <w:r>
              <w:t>18.</w:t>
            </w:r>
          </w:p>
        </w:tc>
        <w:tc>
          <w:tcPr>
            <w:tcW w:w="4296"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Air drilling in carrier</w:t>
            </w:r>
          </w:p>
        </w:tc>
      </w:tr>
      <w:tr w:rsidR="00D91808" w:rsidTr="002F1E34">
        <w:trPr>
          <w:trHeight w:hRule="exact" w:val="293"/>
          <w:jc w:val="center"/>
        </w:trPr>
        <w:tc>
          <w:tcPr>
            <w:tcW w:w="485" w:type="dxa"/>
            <w:shd w:val="clear" w:color="auto" w:fill="FFFFFF"/>
          </w:tcPr>
          <w:p w:rsidR="00D91808" w:rsidRDefault="00D91808" w:rsidP="002F1E34">
            <w:pPr>
              <w:pStyle w:val="Bodytext20"/>
              <w:framePr w:w="9485" w:wrap="notBeside" w:vAnchor="text" w:hAnchor="text" w:xAlign="center" w:y="1"/>
              <w:shd w:val="clear" w:color="auto" w:fill="auto"/>
              <w:spacing w:after="0"/>
              <w:ind w:firstLine="0"/>
              <w:jc w:val="left"/>
            </w:pPr>
            <w:r>
              <w:t>7.</w:t>
            </w:r>
          </w:p>
        </w:tc>
        <w:tc>
          <w:tcPr>
            <w:tcW w:w="4099"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'O' ring, sealing head to body casting</w:t>
            </w:r>
          </w:p>
        </w:tc>
        <w:tc>
          <w:tcPr>
            <w:tcW w:w="605" w:type="dxa"/>
            <w:shd w:val="clear" w:color="auto" w:fill="FFFFFF"/>
          </w:tcPr>
          <w:p w:rsidR="00D91808" w:rsidRDefault="00D91808" w:rsidP="002F1E34">
            <w:pPr>
              <w:pStyle w:val="Bodytext20"/>
              <w:framePr w:w="9485" w:wrap="notBeside" w:vAnchor="text" w:hAnchor="text" w:xAlign="center" w:y="1"/>
              <w:shd w:val="clear" w:color="auto" w:fill="auto"/>
              <w:spacing w:after="0"/>
              <w:ind w:firstLine="0"/>
              <w:jc w:val="left"/>
            </w:pPr>
            <w:r>
              <w:t>19.</w:t>
            </w:r>
          </w:p>
        </w:tc>
        <w:tc>
          <w:tcPr>
            <w:tcW w:w="4296"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Air drilling in relief piston</w:t>
            </w:r>
          </w:p>
        </w:tc>
      </w:tr>
      <w:tr w:rsidR="00D91808" w:rsidTr="002F1E34">
        <w:trPr>
          <w:trHeight w:hRule="exact" w:val="288"/>
          <w:jc w:val="center"/>
        </w:trPr>
        <w:tc>
          <w:tcPr>
            <w:tcW w:w="485" w:type="dxa"/>
            <w:shd w:val="clear" w:color="auto" w:fill="FFFFFF"/>
            <w:vAlign w:val="center"/>
          </w:tcPr>
          <w:p w:rsidR="00D91808" w:rsidRDefault="00D91808" w:rsidP="002F1E34">
            <w:pPr>
              <w:pStyle w:val="Bodytext20"/>
              <w:framePr w:w="9485" w:wrap="notBeside" w:vAnchor="text" w:hAnchor="text" w:xAlign="center" w:y="1"/>
              <w:shd w:val="clear" w:color="auto" w:fill="auto"/>
              <w:spacing w:after="0"/>
              <w:ind w:firstLine="0"/>
              <w:jc w:val="left"/>
            </w:pPr>
            <w:r>
              <w:t>8.</w:t>
            </w:r>
          </w:p>
        </w:tc>
        <w:tc>
          <w:tcPr>
            <w:tcW w:w="4099" w:type="dxa"/>
            <w:shd w:val="clear" w:color="auto" w:fill="FFFFFF"/>
            <w:vAlign w:val="bottom"/>
          </w:tcPr>
          <w:p w:rsidR="00D91808" w:rsidRDefault="00D91808" w:rsidP="002F1E34">
            <w:pPr>
              <w:pStyle w:val="Bodytext20"/>
              <w:framePr w:w="9485" w:wrap="notBeside" w:vAnchor="text" w:hAnchor="text" w:xAlign="center" w:y="1"/>
              <w:shd w:val="clear" w:color="auto" w:fill="auto"/>
              <w:spacing w:after="0"/>
              <w:ind w:left="200" w:firstLine="0"/>
              <w:jc w:val="left"/>
            </w:pPr>
            <w:r>
              <w:t>Air bleed slot between compartments</w:t>
            </w:r>
          </w:p>
        </w:tc>
        <w:tc>
          <w:tcPr>
            <w:tcW w:w="605" w:type="dxa"/>
            <w:shd w:val="clear" w:color="auto" w:fill="FFFFFF"/>
            <w:vAlign w:val="center"/>
          </w:tcPr>
          <w:p w:rsidR="00D91808" w:rsidRDefault="00D91808" w:rsidP="002F1E34">
            <w:pPr>
              <w:pStyle w:val="Bodytext20"/>
              <w:framePr w:w="9485" w:wrap="notBeside" w:vAnchor="text" w:hAnchor="text" w:xAlign="center" w:y="1"/>
              <w:shd w:val="clear" w:color="auto" w:fill="auto"/>
              <w:spacing w:after="0"/>
              <w:ind w:firstLine="0"/>
              <w:jc w:val="left"/>
            </w:pPr>
            <w:r>
              <w:t>20.</w:t>
            </w:r>
          </w:p>
        </w:tc>
        <w:tc>
          <w:tcPr>
            <w:tcW w:w="4296" w:type="dxa"/>
            <w:shd w:val="clear" w:color="auto" w:fill="FFFFFF"/>
            <w:vAlign w:val="bottom"/>
          </w:tcPr>
          <w:p w:rsidR="00D91808" w:rsidRDefault="00D91808" w:rsidP="002F1E34">
            <w:pPr>
              <w:pStyle w:val="Bodytext20"/>
              <w:framePr w:w="9485" w:wrap="notBeside" w:vAnchor="text" w:hAnchor="text" w:xAlign="center" w:y="1"/>
              <w:shd w:val="clear" w:color="auto" w:fill="auto"/>
              <w:spacing w:after="0"/>
              <w:ind w:left="200" w:firstLine="0"/>
              <w:jc w:val="left"/>
            </w:pPr>
            <w:r>
              <w:t>Second stage compartment</w:t>
            </w:r>
          </w:p>
        </w:tc>
      </w:tr>
      <w:tr w:rsidR="00D91808" w:rsidTr="002F1E34">
        <w:trPr>
          <w:trHeight w:hRule="exact" w:val="288"/>
          <w:jc w:val="center"/>
        </w:trPr>
        <w:tc>
          <w:tcPr>
            <w:tcW w:w="485" w:type="dxa"/>
            <w:shd w:val="clear" w:color="auto" w:fill="FFFFFF"/>
          </w:tcPr>
          <w:p w:rsidR="00D91808" w:rsidRDefault="00D91808" w:rsidP="002F1E34">
            <w:pPr>
              <w:pStyle w:val="Bodytext20"/>
              <w:framePr w:w="9485" w:wrap="notBeside" w:vAnchor="text" w:hAnchor="text" w:xAlign="center" w:y="1"/>
              <w:shd w:val="clear" w:color="auto" w:fill="auto"/>
              <w:spacing w:after="0"/>
              <w:ind w:firstLine="0"/>
              <w:jc w:val="left"/>
            </w:pPr>
            <w:r>
              <w:t>9.</w:t>
            </w:r>
          </w:p>
        </w:tc>
        <w:tc>
          <w:tcPr>
            <w:tcW w:w="4099"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Dividing web</w:t>
            </w:r>
          </w:p>
        </w:tc>
        <w:tc>
          <w:tcPr>
            <w:tcW w:w="605" w:type="dxa"/>
            <w:shd w:val="clear" w:color="auto" w:fill="FFFFFF"/>
            <w:vAlign w:val="bottom"/>
          </w:tcPr>
          <w:p w:rsidR="00D91808" w:rsidRDefault="00D91808" w:rsidP="002F1E34">
            <w:pPr>
              <w:pStyle w:val="Bodytext20"/>
              <w:framePr w:w="9485" w:wrap="notBeside" w:vAnchor="text" w:hAnchor="text" w:xAlign="center" w:y="1"/>
              <w:shd w:val="clear" w:color="auto" w:fill="auto"/>
              <w:spacing w:after="0"/>
              <w:ind w:firstLine="0"/>
              <w:jc w:val="left"/>
            </w:pPr>
            <w:r>
              <w:t>21.</w:t>
            </w:r>
          </w:p>
        </w:tc>
        <w:tc>
          <w:tcPr>
            <w:tcW w:w="4296"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Connections to upper fuel galleries</w:t>
            </w:r>
          </w:p>
        </w:tc>
      </w:tr>
      <w:tr w:rsidR="00D91808" w:rsidTr="002F1E34">
        <w:trPr>
          <w:trHeight w:hRule="exact" w:val="283"/>
          <w:jc w:val="center"/>
        </w:trPr>
        <w:tc>
          <w:tcPr>
            <w:tcW w:w="485" w:type="dxa"/>
            <w:shd w:val="clear" w:color="auto" w:fill="FFFFFF"/>
            <w:vAlign w:val="bottom"/>
          </w:tcPr>
          <w:p w:rsidR="00D91808" w:rsidRDefault="00D91808" w:rsidP="002F1E34">
            <w:pPr>
              <w:pStyle w:val="Bodytext20"/>
              <w:framePr w:w="9485" w:wrap="notBeside" w:vAnchor="text" w:hAnchor="text" w:xAlign="center" w:y="1"/>
              <w:shd w:val="clear" w:color="auto" w:fill="auto"/>
              <w:spacing w:after="0"/>
              <w:ind w:firstLine="0"/>
              <w:jc w:val="left"/>
            </w:pPr>
            <w:r>
              <w:t>10.</w:t>
            </w:r>
          </w:p>
        </w:tc>
        <w:tc>
          <w:tcPr>
            <w:tcW w:w="4099"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Body casting (lower section)</w:t>
            </w:r>
          </w:p>
        </w:tc>
        <w:tc>
          <w:tcPr>
            <w:tcW w:w="605" w:type="dxa"/>
            <w:shd w:val="clear" w:color="auto" w:fill="FFFFFF"/>
            <w:vAlign w:val="bottom"/>
          </w:tcPr>
          <w:p w:rsidR="00D91808" w:rsidRDefault="00D91808" w:rsidP="002F1E34">
            <w:pPr>
              <w:pStyle w:val="Bodytext20"/>
              <w:framePr w:w="9485" w:wrap="notBeside" w:vAnchor="text" w:hAnchor="text" w:xAlign="center" w:y="1"/>
              <w:shd w:val="clear" w:color="auto" w:fill="auto"/>
              <w:spacing w:after="0"/>
              <w:ind w:firstLine="0"/>
              <w:jc w:val="left"/>
            </w:pPr>
            <w:r>
              <w:t>22.</w:t>
            </w:r>
          </w:p>
        </w:tc>
        <w:tc>
          <w:tcPr>
            <w:tcW w:w="4296"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Connections to lower fuel galleries</w:t>
            </w:r>
          </w:p>
        </w:tc>
      </w:tr>
      <w:tr w:rsidR="00D91808" w:rsidTr="002F1E34">
        <w:trPr>
          <w:trHeight w:hRule="exact" w:val="293"/>
          <w:jc w:val="center"/>
        </w:trPr>
        <w:tc>
          <w:tcPr>
            <w:tcW w:w="485" w:type="dxa"/>
            <w:shd w:val="clear" w:color="auto" w:fill="FFFFFF"/>
            <w:vAlign w:val="bottom"/>
          </w:tcPr>
          <w:p w:rsidR="00D91808" w:rsidRDefault="00D91808" w:rsidP="002F1E34">
            <w:pPr>
              <w:pStyle w:val="Bodytext20"/>
              <w:framePr w:w="9485" w:wrap="notBeside" w:vAnchor="text" w:hAnchor="text" w:xAlign="center" w:y="1"/>
              <w:shd w:val="clear" w:color="auto" w:fill="auto"/>
              <w:spacing w:after="0"/>
              <w:ind w:firstLine="0"/>
              <w:jc w:val="left"/>
            </w:pPr>
            <w:r>
              <w:t>11.</w:t>
            </w:r>
          </w:p>
        </w:tc>
        <w:tc>
          <w:tcPr>
            <w:tcW w:w="4099"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Fuel inlet port</w:t>
            </w:r>
          </w:p>
        </w:tc>
        <w:tc>
          <w:tcPr>
            <w:tcW w:w="605" w:type="dxa"/>
            <w:shd w:val="clear" w:color="auto" w:fill="FFFFFF"/>
          </w:tcPr>
          <w:p w:rsidR="00D91808" w:rsidRDefault="00D91808" w:rsidP="002F1E34">
            <w:pPr>
              <w:pStyle w:val="Bodytext20"/>
              <w:framePr w:w="9485" w:wrap="notBeside" w:vAnchor="text" w:hAnchor="text" w:xAlign="center" w:y="1"/>
              <w:shd w:val="clear" w:color="auto" w:fill="auto"/>
              <w:spacing w:after="0"/>
              <w:ind w:firstLine="0"/>
              <w:jc w:val="left"/>
            </w:pPr>
            <w:r>
              <w:t>23.</w:t>
            </w:r>
          </w:p>
        </w:tc>
        <w:tc>
          <w:tcPr>
            <w:tcW w:w="4296"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Dowty seal</w:t>
            </w:r>
          </w:p>
        </w:tc>
      </w:tr>
      <w:tr w:rsidR="00D91808" w:rsidTr="002F1E34">
        <w:trPr>
          <w:trHeight w:hRule="exact" w:val="293"/>
          <w:jc w:val="center"/>
        </w:trPr>
        <w:tc>
          <w:tcPr>
            <w:tcW w:w="485" w:type="dxa"/>
            <w:shd w:val="clear" w:color="auto" w:fill="FFFFFF"/>
            <w:vAlign w:val="bottom"/>
          </w:tcPr>
          <w:p w:rsidR="00D91808" w:rsidRDefault="00D91808" w:rsidP="002F1E34">
            <w:pPr>
              <w:pStyle w:val="Bodytext20"/>
              <w:framePr w:w="9485" w:wrap="notBeside" w:vAnchor="text" w:hAnchor="text" w:xAlign="center" w:y="1"/>
              <w:shd w:val="clear" w:color="auto" w:fill="auto"/>
              <w:spacing w:after="0"/>
              <w:ind w:firstLine="0"/>
              <w:jc w:val="left"/>
            </w:pPr>
            <w:r>
              <w:t>12.</w:t>
            </w:r>
          </w:p>
        </w:tc>
        <w:tc>
          <w:tcPr>
            <w:tcW w:w="4099"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Spring washer</w:t>
            </w:r>
          </w:p>
        </w:tc>
        <w:tc>
          <w:tcPr>
            <w:tcW w:w="605" w:type="dxa"/>
            <w:shd w:val="clear" w:color="auto" w:fill="FFFFFF"/>
          </w:tcPr>
          <w:p w:rsidR="00D91808" w:rsidRDefault="00D91808" w:rsidP="002F1E34">
            <w:pPr>
              <w:pStyle w:val="Bodytext20"/>
              <w:framePr w:w="9485" w:wrap="notBeside" w:vAnchor="text" w:hAnchor="text" w:xAlign="center" w:y="1"/>
              <w:shd w:val="clear" w:color="auto" w:fill="auto"/>
              <w:spacing w:after="0"/>
              <w:ind w:firstLine="0"/>
              <w:jc w:val="left"/>
            </w:pPr>
            <w:r>
              <w:t>24.</w:t>
            </w:r>
          </w:p>
        </w:tc>
        <w:tc>
          <w:tcPr>
            <w:tcW w:w="4296" w:type="dxa"/>
            <w:shd w:val="clear" w:color="auto" w:fill="FFFFFF"/>
          </w:tcPr>
          <w:p w:rsidR="00D91808" w:rsidRDefault="00D91808" w:rsidP="002F1E34">
            <w:pPr>
              <w:pStyle w:val="Bodytext20"/>
              <w:framePr w:w="9485" w:wrap="notBeside" w:vAnchor="text" w:hAnchor="text" w:xAlign="center" w:y="1"/>
              <w:shd w:val="clear" w:color="auto" w:fill="auto"/>
              <w:spacing w:after="0"/>
              <w:ind w:left="200" w:firstLine="0"/>
              <w:jc w:val="left"/>
            </w:pPr>
            <w:r>
              <w:t>First stage compartment</w:t>
            </w:r>
          </w:p>
        </w:tc>
      </w:tr>
    </w:tbl>
    <w:p w:rsidR="00D91808" w:rsidRDefault="00D91808" w:rsidP="00D91808">
      <w:pPr>
        <w:pStyle w:val="Tablecaption40"/>
        <w:framePr w:w="9485" w:wrap="notBeside" w:vAnchor="text" w:hAnchor="text" w:xAlign="center" w:y="1"/>
        <w:shd w:val="clear" w:color="auto" w:fill="auto"/>
      </w:pPr>
      <w:r>
        <w:t>Fig GD.l Fuel reservoir</w:t>
      </w:r>
    </w:p>
    <w:p w:rsidR="00D91808" w:rsidRDefault="00D91808" w:rsidP="00D91808">
      <w:pPr>
        <w:framePr w:w="9485" w:wrap="notBeside" w:vAnchor="text" w:hAnchor="text" w:xAlign="center" w:y="1"/>
        <w:rPr>
          <w:sz w:val="2"/>
          <w:szCs w:val="2"/>
        </w:rPr>
      </w:pPr>
    </w:p>
    <w:p w:rsidR="00D91808" w:rsidRDefault="00D91808" w:rsidP="00D91808">
      <w:pPr>
        <w:rPr>
          <w:sz w:val="2"/>
          <w:szCs w:val="2"/>
        </w:rPr>
        <w:sectPr w:rsidR="00D91808">
          <w:pgSz w:w="11900" w:h="16840"/>
          <w:pgMar w:top="968" w:right="808" w:bottom="1381" w:left="1506" w:header="0" w:footer="3" w:gutter="0"/>
          <w:cols w:space="720"/>
          <w:noEndnote/>
          <w:docGrid w:linePitch="360"/>
        </w:sectPr>
      </w:pPr>
    </w:p>
    <w:p w:rsidR="00D91808" w:rsidRDefault="00D91808" w:rsidP="00D91808">
      <w:pPr>
        <w:pStyle w:val="Heading20"/>
        <w:keepNext/>
        <w:keepLines/>
        <w:shd w:val="clear" w:color="auto" w:fill="auto"/>
        <w:spacing w:before="0" w:after="0" w:line="605" w:lineRule="exact"/>
        <w:ind w:firstLine="0"/>
        <w:jc w:val="center"/>
      </w:pPr>
      <w:bookmarkStart w:id="3" w:name="bookmark248"/>
      <w:r>
        <w:lastRenderedPageBreak/>
        <w:t>CHAPTER 2</w:t>
      </w:r>
      <w:bookmarkStart w:id="4" w:name="_GoBack"/>
      <w:bookmarkEnd w:id="3"/>
      <w:bookmarkEnd w:id="4"/>
    </w:p>
    <w:p w:rsidR="00D91808" w:rsidRDefault="00D91808" w:rsidP="00D91808">
      <w:pPr>
        <w:pStyle w:val="Bodytext30"/>
        <w:shd w:val="clear" w:color="auto" w:fill="auto"/>
        <w:spacing w:after="0" w:line="605" w:lineRule="exact"/>
      </w:pPr>
      <w:r>
        <w:t>TO SERVICE.</w:t>
      </w:r>
    </w:p>
    <w:p w:rsidR="00D91808" w:rsidRDefault="00D91808" w:rsidP="00D91808">
      <w:pPr>
        <w:pStyle w:val="Bodytext20"/>
        <w:numPr>
          <w:ilvl w:val="0"/>
          <w:numId w:val="3"/>
        </w:numPr>
        <w:shd w:val="clear" w:color="auto" w:fill="auto"/>
        <w:tabs>
          <w:tab w:val="left" w:pos="861"/>
        </w:tabs>
        <w:spacing w:after="0" w:line="605" w:lineRule="exact"/>
        <w:ind w:left="920"/>
        <w:jc w:val="left"/>
      </w:pPr>
      <w:r>
        <w:t>Disconnect fuel supply and relief piping to the reservoir.</w:t>
      </w:r>
    </w:p>
    <w:p w:rsidR="00D91808" w:rsidRDefault="00D91808" w:rsidP="00D91808">
      <w:pPr>
        <w:pStyle w:val="Bodytext20"/>
        <w:numPr>
          <w:ilvl w:val="0"/>
          <w:numId w:val="3"/>
        </w:numPr>
        <w:shd w:val="clear" w:color="auto" w:fill="auto"/>
        <w:tabs>
          <w:tab w:val="left" w:pos="861"/>
        </w:tabs>
        <w:spacing w:after="0" w:line="401" w:lineRule="exact"/>
        <w:ind w:left="920"/>
        <w:jc w:val="left"/>
      </w:pPr>
      <w:r>
        <w:t>Disconnect injector fuel return rail connection.</w:t>
      </w:r>
    </w:p>
    <w:p w:rsidR="00D91808" w:rsidRDefault="00D91808" w:rsidP="00D91808">
      <w:pPr>
        <w:pStyle w:val="Bodytext20"/>
        <w:numPr>
          <w:ilvl w:val="0"/>
          <w:numId w:val="3"/>
        </w:numPr>
        <w:shd w:val="clear" w:color="auto" w:fill="auto"/>
        <w:tabs>
          <w:tab w:val="left" w:pos="861"/>
        </w:tabs>
        <w:spacing w:after="0" w:line="401" w:lineRule="exact"/>
        <w:ind w:left="920"/>
        <w:jc w:val="left"/>
      </w:pPr>
      <w:r>
        <w:t>Disconnect piping to underside of the reservoir.</w:t>
      </w:r>
    </w:p>
    <w:p w:rsidR="00D91808" w:rsidRDefault="00D91808" w:rsidP="00D91808">
      <w:pPr>
        <w:pStyle w:val="Bodytext20"/>
        <w:numPr>
          <w:ilvl w:val="0"/>
          <w:numId w:val="3"/>
        </w:numPr>
        <w:shd w:val="clear" w:color="auto" w:fill="auto"/>
        <w:tabs>
          <w:tab w:val="left" w:pos="861"/>
        </w:tabs>
        <w:spacing w:after="228" w:line="401" w:lineRule="exact"/>
        <w:ind w:left="920"/>
        <w:jc w:val="left"/>
      </w:pPr>
      <w:r>
        <w:t>Release securing setscrews and remove the reservoir.</w:t>
      </w:r>
    </w:p>
    <w:p w:rsidR="00D91808" w:rsidRDefault="00D91808" w:rsidP="00D91808">
      <w:pPr>
        <w:pStyle w:val="Heading20"/>
        <w:keepNext/>
        <w:keepLines/>
        <w:shd w:val="clear" w:color="auto" w:fill="auto"/>
        <w:spacing w:before="0" w:after="83"/>
        <w:ind w:left="920"/>
        <w:jc w:val="left"/>
      </w:pPr>
      <w:bookmarkStart w:id="5" w:name="bookmark249"/>
      <w:r>
        <w:t>Dismantling</w:t>
      </w:r>
      <w:bookmarkEnd w:id="5"/>
    </w:p>
    <w:p w:rsidR="00D91808" w:rsidRDefault="00D91808" w:rsidP="00D91808">
      <w:pPr>
        <w:pStyle w:val="Bodytext20"/>
        <w:numPr>
          <w:ilvl w:val="0"/>
          <w:numId w:val="3"/>
        </w:numPr>
        <w:shd w:val="clear" w:color="auto" w:fill="auto"/>
        <w:tabs>
          <w:tab w:val="left" w:pos="861"/>
        </w:tabs>
        <w:spacing w:after="0" w:line="312" w:lineRule="exact"/>
        <w:ind w:left="920"/>
        <w:jc w:val="left"/>
      </w:pPr>
      <w:r>
        <w:t>Release setscrews (13) and separate reservoir sections. Remove and discard 'O’ ring</w:t>
      </w:r>
    </w:p>
    <w:p w:rsidR="00D91808" w:rsidRDefault="00D91808" w:rsidP="00D91808">
      <w:pPr>
        <w:pStyle w:val="Bodytext20"/>
        <w:shd w:val="clear" w:color="auto" w:fill="auto"/>
        <w:tabs>
          <w:tab w:val="left" w:pos="1779"/>
        </w:tabs>
        <w:spacing w:after="157" w:line="312" w:lineRule="exact"/>
        <w:ind w:left="920" w:firstLine="0"/>
        <w:jc w:val="both"/>
      </w:pPr>
      <w:r>
        <w:t>(7).</w:t>
      </w:r>
    </w:p>
    <w:p w:rsidR="00D91808" w:rsidRDefault="00D91808" w:rsidP="00D91808">
      <w:pPr>
        <w:pStyle w:val="Bodytext20"/>
        <w:numPr>
          <w:ilvl w:val="0"/>
          <w:numId w:val="3"/>
        </w:numPr>
        <w:shd w:val="clear" w:color="auto" w:fill="auto"/>
        <w:tabs>
          <w:tab w:val="left" w:pos="861"/>
        </w:tabs>
        <w:spacing w:after="101"/>
        <w:ind w:left="920"/>
        <w:jc w:val="left"/>
      </w:pPr>
      <w:r>
        <w:t>Unscrew relief valve carrier (1) from head casting.</w:t>
      </w:r>
    </w:p>
    <w:p w:rsidR="00D91808" w:rsidRDefault="00D91808" w:rsidP="00D91808">
      <w:pPr>
        <w:pStyle w:val="Bodytext20"/>
        <w:numPr>
          <w:ilvl w:val="0"/>
          <w:numId w:val="3"/>
        </w:numPr>
        <w:shd w:val="clear" w:color="auto" w:fill="auto"/>
        <w:tabs>
          <w:tab w:val="left" w:pos="861"/>
        </w:tabs>
        <w:spacing w:after="124" w:line="290" w:lineRule="exact"/>
        <w:ind w:left="920"/>
        <w:jc w:val="left"/>
      </w:pPr>
      <w:r>
        <w:t>Remove circlip (5) and withdraw relief valve piston (4) and spring (3) from the carrier.</w:t>
      </w:r>
    </w:p>
    <w:p w:rsidR="00D91808" w:rsidRDefault="00D91808" w:rsidP="00D91808">
      <w:pPr>
        <w:pStyle w:val="Bodytext20"/>
        <w:numPr>
          <w:ilvl w:val="0"/>
          <w:numId w:val="3"/>
        </w:numPr>
        <w:shd w:val="clear" w:color="auto" w:fill="auto"/>
        <w:tabs>
          <w:tab w:val="left" w:pos="861"/>
        </w:tabs>
        <w:spacing w:after="316" w:line="286" w:lineRule="exact"/>
        <w:ind w:left="920"/>
        <w:jc w:val="left"/>
      </w:pPr>
      <w:r>
        <w:t>DO NOT remove pipe connections from the reservoir sections other than for renewal of dowty seals.</w:t>
      </w:r>
    </w:p>
    <w:p w:rsidR="00D91808" w:rsidRDefault="00D91808" w:rsidP="00D91808">
      <w:pPr>
        <w:pStyle w:val="Heading20"/>
        <w:keepNext/>
        <w:keepLines/>
        <w:shd w:val="clear" w:color="auto" w:fill="auto"/>
        <w:spacing w:before="0" w:after="101"/>
        <w:ind w:left="920"/>
        <w:jc w:val="left"/>
      </w:pPr>
      <w:bookmarkStart w:id="6" w:name="bookmark250"/>
      <w:r>
        <w:t>Inspection</w:t>
      </w:r>
      <w:bookmarkEnd w:id="6"/>
    </w:p>
    <w:p w:rsidR="00D91808" w:rsidRDefault="00D91808" w:rsidP="00D91808">
      <w:pPr>
        <w:pStyle w:val="Bodytext20"/>
        <w:numPr>
          <w:ilvl w:val="0"/>
          <w:numId w:val="3"/>
        </w:numPr>
        <w:shd w:val="clear" w:color="auto" w:fill="auto"/>
        <w:tabs>
          <w:tab w:val="left" w:pos="861"/>
        </w:tabs>
        <w:spacing w:after="140" w:line="290" w:lineRule="exact"/>
        <w:ind w:left="920"/>
        <w:jc w:val="left"/>
      </w:pPr>
      <w:r>
        <w:t>Examine reservoir body for deposits of foreign matter, clean and thoroughly wash out with clean fuel oil.</w:t>
      </w:r>
    </w:p>
    <w:p w:rsidR="00D91808" w:rsidRDefault="00D91808" w:rsidP="00D91808">
      <w:pPr>
        <w:pStyle w:val="Bodytext20"/>
        <w:numPr>
          <w:ilvl w:val="0"/>
          <w:numId w:val="3"/>
        </w:numPr>
        <w:shd w:val="clear" w:color="auto" w:fill="auto"/>
        <w:tabs>
          <w:tab w:val="left" w:pos="861"/>
        </w:tabs>
        <w:spacing w:after="102"/>
        <w:ind w:left="920"/>
        <w:jc w:val="left"/>
      </w:pPr>
      <w:r>
        <w:t>Examine all mating faces for burrs and indentations which may affect sealing.</w:t>
      </w:r>
    </w:p>
    <w:p w:rsidR="00D91808" w:rsidRDefault="00D91808" w:rsidP="00D91808">
      <w:pPr>
        <w:pStyle w:val="Bodytext20"/>
        <w:numPr>
          <w:ilvl w:val="0"/>
          <w:numId w:val="3"/>
        </w:numPr>
        <w:shd w:val="clear" w:color="auto" w:fill="auto"/>
        <w:tabs>
          <w:tab w:val="left" w:pos="861"/>
        </w:tabs>
        <w:spacing w:after="120" w:line="288" w:lineRule="exact"/>
        <w:ind w:left="920"/>
        <w:jc w:val="left"/>
      </w:pPr>
      <w:r>
        <w:t>Check that relief valve slides smoothly in carrier bore and that the relief spring is not collapsed or distorted.</w:t>
      </w:r>
    </w:p>
    <w:p w:rsidR="00D91808" w:rsidRDefault="00D91808" w:rsidP="00D91808">
      <w:pPr>
        <w:pStyle w:val="Bodytext20"/>
        <w:numPr>
          <w:ilvl w:val="0"/>
          <w:numId w:val="3"/>
        </w:numPr>
        <w:shd w:val="clear" w:color="auto" w:fill="auto"/>
        <w:tabs>
          <w:tab w:val="left" w:pos="861"/>
        </w:tabs>
        <w:spacing w:after="138" w:line="288" w:lineRule="exact"/>
        <w:ind w:left="920"/>
        <w:jc w:val="left"/>
      </w:pPr>
      <w:r>
        <w:t>Check that air relief drillings through the relief valve piston and the valve carrier are unobstructed.</w:t>
      </w:r>
    </w:p>
    <w:p w:rsidR="00D91808" w:rsidRDefault="00D91808" w:rsidP="00D91808">
      <w:pPr>
        <w:pStyle w:val="Bodytext20"/>
        <w:numPr>
          <w:ilvl w:val="0"/>
          <w:numId w:val="3"/>
        </w:numPr>
        <w:shd w:val="clear" w:color="auto" w:fill="auto"/>
        <w:tabs>
          <w:tab w:val="left" w:pos="861"/>
        </w:tabs>
        <w:spacing w:after="300"/>
        <w:ind w:left="920"/>
        <w:jc w:val="left"/>
      </w:pPr>
      <w:r>
        <w:t>Examine all threaded portions for serviceability.</w:t>
      </w:r>
    </w:p>
    <w:p w:rsidR="00D91808" w:rsidRDefault="00D91808" w:rsidP="00D91808">
      <w:pPr>
        <w:pStyle w:val="Heading20"/>
        <w:keepNext/>
        <w:keepLines/>
        <w:shd w:val="clear" w:color="auto" w:fill="auto"/>
        <w:spacing w:before="0" w:after="130"/>
        <w:ind w:left="920"/>
        <w:jc w:val="left"/>
      </w:pPr>
      <w:bookmarkStart w:id="7" w:name="bookmark251"/>
      <w:r>
        <w:t>Assembly</w:t>
      </w:r>
      <w:bookmarkEnd w:id="7"/>
    </w:p>
    <w:p w:rsidR="00D91808" w:rsidRDefault="00D91808" w:rsidP="00D91808">
      <w:pPr>
        <w:pStyle w:val="Bodytext100"/>
        <w:shd w:val="clear" w:color="auto" w:fill="auto"/>
        <w:tabs>
          <w:tab w:val="left" w:pos="2149"/>
        </w:tabs>
        <w:spacing w:before="0" w:after="89" w:line="254" w:lineRule="exact"/>
        <w:ind w:left="920" w:firstLine="0"/>
      </w:pPr>
      <w:r>
        <w:t>NOTE</w:t>
      </w:r>
      <w:r>
        <w:tab/>
        <w:t>All joints and 'O' rings must befitted dry.</w:t>
      </w:r>
    </w:p>
    <w:p w:rsidR="00D91808" w:rsidRDefault="00D91808" w:rsidP="00D91808">
      <w:pPr>
        <w:pStyle w:val="Bodytext20"/>
        <w:numPr>
          <w:ilvl w:val="0"/>
          <w:numId w:val="3"/>
        </w:numPr>
        <w:shd w:val="clear" w:color="auto" w:fill="auto"/>
        <w:tabs>
          <w:tab w:val="left" w:pos="861"/>
        </w:tabs>
        <w:spacing w:after="142" w:line="293" w:lineRule="exact"/>
        <w:ind w:left="920"/>
        <w:jc w:val="left"/>
      </w:pPr>
      <w:r>
        <w:t>Insert spring (3) and relief valve piston (4) into carrier (1), depress piston and fit circlip (5). Ensure that the circlip is correctly bedded in its groove.</w:t>
      </w:r>
    </w:p>
    <w:p w:rsidR="00D91808" w:rsidRDefault="00D91808" w:rsidP="00D91808">
      <w:pPr>
        <w:pStyle w:val="Bodytext20"/>
        <w:numPr>
          <w:ilvl w:val="0"/>
          <w:numId w:val="3"/>
        </w:numPr>
        <w:shd w:val="clear" w:color="auto" w:fill="auto"/>
        <w:tabs>
          <w:tab w:val="left" w:pos="861"/>
        </w:tabs>
        <w:spacing w:after="104"/>
        <w:ind w:left="920"/>
        <w:jc w:val="left"/>
      </w:pPr>
      <w:r>
        <w:t>Using a new dowty seal (2), fit relief valve assembly to the head casting.</w:t>
      </w:r>
    </w:p>
    <w:p w:rsidR="00D91808" w:rsidRDefault="00D91808" w:rsidP="00D91808">
      <w:pPr>
        <w:pStyle w:val="Bodytext20"/>
        <w:numPr>
          <w:ilvl w:val="0"/>
          <w:numId w:val="3"/>
        </w:numPr>
        <w:shd w:val="clear" w:color="auto" w:fill="auto"/>
        <w:tabs>
          <w:tab w:val="left" w:pos="861"/>
        </w:tabs>
        <w:spacing w:after="136" w:line="286" w:lineRule="exact"/>
        <w:ind w:left="920"/>
        <w:jc w:val="left"/>
      </w:pPr>
      <w:r>
        <w:t>Fit a new 'O' ring (7) to the groove in body casting (10), place head casting (6) in position and secure together with setscrews (13) and spring washers (12).</w:t>
      </w:r>
    </w:p>
    <w:p w:rsidR="00D91808" w:rsidRDefault="00D91808" w:rsidP="00D91808">
      <w:pPr>
        <w:pStyle w:val="Bodytext20"/>
        <w:numPr>
          <w:ilvl w:val="0"/>
          <w:numId w:val="3"/>
        </w:numPr>
        <w:shd w:val="clear" w:color="auto" w:fill="auto"/>
        <w:tabs>
          <w:tab w:val="left" w:pos="861"/>
        </w:tabs>
        <w:spacing w:after="300"/>
        <w:ind w:left="920"/>
        <w:jc w:val="left"/>
      </w:pPr>
      <w:r>
        <w:t>Refit inlet and outlet connections (22) and (21) using new dowty seals.</w:t>
      </w:r>
    </w:p>
    <w:p w:rsidR="00D91808" w:rsidRDefault="00D91808" w:rsidP="00D91808">
      <w:pPr>
        <w:pStyle w:val="Heading20"/>
        <w:keepNext/>
        <w:keepLines/>
        <w:shd w:val="clear" w:color="auto" w:fill="auto"/>
        <w:spacing w:before="0"/>
        <w:ind w:left="920"/>
        <w:jc w:val="left"/>
      </w:pPr>
      <w:bookmarkStart w:id="8" w:name="bookmark252"/>
      <w:r>
        <w:t>Fitting</w:t>
      </w:r>
      <w:bookmarkEnd w:id="8"/>
    </w:p>
    <w:p w:rsidR="00D91808" w:rsidRDefault="00D91808" w:rsidP="00D91808">
      <w:pPr>
        <w:pStyle w:val="Bodytext20"/>
        <w:numPr>
          <w:ilvl w:val="0"/>
          <w:numId w:val="3"/>
        </w:numPr>
        <w:shd w:val="clear" w:color="auto" w:fill="auto"/>
        <w:tabs>
          <w:tab w:val="left" w:pos="861"/>
        </w:tabs>
        <w:spacing w:after="102"/>
        <w:ind w:left="920"/>
        <w:jc w:val="left"/>
      </w:pPr>
      <w:r>
        <w:t>Place reservoir in position and secure with setscrews and spring washers.</w:t>
      </w:r>
    </w:p>
    <w:p w:rsidR="00D91808" w:rsidRDefault="00D91808" w:rsidP="00D91808">
      <w:pPr>
        <w:pStyle w:val="Bodytext20"/>
        <w:numPr>
          <w:ilvl w:val="0"/>
          <w:numId w:val="3"/>
        </w:numPr>
        <w:shd w:val="clear" w:color="auto" w:fill="auto"/>
        <w:tabs>
          <w:tab w:val="left" w:pos="861"/>
        </w:tabs>
        <w:spacing w:after="138" w:line="288" w:lineRule="exact"/>
        <w:ind w:left="920"/>
        <w:jc w:val="left"/>
      </w:pPr>
      <w:r>
        <w:t>Connect piping between reservoir and fuel rails, reservoir and filter, reservoir and upper fuel return block and reservoir and injector fuel return rails.</w:t>
      </w:r>
    </w:p>
    <w:p w:rsidR="00D91808" w:rsidRDefault="00D91808" w:rsidP="00D91808">
      <w:pPr>
        <w:pStyle w:val="Bodytext20"/>
        <w:numPr>
          <w:ilvl w:val="0"/>
          <w:numId w:val="3"/>
        </w:numPr>
        <w:shd w:val="clear" w:color="auto" w:fill="auto"/>
        <w:tabs>
          <w:tab w:val="left" w:pos="861"/>
        </w:tabs>
        <w:spacing w:after="0"/>
        <w:ind w:left="920"/>
        <w:jc w:val="left"/>
        <w:sectPr w:rsidR="00D91808">
          <w:headerReference w:type="even" r:id="rId13"/>
          <w:headerReference w:type="default" r:id="rId14"/>
          <w:footerReference w:type="even" r:id="rId15"/>
          <w:footerReference w:type="default" r:id="rId16"/>
          <w:headerReference w:type="first" r:id="rId17"/>
          <w:footerReference w:type="first" r:id="rId18"/>
          <w:pgSz w:w="11900" w:h="16840"/>
          <w:pgMar w:top="968" w:right="808" w:bottom="1381" w:left="1506" w:header="0" w:footer="3" w:gutter="0"/>
          <w:cols w:space="720"/>
          <w:noEndnote/>
          <w:titlePg/>
          <w:docGrid w:linePitch="360"/>
        </w:sectPr>
      </w:pPr>
      <w:r>
        <w:t>Prime fuel system (Section DA).</w:t>
      </w:r>
    </w:p>
    <w:p w:rsidR="004A7A19" w:rsidRDefault="004A7A19"/>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91808">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2562860</wp:posOffset>
              </wp:positionH>
              <wp:positionV relativeFrom="page">
                <wp:posOffset>9975850</wp:posOffset>
              </wp:positionV>
              <wp:extent cx="2747010" cy="292100"/>
              <wp:effectExtent l="635" t="3175"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91808">
                          <w:pPr>
                            <w:pStyle w:val="Headerorfooter0"/>
                            <w:shd w:val="clear" w:color="auto" w:fill="auto"/>
                            <w:spacing w:line="240" w:lineRule="auto"/>
                            <w:jc w:val="left"/>
                          </w:pPr>
                          <w:r>
                            <w:rPr>
                              <w:rStyle w:val="Headerorfooter5pt"/>
                            </w:rPr>
                            <w:t>LIMITED RIGHTS LEGEND</w:t>
                          </w:r>
                        </w:p>
                        <w:p w:rsidR="00942187" w:rsidRDefault="00D91808">
                          <w:pPr>
                            <w:pStyle w:val="Headerorfooter0"/>
                            <w:shd w:val="clear" w:color="auto" w:fill="auto"/>
                            <w:spacing w:line="240" w:lineRule="auto"/>
                            <w:jc w:val="left"/>
                          </w:pPr>
                          <w:r>
                            <w:rPr>
                              <w:rStyle w:val="Headerorfooter5pt"/>
                            </w:rPr>
                            <w:t>USE, DUPLICATION OR DISCLOSURE OF THIS INFORMATION WHICH IS THE PROPERTY</w:t>
                          </w:r>
                        </w:p>
                        <w:p w:rsidR="00942187" w:rsidRDefault="00D91808">
                          <w:pPr>
                            <w:pStyle w:val="Headerorfooter0"/>
                            <w:shd w:val="clear" w:color="auto" w:fill="auto"/>
                            <w:spacing w:line="240" w:lineRule="auto"/>
                            <w:jc w:val="left"/>
                          </w:pPr>
                          <w:r>
                            <w:rPr>
                              <w:rStyle w:val="Headerorfooter5pt"/>
                            </w:rPr>
                            <w:t>OF GEC ALSTHOM DIESELS LIMITED BY THE U.S. GOVERNMENT OR BOLLINGER IS</w:t>
                          </w:r>
                        </w:p>
                        <w:p w:rsidR="00942187" w:rsidRDefault="00D91808">
                          <w:pPr>
                            <w:pStyle w:val="Headerorfooter0"/>
                            <w:shd w:val="clear" w:color="auto" w:fill="auto"/>
                            <w:spacing w:line="240" w:lineRule="auto"/>
                            <w:jc w:val="left"/>
                          </w:pPr>
                          <w:r>
                            <w:rPr>
                              <w:rStyle w:val="Headerorfooter5pt"/>
                            </w:rPr>
                            <w:t>SUBJECT TO THE RESTRICTIONS SET FORTH IN DOD FAR SUP</w:t>
                          </w:r>
                          <w:r>
                            <w:rPr>
                              <w:rStyle w:val="Headerorfooter5pt"/>
                            </w:rPr>
                            <w:t>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0" type="#_x0000_t202" style="position:absolute;margin-left:201.8pt;margin-top:785.5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rrurgIAALA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" filled="f" stroked="f">
              <v:textbox style="mso-fit-shape-to-text:t" inset="0,0,0,0">
                <w:txbxContent>
                  <w:p w:rsidR="00942187" w:rsidRDefault="00D91808">
                    <w:pPr>
                      <w:pStyle w:val="Headerorfooter0"/>
                      <w:shd w:val="clear" w:color="auto" w:fill="auto"/>
                      <w:spacing w:line="240" w:lineRule="auto"/>
                      <w:jc w:val="left"/>
                    </w:pPr>
                    <w:r>
                      <w:rPr>
                        <w:rStyle w:val="Headerorfooter5pt"/>
                      </w:rPr>
                      <w:t>LIMITED RIGHTS LEGEND</w:t>
                    </w:r>
                  </w:p>
                  <w:p w:rsidR="00942187" w:rsidRDefault="00D91808">
                    <w:pPr>
                      <w:pStyle w:val="Headerorfooter0"/>
                      <w:shd w:val="clear" w:color="auto" w:fill="auto"/>
                      <w:spacing w:line="240" w:lineRule="auto"/>
                      <w:jc w:val="left"/>
                    </w:pPr>
                    <w:r>
                      <w:rPr>
                        <w:rStyle w:val="Headerorfooter5pt"/>
                      </w:rPr>
                      <w:t>USE, DUPLICATION OR DISCLOSURE OF THIS INFORMATION WHICH IS THE PROPERTY</w:t>
                    </w:r>
                  </w:p>
                  <w:p w:rsidR="00942187" w:rsidRDefault="00D91808">
                    <w:pPr>
                      <w:pStyle w:val="Headerorfooter0"/>
                      <w:shd w:val="clear" w:color="auto" w:fill="auto"/>
                      <w:spacing w:line="240" w:lineRule="auto"/>
                      <w:jc w:val="left"/>
                    </w:pPr>
                    <w:r>
                      <w:rPr>
                        <w:rStyle w:val="Headerorfooter5pt"/>
                      </w:rPr>
                      <w:t>OF GEC ALSTHOM DIESELS LIMITED BY THE U.S. GOVERNMENT OR BOLLINGER IS</w:t>
                    </w:r>
                  </w:p>
                  <w:p w:rsidR="00942187" w:rsidRDefault="00D91808">
                    <w:pPr>
                      <w:pStyle w:val="Headerorfooter0"/>
                      <w:shd w:val="clear" w:color="auto" w:fill="auto"/>
                      <w:spacing w:line="240" w:lineRule="auto"/>
                      <w:jc w:val="left"/>
                    </w:pPr>
                    <w:r>
                      <w:rPr>
                        <w:rStyle w:val="Headerorfooter5pt"/>
                      </w:rPr>
                      <w:t>SUBJECT TO THE RESTRICTIONS SET FORTH IN DOD FAR SUP</w:t>
                    </w:r>
                    <w:r>
                      <w:rPr>
                        <w:rStyle w:val="Headerorfooter5pt"/>
                      </w:rPr>
                      <w:t>P 252.227-7013 (a) 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91808">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2555240</wp:posOffset>
              </wp:positionH>
              <wp:positionV relativeFrom="page">
                <wp:posOffset>9980295</wp:posOffset>
              </wp:positionV>
              <wp:extent cx="2747010" cy="467360"/>
              <wp:effectExtent l="2540" t="0" r="3175"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91808">
                          <w:pPr>
                            <w:pStyle w:val="Headerorfooter0"/>
                            <w:shd w:val="clear" w:color="auto" w:fill="auto"/>
                            <w:spacing w:line="240" w:lineRule="auto"/>
                            <w:jc w:val="left"/>
                          </w:pPr>
                          <w:r>
                            <w:rPr>
                              <w:rStyle w:val="Headerorfooter12pt"/>
                            </w:rPr>
                            <w:t>4</w:t>
                          </w:r>
                        </w:p>
                        <w:p w:rsidR="00942187" w:rsidRDefault="00D91808">
                          <w:pPr>
                            <w:pStyle w:val="Headerorfooter0"/>
                            <w:shd w:val="clear" w:color="auto" w:fill="auto"/>
                            <w:spacing w:line="240" w:lineRule="auto"/>
                            <w:jc w:val="left"/>
                          </w:pPr>
                          <w:r>
                            <w:rPr>
                              <w:rStyle w:val="Headerorfooter5pt"/>
                            </w:rPr>
                            <w:t>LIMITED RIGHTS LEGEND</w:t>
                          </w:r>
                        </w:p>
                        <w:p w:rsidR="00942187" w:rsidRDefault="00D91808">
                          <w:pPr>
                            <w:pStyle w:val="Headerorfooter0"/>
                            <w:shd w:val="clear" w:color="auto" w:fill="auto"/>
                            <w:spacing w:line="240" w:lineRule="auto"/>
                            <w:jc w:val="left"/>
                          </w:pPr>
                          <w:r>
                            <w:rPr>
                              <w:rStyle w:val="Headerorfooter5pt"/>
                            </w:rPr>
                            <w:t>USE, DUPLICATION OR DISCLOSURE OF THIS INFORMATION WHICH IS THE PROPERTY</w:t>
                          </w:r>
                        </w:p>
                        <w:p w:rsidR="00942187" w:rsidRDefault="00D91808">
                          <w:pPr>
                            <w:pStyle w:val="Headerorfooter0"/>
                            <w:shd w:val="clear" w:color="auto" w:fill="auto"/>
                            <w:spacing w:line="240" w:lineRule="auto"/>
                            <w:jc w:val="left"/>
                          </w:pPr>
                          <w:r>
                            <w:rPr>
                              <w:rStyle w:val="Headerorfooter5pt"/>
                            </w:rPr>
                            <w:t>OF GEC ALSTHOM DIESELS LIMITED BY THE U.S. GOVERNMENT OR BOLLINGER IS</w:t>
                          </w:r>
                        </w:p>
                        <w:p w:rsidR="00942187" w:rsidRDefault="00D91808">
                          <w:pPr>
                            <w:pStyle w:val="Headerorfooter0"/>
                            <w:shd w:val="clear" w:color="auto" w:fill="auto"/>
                            <w:spacing w:line="240" w:lineRule="auto"/>
                            <w:jc w:val="left"/>
                          </w:pPr>
                          <w:r>
                            <w:rPr>
                              <w:rStyle w:val="Headerorfooter5pt"/>
                            </w:rPr>
                            <w:t>SUBJECT TO THE RESTRICTIONS SET FORTH IN DOD FAR SUPP 252.227-701</w:t>
                          </w:r>
                          <w:r>
                            <w:rPr>
                              <w:rStyle w:val="Headerorfooter5pt"/>
                            </w:rPr>
                            <w:t>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1" type="#_x0000_t202" style="position:absolute;margin-left:201.2pt;margin-top:785.85pt;width:216.3pt;height:36.8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" filled="f" stroked="f">
              <v:textbox style="mso-fit-shape-to-text:t" inset="0,0,0,0">
                <w:txbxContent>
                  <w:p w:rsidR="00942187" w:rsidRDefault="00D91808">
                    <w:pPr>
                      <w:pStyle w:val="Headerorfooter0"/>
                      <w:shd w:val="clear" w:color="auto" w:fill="auto"/>
                      <w:spacing w:line="240" w:lineRule="auto"/>
                      <w:jc w:val="left"/>
                    </w:pPr>
                    <w:r>
                      <w:rPr>
                        <w:rStyle w:val="Headerorfooter12pt"/>
                      </w:rPr>
                      <w:t>4</w:t>
                    </w:r>
                  </w:p>
                  <w:p w:rsidR="00942187" w:rsidRDefault="00D91808">
                    <w:pPr>
                      <w:pStyle w:val="Headerorfooter0"/>
                      <w:shd w:val="clear" w:color="auto" w:fill="auto"/>
                      <w:spacing w:line="240" w:lineRule="auto"/>
                      <w:jc w:val="left"/>
                    </w:pPr>
                    <w:r>
                      <w:rPr>
                        <w:rStyle w:val="Headerorfooter5pt"/>
                      </w:rPr>
                      <w:t>LIMITED RIGHTS LEGEND</w:t>
                    </w:r>
                  </w:p>
                  <w:p w:rsidR="00942187" w:rsidRDefault="00D91808">
                    <w:pPr>
                      <w:pStyle w:val="Headerorfooter0"/>
                      <w:shd w:val="clear" w:color="auto" w:fill="auto"/>
                      <w:spacing w:line="240" w:lineRule="auto"/>
                      <w:jc w:val="left"/>
                    </w:pPr>
                    <w:r>
                      <w:rPr>
                        <w:rStyle w:val="Headerorfooter5pt"/>
                      </w:rPr>
                      <w:t>USE, DUPLICATION OR DISCLOSURE OF THIS INFORMATION WHICH IS THE PROPERTY</w:t>
                    </w:r>
                  </w:p>
                  <w:p w:rsidR="00942187" w:rsidRDefault="00D91808">
                    <w:pPr>
                      <w:pStyle w:val="Headerorfooter0"/>
                      <w:shd w:val="clear" w:color="auto" w:fill="auto"/>
                      <w:spacing w:line="240" w:lineRule="auto"/>
                      <w:jc w:val="left"/>
                    </w:pPr>
                    <w:r>
                      <w:rPr>
                        <w:rStyle w:val="Headerorfooter5pt"/>
                      </w:rPr>
                      <w:t>OF GEC ALSTHOM DIESELS LIMITED BY THE U.S. GOVERNMENT OR BOLLINGER IS</w:t>
                    </w:r>
                  </w:p>
                  <w:p w:rsidR="00942187" w:rsidRDefault="00D91808">
                    <w:pPr>
                      <w:pStyle w:val="Headerorfooter0"/>
                      <w:shd w:val="clear" w:color="auto" w:fill="auto"/>
                      <w:spacing w:line="240" w:lineRule="auto"/>
                      <w:jc w:val="left"/>
                    </w:pPr>
                    <w:r>
                      <w:rPr>
                        <w:rStyle w:val="Headerorfooter5pt"/>
                      </w:rPr>
                      <w:t>SUBJECT TO THE RESTRICTIONS SET FORTH IN DOD FAR SUPP 252.227-701</w:t>
                    </w:r>
                    <w:r>
                      <w:rPr>
                        <w:rStyle w:val="Headerorfooter5pt"/>
                      </w:rPr>
                      <w:t>3 (»)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91808">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2097405</wp:posOffset>
              </wp:positionH>
              <wp:positionV relativeFrom="page">
                <wp:posOffset>9991090</wp:posOffset>
              </wp:positionV>
              <wp:extent cx="2747010" cy="292100"/>
              <wp:effectExtent l="1905" t="0" r="3810"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91808">
                          <w:pPr>
                            <w:pStyle w:val="Headerorfooter0"/>
                            <w:shd w:val="clear" w:color="auto" w:fill="auto"/>
                            <w:spacing w:line="240" w:lineRule="auto"/>
                            <w:jc w:val="left"/>
                          </w:pPr>
                          <w:r>
                            <w:rPr>
                              <w:rStyle w:val="Headerorfooter5pt"/>
                            </w:rPr>
                            <w:t>LIMITED RIGHTS LEGEND</w:t>
                          </w:r>
                        </w:p>
                        <w:p w:rsidR="00942187" w:rsidRDefault="00D91808">
                          <w:pPr>
                            <w:pStyle w:val="Headerorfooter0"/>
                            <w:shd w:val="clear" w:color="auto" w:fill="auto"/>
                            <w:spacing w:line="240" w:lineRule="auto"/>
                            <w:jc w:val="left"/>
                          </w:pPr>
                          <w:r>
                            <w:rPr>
                              <w:rStyle w:val="Headerorfooter5pt"/>
                            </w:rPr>
                            <w:t>USE, DUPLICATION OR DISCLOSURE OF THIS INFORMATION WHICH IS THE PROPERTY</w:t>
                          </w:r>
                        </w:p>
                        <w:p w:rsidR="00942187" w:rsidRDefault="00D91808">
                          <w:pPr>
                            <w:pStyle w:val="Headerorfooter0"/>
                            <w:shd w:val="clear" w:color="auto" w:fill="auto"/>
                            <w:spacing w:line="240" w:lineRule="auto"/>
                            <w:jc w:val="left"/>
                          </w:pPr>
                          <w:r>
                            <w:rPr>
                              <w:rStyle w:val="Headerorfooter5pt"/>
                            </w:rPr>
                            <w:t>OF GEC ALSTHOM DIESELS LIMITED BY THE U.S. GOVERNMENT OR BOLLINGER IS</w:t>
                          </w:r>
                        </w:p>
                        <w:p w:rsidR="00942187" w:rsidRDefault="00D91808">
                          <w:pPr>
                            <w:pStyle w:val="Headerorfooter0"/>
                            <w:shd w:val="clear" w:color="auto" w:fill="auto"/>
                            <w:spacing w:line="240" w:lineRule="auto"/>
                            <w:jc w:val="left"/>
                          </w:pPr>
                          <w:r>
                            <w:rPr>
                              <w:rStyle w:val="Headerorfooter5pt"/>
                            </w:rPr>
                            <w:t>SUBJECT TO THE RESTRICTIONS SET FORTH IN DOD FAR SUPP 252.227-7013 (a)</w:t>
                          </w:r>
                          <w:r>
                            <w:rPr>
                              <w:rStyle w:val="Headerorfooter5pt"/>
                            </w:rPr>
                            <w:t xml:space="preserve">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3" type="#_x0000_t202" style="position:absolute;margin-left:165.15pt;margin-top:786.7pt;width:216.3pt;height:23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" filled="f" stroked="f">
              <v:textbox style="mso-fit-shape-to-text:t" inset="0,0,0,0">
                <w:txbxContent>
                  <w:p w:rsidR="00942187" w:rsidRDefault="00D91808">
                    <w:pPr>
                      <w:pStyle w:val="Headerorfooter0"/>
                      <w:shd w:val="clear" w:color="auto" w:fill="auto"/>
                      <w:spacing w:line="240" w:lineRule="auto"/>
                      <w:jc w:val="left"/>
                    </w:pPr>
                    <w:r>
                      <w:rPr>
                        <w:rStyle w:val="Headerorfooter5pt"/>
                      </w:rPr>
                      <w:t>LIMITED RIGHTS LEGEND</w:t>
                    </w:r>
                  </w:p>
                  <w:p w:rsidR="00942187" w:rsidRDefault="00D91808">
                    <w:pPr>
                      <w:pStyle w:val="Headerorfooter0"/>
                      <w:shd w:val="clear" w:color="auto" w:fill="auto"/>
                      <w:spacing w:line="240" w:lineRule="auto"/>
                      <w:jc w:val="left"/>
                    </w:pPr>
                    <w:r>
                      <w:rPr>
                        <w:rStyle w:val="Headerorfooter5pt"/>
                      </w:rPr>
                      <w:t>USE, DUPLICATION OR DISCLOSURE OF THIS INFORMATION WHICH IS THE PROPERTY</w:t>
                    </w:r>
                  </w:p>
                  <w:p w:rsidR="00942187" w:rsidRDefault="00D91808">
                    <w:pPr>
                      <w:pStyle w:val="Headerorfooter0"/>
                      <w:shd w:val="clear" w:color="auto" w:fill="auto"/>
                      <w:spacing w:line="240" w:lineRule="auto"/>
                      <w:jc w:val="left"/>
                    </w:pPr>
                    <w:r>
                      <w:rPr>
                        <w:rStyle w:val="Headerorfooter5pt"/>
                      </w:rPr>
                      <w:t>OF GEC ALSTHOM DIESELS LIMITED BY THE U.S. GOVERNMENT OR BOLLINGER IS</w:t>
                    </w:r>
                  </w:p>
                  <w:p w:rsidR="00942187" w:rsidRDefault="00D91808">
                    <w:pPr>
                      <w:pStyle w:val="Headerorfooter0"/>
                      <w:shd w:val="clear" w:color="auto" w:fill="auto"/>
                      <w:spacing w:line="240" w:lineRule="auto"/>
                      <w:jc w:val="left"/>
                    </w:pPr>
                    <w:r>
                      <w:rPr>
                        <w:rStyle w:val="Headerorfooter5pt"/>
                      </w:rPr>
                      <w:t>SUBJECT TO THE RESTRICTIONS SET FORTH IN DOD FAR SUPP 252.227-7013 (a)</w:t>
                    </w:r>
                    <w:r>
                      <w:rPr>
                        <w:rStyle w:val="Headerorfooter5pt"/>
                      </w:rPr>
                      <w:t xml:space="preserve"> 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91808">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2133600</wp:posOffset>
              </wp:positionH>
              <wp:positionV relativeFrom="page">
                <wp:posOffset>10011410</wp:posOffset>
              </wp:positionV>
              <wp:extent cx="2747010" cy="292100"/>
              <wp:effectExtent l="0" t="635"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91808">
                          <w:pPr>
                            <w:pStyle w:val="Headerorfooter0"/>
                            <w:shd w:val="clear" w:color="auto" w:fill="auto"/>
                            <w:spacing w:line="240" w:lineRule="auto"/>
                            <w:jc w:val="left"/>
                          </w:pPr>
                          <w:r>
                            <w:rPr>
                              <w:rStyle w:val="Headerorfooter5pt"/>
                            </w:rPr>
                            <w:t>LIMITED RIGHTS LEGEND</w:t>
                          </w:r>
                        </w:p>
                        <w:p w:rsidR="00942187" w:rsidRDefault="00D91808">
                          <w:pPr>
                            <w:pStyle w:val="Headerorfooter0"/>
                            <w:shd w:val="clear" w:color="auto" w:fill="auto"/>
                            <w:spacing w:line="240" w:lineRule="auto"/>
                            <w:jc w:val="left"/>
                          </w:pPr>
                          <w:r>
                            <w:rPr>
                              <w:rStyle w:val="Headerorfooter5pt"/>
                            </w:rPr>
                            <w:t>USE, DUPLICATION OR DISCLOSURE OF THIS INFORMATION WHICH IS THE PROPERTY</w:t>
                          </w:r>
                        </w:p>
                        <w:p w:rsidR="00942187" w:rsidRDefault="00D91808">
                          <w:pPr>
                            <w:pStyle w:val="Headerorfooter0"/>
                            <w:shd w:val="clear" w:color="auto" w:fill="auto"/>
                            <w:spacing w:line="240" w:lineRule="auto"/>
                            <w:jc w:val="left"/>
                          </w:pPr>
                          <w:r>
                            <w:rPr>
                              <w:rStyle w:val="Headerorfooter5pt"/>
                            </w:rPr>
                            <w:t>OF GEC ALSTHOM DIESELS LIMITED BY THE U.S. GOVERNMENT OR BOLLINGER IS</w:t>
                          </w:r>
                        </w:p>
                        <w:p w:rsidR="00942187" w:rsidRDefault="00D91808">
                          <w:pPr>
                            <w:pStyle w:val="Headerorfooter0"/>
                            <w:shd w:val="clear" w:color="auto" w:fill="auto"/>
                            <w:spacing w:line="240" w:lineRule="auto"/>
                            <w:jc w:val="left"/>
                          </w:pPr>
                          <w:r>
                            <w:rPr>
                              <w:rStyle w:val="Headerorfooter5pt"/>
                            </w:rPr>
                            <w:t>SUBJECT TO THE RESTRICTIONS SET FORTH IN DOD FAR SUPP 252.227-701</w:t>
                          </w:r>
                          <w:r>
                            <w:rPr>
                              <w:rStyle w:val="Headerorfooter5pt"/>
                            </w:rPr>
                            <w:t>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6" type="#_x0000_t202" style="position:absolute;margin-left:168pt;margin-top:788.3pt;width:216.3pt;height:23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" filled="f" stroked="f">
              <v:textbox style="mso-fit-shape-to-text:t" inset="0,0,0,0">
                <w:txbxContent>
                  <w:p w:rsidR="00942187" w:rsidRDefault="00D91808">
                    <w:pPr>
                      <w:pStyle w:val="Headerorfooter0"/>
                      <w:shd w:val="clear" w:color="auto" w:fill="auto"/>
                      <w:spacing w:line="240" w:lineRule="auto"/>
                      <w:jc w:val="left"/>
                    </w:pPr>
                    <w:r>
                      <w:rPr>
                        <w:rStyle w:val="Headerorfooter5pt"/>
                      </w:rPr>
                      <w:t>LIMITED RIGHTS LEGEND</w:t>
                    </w:r>
                  </w:p>
                  <w:p w:rsidR="00942187" w:rsidRDefault="00D91808">
                    <w:pPr>
                      <w:pStyle w:val="Headerorfooter0"/>
                      <w:shd w:val="clear" w:color="auto" w:fill="auto"/>
                      <w:spacing w:line="240" w:lineRule="auto"/>
                      <w:jc w:val="left"/>
                    </w:pPr>
                    <w:r>
                      <w:rPr>
                        <w:rStyle w:val="Headerorfooter5pt"/>
                      </w:rPr>
                      <w:t>USE, DUPLICATION OR DISCLOSURE OF THIS INFORMATION WHICH IS THE PROPERTY</w:t>
                    </w:r>
                  </w:p>
                  <w:p w:rsidR="00942187" w:rsidRDefault="00D91808">
                    <w:pPr>
                      <w:pStyle w:val="Headerorfooter0"/>
                      <w:shd w:val="clear" w:color="auto" w:fill="auto"/>
                      <w:spacing w:line="240" w:lineRule="auto"/>
                      <w:jc w:val="left"/>
                    </w:pPr>
                    <w:r>
                      <w:rPr>
                        <w:rStyle w:val="Headerorfooter5pt"/>
                      </w:rPr>
                      <w:t>OF GEC ALSTHOM DIESELS LIMITED BY THE U.S. GOVERNMENT OR BOLLINGER IS</w:t>
                    </w:r>
                  </w:p>
                  <w:p w:rsidR="00942187" w:rsidRDefault="00D91808">
                    <w:pPr>
                      <w:pStyle w:val="Headerorfooter0"/>
                      <w:shd w:val="clear" w:color="auto" w:fill="auto"/>
                      <w:spacing w:line="240" w:lineRule="auto"/>
                      <w:jc w:val="left"/>
                    </w:pPr>
                    <w:r>
                      <w:rPr>
                        <w:rStyle w:val="Headerorfooter5pt"/>
                      </w:rPr>
                      <w:t>SUBJECT TO THE RESTRICTIONS SET FORTH IN DOD FAR SUPP 252.227-701</w:t>
                    </w:r>
                    <w:r>
                      <w:rPr>
                        <w:rStyle w:val="Headerorfooter5pt"/>
                      </w:rPr>
                      <w:t>3 (a) 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91808">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2825750</wp:posOffset>
              </wp:positionH>
              <wp:positionV relativeFrom="page">
                <wp:posOffset>9979025</wp:posOffset>
              </wp:positionV>
              <wp:extent cx="2747010" cy="29908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91808">
                          <w:pPr>
                            <w:pStyle w:val="Headerorfooter0"/>
                            <w:shd w:val="clear" w:color="auto" w:fill="auto"/>
                            <w:spacing w:line="240" w:lineRule="auto"/>
                            <w:jc w:val="left"/>
                          </w:pPr>
                          <w:r>
                            <w:rPr>
                              <w:rStyle w:val="Headerorfooter5pt"/>
                            </w:rPr>
                            <w:t>LIMITED RIGHTS LEGEND</w:t>
                          </w:r>
                        </w:p>
                        <w:p w:rsidR="00942187" w:rsidRDefault="00D91808">
                          <w:pPr>
                            <w:pStyle w:val="Headerorfooter0"/>
                            <w:shd w:val="clear" w:color="auto" w:fill="auto"/>
                            <w:spacing w:line="240" w:lineRule="auto"/>
                            <w:jc w:val="left"/>
                          </w:pPr>
                          <w:r>
                            <w:rPr>
                              <w:rStyle w:val="Headerorfooter5pt"/>
                            </w:rPr>
                            <w:t>USE, DUPLICATION OR DISCLOSURE OF THIS INFORMATION WHICH IS THE PROPERTY</w:t>
                          </w:r>
                        </w:p>
                        <w:p w:rsidR="00942187" w:rsidRDefault="00D91808">
                          <w:pPr>
                            <w:pStyle w:val="Headerorfooter0"/>
                            <w:shd w:val="clear" w:color="auto" w:fill="auto"/>
                            <w:spacing w:line="240" w:lineRule="auto"/>
                            <w:jc w:val="left"/>
                          </w:pPr>
                          <w:r>
                            <w:rPr>
                              <w:rStyle w:val="Headerorfooter5pt"/>
                            </w:rPr>
                            <w:t>OF GEC ALSTHOM DIESELS LIMITED BY THE U.S. GOVERNMENT OR BOLLINGER IS</w:t>
                          </w:r>
                        </w:p>
                        <w:p w:rsidR="00942187" w:rsidRDefault="00D91808">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7" type="#_x0000_t202" style="position:absolute;margin-left:222.5pt;margin-top:785.75pt;width:216.3pt;height:23.55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" filled="f" stroked="f">
              <v:textbox style="mso-fit-shape-to-text:t" inset="0,0,0,0">
                <w:txbxContent>
                  <w:p w:rsidR="00942187" w:rsidRDefault="00D91808">
                    <w:pPr>
                      <w:pStyle w:val="Headerorfooter0"/>
                      <w:shd w:val="clear" w:color="auto" w:fill="auto"/>
                      <w:spacing w:line="240" w:lineRule="auto"/>
                      <w:jc w:val="left"/>
                    </w:pPr>
                    <w:r>
                      <w:rPr>
                        <w:rStyle w:val="Headerorfooter5pt"/>
                      </w:rPr>
                      <w:t>LIMITED RIGHTS LEGEND</w:t>
                    </w:r>
                  </w:p>
                  <w:p w:rsidR="00942187" w:rsidRDefault="00D91808">
                    <w:pPr>
                      <w:pStyle w:val="Headerorfooter0"/>
                      <w:shd w:val="clear" w:color="auto" w:fill="auto"/>
                      <w:spacing w:line="240" w:lineRule="auto"/>
                      <w:jc w:val="left"/>
                    </w:pPr>
                    <w:r>
                      <w:rPr>
                        <w:rStyle w:val="Headerorfooter5pt"/>
                      </w:rPr>
                      <w:t>USE, DUPLICATION OR DISCLOSURE OF THIS INFORMATION WHICH IS THE PROPERTY</w:t>
                    </w:r>
                  </w:p>
                  <w:p w:rsidR="00942187" w:rsidRDefault="00D91808">
                    <w:pPr>
                      <w:pStyle w:val="Headerorfooter0"/>
                      <w:shd w:val="clear" w:color="auto" w:fill="auto"/>
                      <w:spacing w:line="240" w:lineRule="auto"/>
                      <w:jc w:val="left"/>
                    </w:pPr>
                    <w:r>
                      <w:rPr>
                        <w:rStyle w:val="Headerorfooter5pt"/>
                      </w:rPr>
                      <w:t>OF GEC ALSTHOM DIESELS LIMITED BY THE U.S. GOVERNMENT OR BOLLINGER IS</w:t>
                    </w:r>
                  </w:p>
                  <w:p w:rsidR="00942187" w:rsidRDefault="00D91808">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91808">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2565400</wp:posOffset>
              </wp:positionH>
              <wp:positionV relativeFrom="page">
                <wp:posOffset>9979025</wp:posOffset>
              </wp:positionV>
              <wp:extent cx="4454525" cy="292100"/>
              <wp:effectExtent l="3175"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452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91808">
                          <w:pPr>
                            <w:pStyle w:val="Headerorfooter0"/>
                            <w:shd w:val="clear" w:color="auto" w:fill="auto"/>
                            <w:spacing w:line="240" w:lineRule="auto"/>
                            <w:jc w:val="left"/>
                          </w:pPr>
                          <w:r>
                            <w:rPr>
                              <w:rStyle w:val="Headerorfooter5pt"/>
                            </w:rPr>
                            <w:t>LIMITED RIGHTS LEGEND</w:t>
                          </w:r>
                        </w:p>
                        <w:p w:rsidR="00942187" w:rsidRDefault="00D91808">
                          <w:pPr>
                            <w:pStyle w:val="Headerorfooter0"/>
                            <w:shd w:val="clear" w:color="auto" w:fill="auto"/>
                            <w:tabs>
                              <w:tab w:val="right" w:pos="6941"/>
                            </w:tabs>
                            <w:spacing w:line="240" w:lineRule="auto"/>
                            <w:jc w:val="left"/>
                          </w:pPr>
                          <w:r>
                            <w:rPr>
                              <w:rStyle w:val="Headerorfooter5pt"/>
                            </w:rPr>
                            <w:t>USE, DUPLICATION OR DISCLOSURE OF THIS INFORMATION WHICH IS THE PROPERTY</w:t>
                          </w:r>
                          <w:r>
                            <w:rPr>
                              <w:rStyle w:val="Headerorfooter5pt"/>
                            </w:rPr>
                            <w:tab/>
                            <w:t>r</w:t>
                          </w:r>
                        </w:p>
                        <w:p w:rsidR="00942187" w:rsidRDefault="00D91808">
                          <w:pPr>
                            <w:pStyle w:val="Headerorfooter0"/>
                            <w:shd w:val="clear" w:color="auto" w:fill="auto"/>
                            <w:tabs>
                              <w:tab w:val="right" w:pos="6943"/>
                            </w:tabs>
                            <w:spacing w:line="240" w:lineRule="auto"/>
                            <w:jc w:val="left"/>
                          </w:pPr>
                          <w:r>
                            <w:rPr>
                              <w:rStyle w:val="Headerorfooter5pt"/>
                            </w:rPr>
                            <w:t>OF GEC ALSTHOM DIESELS LIMITED BY THE U.S. GOVERNMENT OR BOLLINGER IS</w:t>
                          </w:r>
                          <w:r>
                            <w:rPr>
                              <w:rStyle w:val="Headerorfooter5pt"/>
                            </w:rPr>
                            <w:tab/>
                            <w:t>J</w:t>
                          </w:r>
                        </w:p>
                        <w:p w:rsidR="00942187" w:rsidRDefault="00D91808">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9" type="#_x0000_t202" style="position:absolute;margin-left:202pt;margin-top:785.75pt;width:350.75pt;height:23pt;z-index:-25164595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" filled="f" stroked="f">
              <v:textbox style="mso-fit-shape-to-text:t" inset="0,0,0,0">
                <w:txbxContent>
                  <w:p w:rsidR="00942187" w:rsidRDefault="00D91808">
                    <w:pPr>
                      <w:pStyle w:val="Headerorfooter0"/>
                      <w:shd w:val="clear" w:color="auto" w:fill="auto"/>
                      <w:spacing w:line="240" w:lineRule="auto"/>
                      <w:jc w:val="left"/>
                    </w:pPr>
                    <w:r>
                      <w:rPr>
                        <w:rStyle w:val="Headerorfooter5pt"/>
                      </w:rPr>
                      <w:t>LIMITED RIGHTS LEGEND</w:t>
                    </w:r>
                  </w:p>
                  <w:p w:rsidR="00942187" w:rsidRDefault="00D91808">
                    <w:pPr>
                      <w:pStyle w:val="Headerorfooter0"/>
                      <w:shd w:val="clear" w:color="auto" w:fill="auto"/>
                      <w:tabs>
                        <w:tab w:val="right" w:pos="6941"/>
                      </w:tabs>
                      <w:spacing w:line="240" w:lineRule="auto"/>
                      <w:jc w:val="left"/>
                    </w:pPr>
                    <w:r>
                      <w:rPr>
                        <w:rStyle w:val="Headerorfooter5pt"/>
                      </w:rPr>
                      <w:t>USE, DUPLICATION OR DISCLOSURE OF THIS INFORMATION WHICH IS THE PROPERTY</w:t>
                    </w:r>
                    <w:r>
                      <w:rPr>
                        <w:rStyle w:val="Headerorfooter5pt"/>
                      </w:rPr>
                      <w:tab/>
                      <w:t>r</w:t>
                    </w:r>
                  </w:p>
                  <w:p w:rsidR="00942187" w:rsidRDefault="00D91808">
                    <w:pPr>
                      <w:pStyle w:val="Headerorfooter0"/>
                      <w:shd w:val="clear" w:color="auto" w:fill="auto"/>
                      <w:tabs>
                        <w:tab w:val="right" w:pos="6943"/>
                      </w:tabs>
                      <w:spacing w:line="240" w:lineRule="auto"/>
                      <w:jc w:val="left"/>
                    </w:pPr>
                    <w:r>
                      <w:rPr>
                        <w:rStyle w:val="Headerorfooter5pt"/>
                      </w:rPr>
                      <w:t>OF GEC ALSTHOM DIESELS LIMITED BY THE U.S. GOVERNMENT OR BOLLINGER IS</w:t>
                    </w:r>
                    <w:r>
                      <w:rPr>
                        <w:rStyle w:val="Headerorfooter5pt"/>
                      </w:rPr>
                      <w:tab/>
                      <w:t>J</w:t>
                    </w:r>
                  </w:p>
                  <w:p w:rsidR="00942187" w:rsidRDefault="00D91808">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91808">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6293485</wp:posOffset>
              </wp:positionH>
              <wp:positionV relativeFrom="page">
                <wp:posOffset>318135</wp:posOffset>
              </wp:positionV>
              <wp:extent cx="677545" cy="175260"/>
              <wp:effectExtent l="0" t="3810" r="1270" b="190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91808">
                          <w:pPr>
                            <w:pStyle w:val="Headerorfooter0"/>
                            <w:shd w:val="clear" w:color="auto" w:fill="auto"/>
                            <w:spacing w:line="240" w:lineRule="auto"/>
                            <w:jc w:val="left"/>
                          </w:pPr>
                          <w:r>
                            <w:rPr>
                              <w:rStyle w:val="Headerorfooter12pt"/>
                            </w:rPr>
                            <w:t>200GD008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8" type="#_x0000_t202" style="position:absolute;margin-left:495.55pt;margin-top:25.05pt;width:53.35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ZfzqwIAAKg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" filled="f" stroked="f">
              <v:textbox style="mso-fit-shape-to-text:t" inset="0,0,0,0">
                <w:txbxContent>
                  <w:p w:rsidR="00942187" w:rsidRDefault="00D91808">
                    <w:pPr>
                      <w:pStyle w:val="Headerorfooter0"/>
                      <w:shd w:val="clear" w:color="auto" w:fill="auto"/>
                      <w:spacing w:line="240" w:lineRule="auto"/>
                      <w:jc w:val="left"/>
                    </w:pPr>
                    <w:r>
                      <w:rPr>
                        <w:rStyle w:val="Headerorfooter12pt"/>
                      </w:rPr>
                      <w:t>200GD008</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91808">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962660</wp:posOffset>
              </wp:positionH>
              <wp:positionV relativeFrom="page">
                <wp:posOffset>309245</wp:posOffset>
              </wp:positionV>
              <wp:extent cx="677545" cy="175260"/>
              <wp:effectExtent l="635" t="4445" r="0"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91808">
                          <w:pPr>
                            <w:pStyle w:val="Headerorfooter0"/>
                            <w:shd w:val="clear" w:color="auto" w:fill="auto"/>
                            <w:spacing w:line="240" w:lineRule="auto"/>
                            <w:jc w:val="left"/>
                          </w:pPr>
                          <w:r>
                            <w:rPr>
                              <w:rStyle w:val="Headerorfooter12pt"/>
                            </w:rPr>
                            <w:t>200GD008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9" type="#_x0000_t202" style="position:absolute;margin-left:75.8pt;margin-top:24.35pt;width:53.3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w2rwIAAK8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" filled="f" stroked="f">
              <v:textbox style="mso-fit-shape-to-text:t" inset="0,0,0,0">
                <w:txbxContent>
                  <w:p w:rsidR="00942187" w:rsidRDefault="00D91808">
                    <w:pPr>
                      <w:pStyle w:val="Headerorfooter0"/>
                      <w:shd w:val="clear" w:color="auto" w:fill="auto"/>
                      <w:spacing w:line="240" w:lineRule="auto"/>
                      <w:jc w:val="left"/>
                    </w:pPr>
                    <w:r>
                      <w:rPr>
                        <w:rStyle w:val="Headerorfooter12pt"/>
                      </w:rPr>
                      <w:t>200GD008</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91808">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520065</wp:posOffset>
              </wp:positionH>
              <wp:positionV relativeFrom="page">
                <wp:posOffset>324485</wp:posOffset>
              </wp:positionV>
              <wp:extent cx="677545" cy="175260"/>
              <wp:effectExtent l="0" t="635" r="254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91808">
                          <w:pPr>
                            <w:pStyle w:val="Headerorfooter0"/>
                            <w:shd w:val="clear" w:color="auto" w:fill="auto"/>
                            <w:spacing w:line="240" w:lineRule="auto"/>
                            <w:jc w:val="left"/>
                          </w:pPr>
                          <w:r>
                            <w:rPr>
                              <w:rStyle w:val="Headerorfooter12pt"/>
                            </w:rPr>
                            <w:t>200GD008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margin-left:40.95pt;margin-top:25.55pt;width:53.35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3PrwIAAK8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" filled="f" stroked="f">
              <v:textbox style="mso-fit-shape-to-text:t" inset="0,0,0,0">
                <w:txbxContent>
                  <w:p w:rsidR="00942187" w:rsidRDefault="00D91808">
                    <w:pPr>
                      <w:pStyle w:val="Headerorfooter0"/>
                      <w:shd w:val="clear" w:color="auto" w:fill="auto"/>
                      <w:spacing w:line="240" w:lineRule="auto"/>
                      <w:jc w:val="left"/>
                    </w:pPr>
                    <w:r>
                      <w:rPr>
                        <w:rStyle w:val="Headerorfooter12pt"/>
                      </w:rPr>
                      <w:t>200GD008</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91808">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547370</wp:posOffset>
              </wp:positionH>
              <wp:positionV relativeFrom="page">
                <wp:posOffset>324485</wp:posOffset>
              </wp:positionV>
              <wp:extent cx="660400" cy="175260"/>
              <wp:effectExtent l="4445" t="635" r="190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91808">
                          <w:pPr>
                            <w:pStyle w:val="Headerorfooter0"/>
                            <w:shd w:val="clear" w:color="auto" w:fill="auto"/>
                            <w:spacing w:line="240" w:lineRule="auto"/>
                            <w:jc w:val="left"/>
                          </w:pPr>
                          <w:r>
                            <w:rPr>
                              <w:rStyle w:val="Headerorfooter12pt"/>
                            </w:rPr>
                            <w:t>200GE019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4" type="#_x0000_t202" style="position:absolute;margin-left:43.1pt;margin-top:25.55pt;width:52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" filled="f" stroked="f">
              <v:textbox style="mso-fit-shape-to-text:t" inset="0,0,0,0">
                <w:txbxContent>
                  <w:p w:rsidR="00942187" w:rsidRDefault="00D91808">
                    <w:pPr>
                      <w:pStyle w:val="Headerorfooter0"/>
                      <w:shd w:val="clear" w:color="auto" w:fill="auto"/>
                      <w:spacing w:line="240" w:lineRule="auto"/>
                      <w:jc w:val="left"/>
                    </w:pPr>
                    <w:r>
                      <w:rPr>
                        <w:rStyle w:val="Headerorfooter12pt"/>
                      </w:rPr>
                      <w:t>200GE019</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91808">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6536690</wp:posOffset>
              </wp:positionH>
              <wp:positionV relativeFrom="page">
                <wp:posOffset>324485</wp:posOffset>
              </wp:positionV>
              <wp:extent cx="660400" cy="175260"/>
              <wp:effectExtent l="2540" t="635" r="381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91808">
                          <w:pPr>
                            <w:pStyle w:val="Headerorfooter0"/>
                            <w:shd w:val="clear" w:color="auto" w:fill="auto"/>
                            <w:spacing w:line="240" w:lineRule="auto"/>
                            <w:jc w:val="left"/>
                          </w:pPr>
                          <w:r>
                            <w:rPr>
                              <w:rStyle w:val="Headerorfooter12pt"/>
                            </w:rPr>
                            <w:t>200GE019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5" type="#_x0000_t202" style="position:absolute;margin-left:514.7pt;margin-top:25.55pt;width:52pt;height:13.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" filled="f" stroked="f">
              <v:textbox style="mso-fit-shape-to-text:t" inset="0,0,0,0">
                <w:txbxContent>
                  <w:p w:rsidR="00942187" w:rsidRDefault="00D91808">
                    <w:pPr>
                      <w:pStyle w:val="Headerorfooter0"/>
                      <w:shd w:val="clear" w:color="auto" w:fill="auto"/>
                      <w:spacing w:line="240" w:lineRule="auto"/>
                      <w:jc w:val="left"/>
                    </w:pPr>
                    <w:r>
                      <w:rPr>
                        <w:rStyle w:val="Headerorfooter12pt"/>
                      </w:rPr>
                      <w:t>200GE019</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91808">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6294755</wp:posOffset>
              </wp:positionH>
              <wp:positionV relativeFrom="page">
                <wp:posOffset>312420</wp:posOffset>
              </wp:positionV>
              <wp:extent cx="677545" cy="1752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91808">
                          <w:pPr>
                            <w:pStyle w:val="Headerorfooter0"/>
                            <w:shd w:val="clear" w:color="auto" w:fill="auto"/>
                            <w:spacing w:line="240" w:lineRule="auto"/>
                            <w:jc w:val="left"/>
                          </w:pPr>
                          <w:r>
                            <w:rPr>
                              <w:rStyle w:val="Headerorfooter12pt"/>
                            </w:rPr>
                            <w:t>200G</w:t>
                          </w:r>
                          <w:r>
                            <w:rPr>
                              <w:rStyle w:val="Headerorfooter12pt"/>
                            </w:rPr>
                            <w:t>D008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8" type="#_x0000_t202" style="position:absolute;margin-left:495.65pt;margin-top:24.6pt;width:53.35pt;height:13.8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" filled="f" stroked="f">
              <v:textbox style="mso-fit-shape-to-text:t" inset="0,0,0,0">
                <w:txbxContent>
                  <w:p w:rsidR="00942187" w:rsidRDefault="00D91808">
                    <w:pPr>
                      <w:pStyle w:val="Headerorfooter0"/>
                      <w:shd w:val="clear" w:color="auto" w:fill="auto"/>
                      <w:spacing w:line="240" w:lineRule="auto"/>
                      <w:jc w:val="left"/>
                    </w:pPr>
                    <w:r>
                      <w:rPr>
                        <w:rStyle w:val="Headerorfooter12pt"/>
                      </w:rPr>
                      <w:t>200G</w:t>
                    </w:r>
                    <w:r>
                      <w:rPr>
                        <w:rStyle w:val="Headerorfooter12pt"/>
                      </w:rPr>
                      <w:t>D008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44621"/>
    <w:multiLevelType w:val="multilevel"/>
    <w:tmpl w:val="4E0CB50E"/>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B1849DB"/>
    <w:multiLevelType w:val="multilevel"/>
    <w:tmpl w:val="5274B2E6"/>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0591FD8"/>
    <w:multiLevelType w:val="multilevel"/>
    <w:tmpl w:val="A23EB0E2"/>
    <w:lvl w:ilvl="0">
      <w:start w:val="1"/>
      <w:numFmt w:val="decimal"/>
      <w:lvlText w:val="1.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08"/>
    <w:rsid w:val="004A7A19"/>
    <w:rsid w:val="00D91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8BAECC-E7C7-4F03-8117-1FFACCDE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D91808"/>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D91808"/>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D91808"/>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D91808"/>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D91808"/>
    <w:rPr>
      <w:rFonts w:ascii="Times New Roman" w:eastAsia="Times New Roman" w:hAnsi="Times New Roman" w:cs="Times New Roman"/>
      <w:shd w:val="clear" w:color="auto" w:fill="FFFFFF"/>
    </w:rPr>
  </w:style>
  <w:style w:type="character" w:customStyle="1" w:styleId="Bodytext3Exact">
    <w:name w:val="Body text (3) Exact"/>
    <w:basedOn w:val="DefaultParagraphFont"/>
    <w:rsid w:val="00D91808"/>
    <w:rPr>
      <w:rFonts w:ascii="Times New Roman" w:eastAsia="Times New Roman" w:hAnsi="Times New Roman" w:cs="Times New Roman"/>
      <w:b/>
      <w:bCs/>
      <w:i w:val="0"/>
      <w:iCs w:val="0"/>
      <w:smallCaps w:val="0"/>
      <w:strike w:val="0"/>
      <w:sz w:val="28"/>
      <w:szCs w:val="28"/>
      <w:u w:val="none"/>
    </w:rPr>
  </w:style>
  <w:style w:type="character" w:customStyle="1" w:styleId="Heading1Exact">
    <w:name w:val="Heading #1 Exact"/>
    <w:basedOn w:val="DefaultParagraphFont"/>
    <w:rsid w:val="00D91808"/>
    <w:rPr>
      <w:rFonts w:ascii="Times New Roman" w:eastAsia="Times New Roman" w:hAnsi="Times New Roman" w:cs="Times New Roman"/>
      <w:b/>
      <w:bCs/>
      <w:i w:val="0"/>
      <w:iCs w:val="0"/>
      <w:smallCaps w:val="0"/>
      <w:strike w:val="0"/>
      <w:sz w:val="36"/>
      <w:szCs w:val="36"/>
      <w:u w:val="none"/>
    </w:rPr>
  </w:style>
  <w:style w:type="character" w:customStyle="1" w:styleId="Heading2">
    <w:name w:val="Heading #2_"/>
    <w:basedOn w:val="DefaultParagraphFont"/>
    <w:link w:val="Heading20"/>
    <w:rsid w:val="00D91808"/>
    <w:rPr>
      <w:rFonts w:ascii="Times New Roman" w:eastAsia="Times New Roman" w:hAnsi="Times New Roman" w:cs="Times New Roman"/>
      <w:b/>
      <w:bCs/>
      <w:shd w:val="clear" w:color="auto" w:fill="FFFFFF"/>
    </w:rPr>
  </w:style>
  <w:style w:type="character" w:customStyle="1" w:styleId="Headerorfooter5pt">
    <w:name w:val="Header or footer + 5 pt"/>
    <w:aliases w:val="Bold"/>
    <w:basedOn w:val="Headerorfooter"/>
    <w:rsid w:val="00D91808"/>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D91808"/>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D91808"/>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D91808"/>
    <w:rPr>
      <w:rFonts w:ascii="Times New Roman" w:eastAsia="Times New Roman" w:hAnsi="Times New Roman" w:cs="Times New Roman"/>
      <w:shd w:val="clear" w:color="auto" w:fill="FFFFFF"/>
    </w:rPr>
  </w:style>
  <w:style w:type="character" w:customStyle="1" w:styleId="Tablecaption4">
    <w:name w:val="Table caption (4)_"/>
    <w:basedOn w:val="DefaultParagraphFont"/>
    <w:link w:val="Tablecaption40"/>
    <w:rsid w:val="00D91808"/>
    <w:rPr>
      <w:rFonts w:ascii="Times New Roman" w:eastAsia="Times New Roman" w:hAnsi="Times New Roman" w:cs="Times New Roman"/>
      <w:b/>
      <w:bCs/>
      <w:shd w:val="clear" w:color="auto" w:fill="FFFFFF"/>
    </w:rPr>
  </w:style>
  <w:style w:type="character" w:customStyle="1" w:styleId="Bodytext21">
    <w:name w:val="Body text (21)_"/>
    <w:basedOn w:val="DefaultParagraphFont"/>
    <w:link w:val="Bodytext210"/>
    <w:rsid w:val="00D91808"/>
    <w:rPr>
      <w:rFonts w:ascii="Times New Roman" w:eastAsia="Times New Roman" w:hAnsi="Times New Roman" w:cs="Times New Roman"/>
      <w:b/>
      <w:bCs/>
      <w:shd w:val="clear" w:color="auto" w:fill="FFFFFF"/>
    </w:rPr>
  </w:style>
  <w:style w:type="character" w:customStyle="1" w:styleId="Picturecaption13">
    <w:name w:val="Picture caption (13)_"/>
    <w:basedOn w:val="DefaultParagraphFont"/>
    <w:link w:val="Picturecaption130"/>
    <w:rsid w:val="00D91808"/>
    <w:rPr>
      <w:rFonts w:ascii="Times New Roman" w:eastAsia="Times New Roman" w:hAnsi="Times New Roman" w:cs="Times New Roman"/>
      <w:b/>
      <w:bCs/>
      <w:shd w:val="clear" w:color="auto" w:fill="FFFFFF"/>
    </w:rPr>
  </w:style>
  <w:style w:type="paragraph" w:customStyle="1" w:styleId="Bodytext30">
    <w:name w:val="Body text (3)"/>
    <w:basedOn w:val="Normal"/>
    <w:link w:val="Bodytext3"/>
    <w:rsid w:val="00D91808"/>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D91808"/>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D91808"/>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D91808"/>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Heading20">
    <w:name w:val="Heading #2"/>
    <w:basedOn w:val="Normal"/>
    <w:link w:val="Heading2"/>
    <w:rsid w:val="00D91808"/>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D91808"/>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D91808"/>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Tablecaption40">
    <w:name w:val="Table caption (4)"/>
    <w:basedOn w:val="Normal"/>
    <w:link w:val="Tablecaption4"/>
    <w:rsid w:val="00D91808"/>
    <w:pPr>
      <w:shd w:val="clear" w:color="auto" w:fill="FFFFFF"/>
      <w:spacing w:line="266" w:lineRule="exact"/>
    </w:pPr>
    <w:rPr>
      <w:rFonts w:ascii="Times New Roman" w:eastAsia="Times New Roman" w:hAnsi="Times New Roman" w:cs="Times New Roman"/>
      <w:b/>
      <w:bCs/>
      <w:color w:val="auto"/>
      <w:sz w:val="22"/>
      <w:szCs w:val="22"/>
      <w:lang w:bidi="ar-SA"/>
    </w:rPr>
  </w:style>
  <w:style w:type="paragraph" w:customStyle="1" w:styleId="Bodytext210">
    <w:name w:val="Body text (21)"/>
    <w:basedOn w:val="Normal"/>
    <w:link w:val="Bodytext21"/>
    <w:rsid w:val="00D91808"/>
    <w:pPr>
      <w:shd w:val="clear" w:color="auto" w:fill="FFFFFF"/>
      <w:spacing w:before="300" w:after="300" w:line="266" w:lineRule="exact"/>
      <w:ind w:hanging="920"/>
      <w:jc w:val="center"/>
    </w:pPr>
    <w:rPr>
      <w:rFonts w:ascii="Times New Roman" w:eastAsia="Times New Roman" w:hAnsi="Times New Roman" w:cs="Times New Roman"/>
      <w:b/>
      <w:bCs/>
      <w:color w:val="auto"/>
      <w:sz w:val="22"/>
      <w:szCs w:val="22"/>
      <w:lang w:bidi="ar-SA"/>
    </w:rPr>
  </w:style>
  <w:style w:type="paragraph" w:customStyle="1" w:styleId="Picturecaption130">
    <w:name w:val="Picture caption (13)"/>
    <w:basedOn w:val="Normal"/>
    <w:link w:val="Picturecaption13"/>
    <w:rsid w:val="00D91808"/>
    <w:pPr>
      <w:shd w:val="clear" w:color="auto" w:fill="FFFFFF"/>
      <w:spacing w:line="266" w:lineRule="exact"/>
    </w:pPr>
    <w:rPr>
      <w:rFonts w:ascii="Times New Roman" w:eastAsia="Times New Roman" w:hAnsi="Times New Roman" w:cs="Times New Roman"/>
      <w:b/>
      <w:bCs/>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jfsan/AppData/Local/Temp/ABBYY/PDFTransformer/12.00/media/image124.png" TargetMode="Externa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1.png"/><Relationship Id="rId5" Type="http://schemas.openxmlformats.org/officeDocument/2006/relationships/header" Target="header1.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2017-04-25T18:29:00Z</dcterms:created>
  <dcterms:modified xsi:type="dcterms:W3CDTF">2017-04-25T18:30:00Z</dcterms:modified>
</cp:coreProperties>
</file>