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SHORT ANSWER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SITHKOP010 -- Plan and Cost Recipes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Answer ALL questions in the space provided.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Write in full sentences where indicated. Total marks: 34. A Satisfactory result requires at least 80%.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Explain what "food cost percentage" is and write the formula used to calculate it. Why is controlling food cost percentage important for a food business?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3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Food cost percentage is the proportion of a dish's selling price that is made up by the cost of the ingredients. Formula: (Food Cost / Selling Price) x 100 = Food Cost %. It is important because it directly determines how much of every dollar of revenue is spent on ingredients; if food cost is too high, the business cannot cover wages, rent and other overheads and will not be profitable.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 4 kg piece of beef sirloin is purchased at $32.00/kg. After trimming, it yields 2.8 kg of usable product. Calculate: (a) the yield percentage and (b) the actual cost per kg of the edible portion.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4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(a) Yield % = (EP weight / AP weight) x 100 = (2.8 / 4) x 100 = 70%. (b) Total cost = 4 x $32 = $128. Cost per kg EP = $128 / 2.8 = $45.71 per kg (rounded to 2 decimal places). Accept minor rounding variation.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What is a standard recipe? List FOUR pieces of information that should be included in a well-written standard recipe for a commercial kitchen.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3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A standard recipe is a tested, documented recipe that specifies exact ingredients, quantities, methods and yield to ensure consistent results every time it is produced. Should include: ingredient list with exact quantities and units; preparation and cooking method; cooking time and temperature; number of portions/yield; portion size; plating and presentation notes; cost per portion; dietary/allergen information.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You need to scale a recipe from 8 portions to 30 portions. The original recipe calls for 400 g of onion. How much onion is required for 30 portions? Show your working.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2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Scaling factor = 30 / 8 = 3.75. Onion required = 400 g x 3.75 = 1,500 g (or 1.5 kg). Working must be shown for full marks.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Explain the difference between AP weight and EP weight. Give a practical kitchen example where failing to account for the difference between AP and EP would affect the accuracy of a recipe cost.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3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AP (As Purchased) weight is the total weight of the ingredient as received, before any preparation. EP (Edible Portion) weight is the usable weight after trimming, peeling, deboning or other preparation. Example: a recipe calls for 200 g of diced carrot (EP). If carrots have a yield of 75%, you actually need to purchase 200 / 0.75 = 267 g AP. If a cook costs the recipe using AP weight as if it were EP weight, the cost per portion will be understated and the business will lose money.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 restaurant has a weekly food revenue of $18,500 and a weekly food cost of $5,920. Calculate the food cost percentage and state whether this is within a typical acceptable range for a restaurant.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2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Food cost % = ($5,920 / $18,500) x 100 = 32%. A food cost percentage of 28-35% is generally considered acceptable for a full-service restaurant, so 32% is within range. Accept slight variation in the acceptable range commentary.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Describe what "menu engineering" is and explain how the concepts of "Stars", "Plough Horses", "Puzzles" and "Dogs" are used to inform menu decisions.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4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Menu engineering is the analysis of each menu item's profitability and popularity to make strategic decisions about pricing, promotion and removal. Stars: high popularity AND high profitability -- feature prominently; Plough Horses: high popularity but low profitability -- consider repricing or reducing portion/ingredient cost; Puzzles: low popularity but high profitability -- investigate presentation, placement or promotion; Dogs: low popularity AND low profitability -- consider removing from menu.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Explain what overhead costs are in the context of recipe costing. Give THREE examples of overhead costs in a commercial kitchen and explain why they must be factored into the selling price of a dish.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3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Overhead costs are indirect costs of operating the business that are not tied to a specific dish -- they occur regardless of how much food is sold. Examples: rent/lease; electricity and gas; staff wages; cleaning products and supplies; equipment maintenance. They must be factored in because food cost alone does not cover the full cost of running the business -- the selling price must cover food cost, overheads and provide a margin of profit.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 dish costs $8.40 in ingredients and the target food cost percentage is 30%. Calculate the minimum selling price for the dish (before GST).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2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Selling price = Food cost / Food cost % = $8.40 / 0.30 = $28.00. The minimum selling price before GST is $28.00.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What is the purpose of conducting a regular stock take in a commercial kitchen? How does comparing the theoretical stock usage against the actual stock on hand help a kitchen manager identify problems?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3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A stock take is a physical count of all stock on hand, conducted regularly to verify actual stock levels against what the records say should be there. It helps identify variances -- differences between what should have been used (based on sales) and what was actually used. A high variance can indicate problems such as: food waste (over-production or spoilage); theft or unauthorised use of stock; poor portioning; recording errors; or over-ordering leading to wastage. Identifying variance early allows the manager to investigate and correct the cause.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Explain what "portion control" means in a kitchen context and describe TWO practical tools or methods a cook can use to ensure consistent portioning.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2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Portion control means serving a pre-determined, consistent quantity of each menu item to every guest, to maintain quality standards and control food cost. Tools/methods: 1) Digital scales -- weigh proteins and other components before plating to ensure accuracy; 2) Ladles and scoops of a specific size -- used for soups, sauces and starches to ensure the same volume is served every time; 3) Pre-portioned containers or deli cups; 4) A portion guide or weight chart displayed in the kitchen.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7726"/>
        <w:gridCol w:w="120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77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 new seasonal ingredient has become available at a good price. Explain the process a chef should follow to cost a new dish using this ingredient before adding it to the menu.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3 marks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8926"/>
            <w:gridSpan w:val="2"/>
            <w:tcBorders>
              <w:top w:val="nil" w:color="FFFFFF" w:sz="0"/>
              <w:left w:val="single" w:color="2E75B6" w:sz="12"/>
              <w:bottom w:val="single" w:color="AAAAAA" w:sz="4"/>
              <w:right w:val="nil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526"/>
            <w:gridSpan w:val="3"/>
            <w:tcBorders>
              <w:top w:val="single" w:color="AAAAAA" w:sz="4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</w:t>
            </w:r>
            <w:r>
              <w:rPr>
                <w:color w:val="375623"/>
                <w:sz w:val="18"/>
                <w:szCs w:val="18"/>
              </w:rPr>
              <w:t xml:space="preserve">Step 1: develop and test the recipe to determine a standard method and quantities. Step 2: list all ingredients with their AP cost per unit and the quantity required. Step 3: calculate the EP weight for each ingredient (accounting for yield loss) and determine the true cost per usable unit. Step 4: calculate the total food cost of the recipe. Step 5: divide by the number of portions to get cost per portion. Step 6: calculate the selling price using the target food cost percentage. Step 7: compare to competitor pricing and assess market acceptability before listing.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2026-04-16T01:43:28.547Z</dcterms:created>
  <dcterms:modified xsi:type="dcterms:W3CDTF">2026-04-16T01:43:28.547Z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