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20D51A" w14:textId="77777777" w:rsidR="00941B54" w:rsidRDefault="00147041" w:rsidP="00941B54">
      <w:pPr>
        <w:spacing w:after="0"/>
        <w:jc w:val="center"/>
        <w:rPr>
          <w:b/>
          <w:sz w:val="44"/>
          <w:szCs w:val="40"/>
        </w:rPr>
      </w:pPr>
      <w:r w:rsidRPr="00941B54">
        <w:rPr>
          <w:b/>
          <w:sz w:val="44"/>
          <w:szCs w:val="40"/>
        </w:rPr>
        <w:t xml:space="preserve">Practical </w:t>
      </w:r>
      <w:proofErr w:type="gramStart"/>
      <w:r w:rsidRPr="00941B54">
        <w:rPr>
          <w:b/>
          <w:sz w:val="44"/>
          <w:szCs w:val="40"/>
        </w:rPr>
        <w:t xml:space="preserve">No  </w:t>
      </w:r>
      <w:r w:rsidR="008827E5" w:rsidRPr="00941B54">
        <w:rPr>
          <w:b/>
          <w:sz w:val="44"/>
          <w:szCs w:val="40"/>
        </w:rPr>
        <w:t>9</w:t>
      </w:r>
      <w:proofErr w:type="gramEnd"/>
      <w:r w:rsidR="008827E5" w:rsidRPr="00941B54">
        <w:rPr>
          <w:b/>
          <w:sz w:val="44"/>
          <w:szCs w:val="40"/>
        </w:rPr>
        <w:t xml:space="preserve"> </w:t>
      </w:r>
    </w:p>
    <w:p w14:paraId="5177166D" w14:textId="361195EC" w:rsidR="00147041" w:rsidRPr="00941B54" w:rsidRDefault="008827E5" w:rsidP="00941B54">
      <w:pPr>
        <w:spacing w:after="0"/>
        <w:jc w:val="center"/>
        <w:rPr>
          <w:b/>
          <w:sz w:val="44"/>
          <w:szCs w:val="40"/>
        </w:rPr>
      </w:pPr>
      <w:r w:rsidRPr="00941B54">
        <w:rPr>
          <w:b/>
          <w:sz w:val="44"/>
          <w:szCs w:val="40"/>
        </w:rPr>
        <w:t>C</w:t>
      </w:r>
      <w:r w:rsidR="00147041" w:rsidRPr="00941B54">
        <w:rPr>
          <w:b/>
          <w:sz w:val="44"/>
          <w:szCs w:val="40"/>
        </w:rPr>
        <w:t>omputation of spearman’</w:t>
      </w:r>
      <w:r w:rsidR="00AD6A86" w:rsidRPr="00941B54">
        <w:rPr>
          <w:b/>
          <w:sz w:val="44"/>
          <w:szCs w:val="40"/>
        </w:rPr>
        <w:t>s Ra</w:t>
      </w:r>
      <w:r w:rsidRPr="00941B54">
        <w:rPr>
          <w:b/>
          <w:sz w:val="44"/>
          <w:szCs w:val="40"/>
        </w:rPr>
        <w:t>nk correl</w:t>
      </w:r>
      <w:r w:rsidR="00147041" w:rsidRPr="00941B54">
        <w:rPr>
          <w:b/>
          <w:sz w:val="44"/>
          <w:szCs w:val="40"/>
        </w:rPr>
        <w:t xml:space="preserve">ation </w:t>
      </w:r>
      <w:proofErr w:type="gramStart"/>
      <w:r w:rsidR="00147041" w:rsidRPr="00941B54">
        <w:rPr>
          <w:b/>
          <w:sz w:val="44"/>
          <w:szCs w:val="40"/>
        </w:rPr>
        <w:t>coefficient .</w:t>
      </w:r>
      <w:proofErr w:type="gramEnd"/>
      <w:r w:rsidR="00147041" w:rsidRPr="00941B54">
        <w:rPr>
          <w:b/>
          <w:sz w:val="44"/>
          <w:szCs w:val="40"/>
        </w:rPr>
        <w:t xml:space="preserve"> </w:t>
      </w:r>
    </w:p>
    <w:p w14:paraId="60A447BC" w14:textId="77777777" w:rsidR="00147041" w:rsidRDefault="008827E5" w:rsidP="00941B54">
      <w:pPr>
        <w:tabs>
          <w:tab w:val="left" w:pos="7123"/>
        </w:tabs>
        <w:spacing w:after="0"/>
        <w:rPr>
          <w:b/>
          <w:sz w:val="24"/>
        </w:rPr>
      </w:pPr>
      <w:r>
        <w:rPr>
          <w:b/>
          <w:sz w:val="24"/>
        </w:rPr>
        <w:tab/>
      </w:r>
    </w:p>
    <w:p w14:paraId="3D4A787D" w14:textId="6CFD186B" w:rsidR="00621DE8" w:rsidRPr="00621DE8" w:rsidRDefault="00147041" w:rsidP="00941B54">
      <w:pPr>
        <w:spacing w:after="0"/>
        <w:rPr>
          <w:b/>
          <w:i/>
          <w:iCs/>
          <w:sz w:val="32"/>
          <w:szCs w:val="28"/>
        </w:rPr>
      </w:pPr>
      <w:r w:rsidRPr="00621DE8">
        <w:rPr>
          <w:b/>
          <w:i/>
          <w:iCs/>
          <w:sz w:val="32"/>
          <w:szCs w:val="28"/>
        </w:rPr>
        <w:t>Q1. The score</w:t>
      </w:r>
      <w:r w:rsidR="00AD6A86" w:rsidRPr="00621DE8">
        <w:rPr>
          <w:b/>
          <w:i/>
          <w:iCs/>
          <w:sz w:val="32"/>
          <w:szCs w:val="28"/>
        </w:rPr>
        <w:t>s obtained by 6 candidates in dr</w:t>
      </w:r>
      <w:r w:rsidRPr="00621DE8">
        <w:rPr>
          <w:b/>
          <w:i/>
          <w:iCs/>
          <w:sz w:val="32"/>
          <w:szCs w:val="28"/>
        </w:rPr>
        <w:t>awing (</w:t>
      </w:r>
      <w:r w:rsidR="00AD6A86" w:rsidRPr="00621DE8">
        <w:rPr>
          <w:b/>
          <w:i/>
          <w:iCs/>
          <w:sz w:val="32"/>
          <w:szCs w:val="28"/>
        </w:rPr>
        <w:t xml:space="preserve">X) and (Y) are given </w:t>
      </w:r>
      <w:r w:rsidR="007362E4" w:rsidRPr="00621DE8">
        <w:rPr>
          <w:b/>
          <w:i/>
          <w:iCs/>
          <w:sz w:val="32"/>
          <w:szCs w:val="28"/>
        </w:rPr>
        <w:t>below:</w:t>
      </w:r>
      <w:r w:rsidR="00AD6A86" w:rsidRPr="00621DE8">
        <w:rPr>
          <w:b/>
          <w:i/>
          <w:iCs/>
          <w:sz w:val="32"/>
          <w:szCs w:val="28"/>
        </w:rPr>
        <w:t xml:space="preserve"> </w:t>
      </w:r>
    </w:p>
    <w:tbl>
      <w:tblPr>
        <w:tblStyle w:val="TableGrid"/>
        <w:tblW w:w="0" w:type="auto"/>
        <w:tblInd w:w="1019" w:type="dxa"/>
        <w:tblLook w:val="04A0" w:firstRow="1" w:lastRow="0" w:firstColumn="1" w:lastColumn="0" w:noHBand="0" w:noVBand="1"/>
      </w:tblPr>
      <w:tblGrid>
        <w:gridCol w:w="1568"/>
        <w:gridCol w:w="1368"/>
        <w:gridCol w:w="1368"/>
        <w:gridCol w:w="1368"/>
        <w:gridCol w:w="1368"/>
        <w:gridCol w:w="1368"/>
        <w:gridCol w:w="1368"/>
      </w:tblGrid>
      <w:tr w:rsidR="00AD6A86" w:rsidRPr="00621DE8" w14:paraId="7B705F3B" w14:textId="77777777" w:rsidTr="00621DE8">
        <w:tc>
          <w:tcPr>
            <w:tcW w:w="1568" w:type="dxa"/>
          </w:tcPr>
          <w:p w14:paraId="3563196F" w14:textId="77777777" w:rsidR="00AD6A86" w:rsidRPr="00621DE8" w:rsidRDefault="00AD6A86" w:rsidP="00941B54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Candidate</w:t>
            </w:r>
          </w:p>
        </w:tc>
        <w:tc>
          <w:tcPr>
            <w:tcW w:w="1368" w:type="dxa"/>
          </w:tcPr>
          <w:p w14:paraId="35D395F6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1368" w:type="dxa"/>
          </w:tcPr>
          <w:p w14:paraId="112CC1A8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368" w:type="dxa"/>
          </w:tcPr>
          <w:p w14:paraId="7D0E01D9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1368" w:type="dxa"/>
          </w:tcPr>
          <w:p w14:paraId="1D69EE66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368" w:type="dxa"/>
          </w:tcPr>
          <w:p w14:paraId="03EB8F9B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1368" w:type="dxa"/>
          </w:tcPr>
          <w:p w14:paraId="7EF0EAE5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</w:tr>
      <w:tr w:rsidR="00AD6A86" w:rsidRPr="00621DE8" w14:paraId="7C9A3896" w14:textId="77777777" w:rsidTr="00621DE8">
        <w:tc>
          <w:tcPr>
            <w:tcW w:w="1568" w:type="dxa"/>
          </w:tcPr>
          <w:p w14:paraId="21024702" w14:textId="77777777" w:rsidR="00AD6A86" w:rsidRPr="00621DE8" w:rsidRDefault="00AD6A86" w:rsidP="00941B54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X</w:t>
            </w:r>
          </w:p>
          <w:p w14:paraId="6F6AD2D8" w14:textId="77777777" w:rsidR="00AD6A86" w:rsidRPr="00621DE8" w:rsidRDefault="00AD6A86" w:rsidP="00941B54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Y</w:t>
            </w:r>
          </w:p>
        </w:tc>
        <w:tc>
          <w:tcPr>
            <w:tcW w:w="1368" w:type="dxa"/>
          </w:tcPr>
          <w:p w14:paraId="70278E5E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24</w:t>
            </w:r>
          </w:p>
          <w:p w14:paraId="388DAD8D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37</w:t>
            </w:r>
          </w:p>
        </w:tc>
        <w:tc>
          <w:tcPr>
            <w:tcW w:w="1368" w:type="dxa"/>
          </w:tcPr>
          <w:p w14:paraId="2E47C860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29</w:t>
            </w:r>
          </w:p>
          <w:p w14:paraId="12DECFAA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35</w:t>
            </w:r>
          </w:p>
        </w:tc>
        <w:tc>
          <w:tcPr>
            <w:tcW w:w="1368" w:type="dxa"/>
          </w:tcPr>
          <w:p w14:paraId="08D1567F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19</w:t>
            </w:r>
          </w:p>
          <w:p w14:paraId="61F00048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16</w:t>
            </w:r>
          </w:p>
        </w:tc>
        <w:tc>
          <w:tcPr>
            <w:tcW w:w="1368" w:type="dxa"/>
          </w:tcPr>
          <w:p w14:paraId="4F47A232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14</w:t>
            </w:r>
          </w:p>
          <w:p w14:paraId="0A26426A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26</w:t>
            </w:r>
          </w:p>
        </w:tc>
        <w:tc>
          <w:tcPr>
            <w:tcW w:w="1368" w:type="dxa"/>
          </w:tcPr>
          <w:p w14:paraId="78CEA5B6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30</w:t>
            </w:r>
          </w:p>
          <w:p w14:paraId="2AB822B7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23</w:t>
            </w:r>
          </w:p>
        </w:tc>
        <w:tc>
          <w:tcPr>
            <w:tcW w:w="1368" w:type="dxa"/>
          </w:tcPr>
          <w:p w14:paraId="75189A06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19</w:t>
            </w:r>
          </w:p>
          <w:p w14:paraId="4BD9C653" w14:textId="77777777" w:rsidR="00AD6A86" w:rsidRPr="00621DE8" w:rsidRDefault="00AD6A86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27</w:t>
            </w:r>
          </w:p>
        </w:tc>
      </w:tr>
    </w:tbl>
    <w:p w14:paraId="4379DBE9" w14:textId="77777777" w:rsidR="00AD6A86" w:rsidRDefault="00AD6A86" w:rsidP="00941B54">
      <w:pPr>
        <w:spacing w:after="0"/>
        <w:rPr>
          <w:b/>
          <w:bCs/>
          <w:i/>
          <w:iCs/>
          <w:sz w:val="32"/>
          <w:szCs w:val="28"/>
        </w:rPr>
      </w:pPr>
      <w:r w:rsidRPr="00621DE8">
        <w:rPr>
          <w:sz w:val="32"/>
          <w:szCs w:val="28"/>
        </w:rPr>
        <w:t xml:space="preserve"> </w:t>
      </w:r>
      <w:r w:rsidR="00A47745" w:rsidRPr="00621DE8">
        <w:rPr>
          <w:b/>
          <w:bCs/>
          <w:i/>
          <w:iCs/>
          <w:sz w:val="32"/>
          <w:szCs w:val="28"/>
        </w:rPr>
        <w:t>Compute spearman’s Rank Correlation Coefficient.</w:t>
      </w:r>
    </w:p>
    <w:p w14:paraId="18C0CEE5" w14:textId="77777777" w:rsidR="00621DE8" w:rsidRPr="00621DE8" w:rsidRDefault="00621DE8" w:rsidP="00941B54">
      <w:pPr>
        <w:spacing w:after="0"/>
        <w:rPr>
          <w:b/>
          <w:bCs/>
          <w:i/>
          <w:iCs/>
          <w:sz w:val="32"/>
          <w:szCs w:val="28"/>
        </w:rPr>
      </w:pPr>
    </w:p>
    <w:p w14:paraId="34F65894" w14:textId="77777777" w:rsidR="00147041" w:rsidRPr="00621DE8" w:rsidRDefault="00AD6A86" w:rsidP="00941B54">
      <w:pPr>
        <w:spacing w:after="0"/>
        <w:rPr>
          <w:b/>
          <w:i/>
          <w:iCs/>
          <w:sz w:val="32"/>
          <w:szCs w:val="28"/>
        </w:rPr>
      </w:pPr>
      <w:r w:rsidRPr="00621DE8">
        <w:rPr>
          <w:b/>
          <w:i/>
          <w:iCs/>
          <w:sz w:val="32"/>
          <w:szCs w:val="28"/>
        </w:rPr>
        <w:t xml:space="preserve">Q2. Eight contestants in a musical contest were ranked by two judges A and </w:t>
      </w:r>
      <w:r w:rsidR="009467C8" w:rsidRPr="00621DE8">
        <w:rPr>
          <w:b/>
          <w:i/>
          <w:iCs/>
          <w:sz w:val="32"/>
          <w:szCs w:val="28"/>
        </w:rPr>
        <w:t>B,</w:t>
      </w:r>
      <w:r w:rsidRPr="00621DE8">
        <w:rPr>
          <w:b/>
          <w:i/>
          <w:iCs/>
          <w:sz w:val="32"/>
          <w:szCs w:val="28"/>
        </w:rPr>
        <w:t xml:space="preserve"> in the following </w:t>
      </w:r>
      <w:r w:rsidR="009467C8" w:rsidRPr="00621DE8">
        <w:rPr>
          <w:b/>
          <w:i/>
          <w:iCs/>
          <w:sz w:val="32"/>
          <w:szCs w:val="28"/>
        </w:rPr>
        <w:t>manner:</w:t>
      </w:r>
      <w:r w:rsidRPr="00621DE8">
        <w:rPr>
          <w:b/>
          <w:i/>
          <w:iCs/>
          <w:sz w:val="32"/>
          <w:szCs w:val="28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1"/>
        <w:tblOverlap w:val="never"/>
        <w:tblW w:w="8099" w:type="dxa"/>
        <w:tblLook w:val="04A0" w:firstRow="1" w:lastRow="0" w:firstColumn="1" w:lastColumn="0" w:noHBand="0" w:noVBand="1"/>
      </w:tblPr>
      <w:tblGrid>
        <w:gridCol w:w="2907"/>
        <w:gridCol w:w="649"/>
        <w:gridCol w:w="649"/>
        <w:gridCol w:w="649"/>
        <w:gridCol w:w="649"/>
        <w:gridCol w:w="649"/>
        <w:gridCol w:w="649"/>
        <w:gridCol w:w="649"/>
        <w:gridCol w:w="649"/>
      </w:tblGrid>
      <w:tr w:rsidR="00AD6A86" w:rsidRPr="00621DE8" w14:paraId="062DE11E" w14:textId="77777777" w:rsidTr="00621DE8">
        <w:trPr>
          <w:trHeight w:val="361"/>
        </w:trPr>
        <w:tc>
          <w:tcPr>
            <w:tcW w:w="2907" w:type="dxa"/>
          </w:tcPr>
          <w:p w14:paraId="69B104EC" w14:textId="77777777" w:rsidR="00AD6A86" w:rsidRPr="00621DE8" w:rsidRDefault="00AD6A86" w:rsidP="00621DE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Sr. No.</w:t>
            </w:r>
          </w:p>
        </w:tc>
        <w:tc>
          <w:tcPr>
            <w:tcW w:w="649" w:type="dxa"/>
          </w:tcPr>
          <w:p w14:paraId="4716C5CC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649" w:type="dxa"/>
          </w:tcPr>
          <w:p w14:paraId="4FAF0ACF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649" w:type="dxa"/>
          </w:tcPr>
          <w:p w14:paraId="093E9007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649" w:type="dxa"/>
          </w:tcPr>
          <w:p w14:paraId="40281471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649" w:type="dxa"/>
          </w:tcPr>
          <w:p w14:paraId="5CA4F9DB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649" w:type="dxa"/>
          </w:tcPr>
          <w:p w14:paraId="40123959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649" w:type="dxa"/>
          </w:tcPr>
          <w:p w14:paraId="162EEFAA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  <w:tc>
          <w:tcPr>
            <w:tcW w:w="649" w:type="dxa"/>
          </w:tcPr>
          <w:p w14:paraId="21AD088E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</w:tr>
      <w:tr w:rsidR="00AD6A86" w:rsidRPr="00621DE8" w14:paraId="3A497230" w14:textId="77777777" w:rsidTr="00621DE8">
        <w:trPr>
          <w:trHeight w:val="361"/>
        </w:trPr>
        <w:tc>
          <w:tcPr>
            <w:tcW w:w="2907" w:type="dxa"/>
          </w:tcPr>
          <w:p w14:paraId="2921F1D9" w14:textId="77777777" w:rsidR="00AD6A86" w:rsidRPr="00621DE8" w:rsidRDefault="00AD6A86" w:rsidP="00621DE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Ranks by Judge A</w:t>
            </w:r>
          </w:p>
        </w:tc>
        <w:tc>
          <w:tcPr>
            <w:tcW w:w="649" w:type="dxa"/>
          </w:tcPr>
          <w:p w14:paraId="1647E348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  <w:tc>
          <w:tcPr>
            <w:tcW w:w="649" w:type="dxa"/>
          </w:tcPr>
          <w:p w14:paraId="5EE705A4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649" w:type="dxa"/>
          </w:tcPr>
          <w:p w14:paraId="5FD03F2A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649" w:type="dxa"/>
          </w:tcPr>
          <w:p w14:paraId="53141F40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649" w:type="dxa"/>
          </w:tcPr>
          <w:p w14:paraId="45FFB0CB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649" w:type="dxa"/>
          </w:tcPr>
          <w:p w14:paraId="7D2E2DB7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649" w:type="dxa"/>
          </w:tcPr>
          <w:p w14:paraId="6F9CBABE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649" w:type="dxa"/>
          </w:tcPr>
          <w:p w14:paraId="6AB4EF33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</w:tr>
      <w:tr w:rsidR="00AD6A86" w:rsidRPr="00621DE8" w14:paraId="66C88D42" w14:textId="77777777" w:rsidTr="00621DE8">
        <w:trPr>
          <w:trHeight w:val="362"/>
        </w:trPr>
        <w:tc>
          <w:tcPr>
            <w:tcW w:w="2907" w:type="dxa"/>
          </w:tcPr>
          <w:p w14:paraId="2EAE5C2D" w14:textId="77777777" w:rsidR="00AD6A86" w:rsidRPr="00621DE8" w:rsidRDefault="001D61DA" w:rsidP="00621DE8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Ranks by Judge B</w:t>
            </w:r>
          </w:p>
        </w:tc>
        <w:tc>
          <w:tcPr>
            <w:tcW w:w="649" w:type="dxa"/>
          </w:tcPr>
          <w:p w14:paraId="721301C9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649" w:type="dxa"/>
          </w:tcPr>
          <w:p w14:paraId="5E387B3F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649" w:type="dxa"/>
          </w:tcPr>
          <w:p w14:paraId="37DD0A36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649" w:type="dxa"/>
          </w:tcPr>
          <w:p w14:paraId="35DD89CB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649" w:type="dxa"/>
          </w:tcPr>
          <w:p w14:paraId="0EFBF1DD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  <w:tc>
          <w:tcPr>
            <w:tcW w:w="649" w:type="dxa"/>
          </w:tcPr>
          <w:p w14:paraId="727A58D7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649" w:type="dxa"/>
          </w:tcPr>
          <w:p w14:paraId="5AAF1ABA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649" w:type="dxa"/>
          </w:tcPr>
          <w:p w14:paraId="0AA13DB2" w14:textId="77777777" w:rsidR="00AD6A86" w:rsidRPr="00621DE8" w:rsidRDefault="001D61DA" w:rsidP="00621DE8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</w:tr>
    </w:tbl>
    <w:p w14:paraId="36E014A3" w14:textId="77777777" w:rsidR="00AD6A86" w:rsidRDefault="00EF5955" w:rsidP="00941B54">
      <w:pPr>
        <w:spacing w:after="0"/>
        <w:rPr>
          <w:b/>
          <w:bCs/>
          <w:i/>
          <w:iCs/>
          <w:sz w:val="32"/>
          <w:szCs w:val="28"/>
        </w:rPr>
      </w:pPr>
      <w:r w:rsidRPr="00621DE8">
        <w:rPr>
          <w:sz w:val="32"/>
          <w:szCs w:val="28"/>
        </w:rPr>
        <w:br w:type="textWrapping" w:clear="all"/>
      </w:r>
      <w:r w:rsidR="00627AA1" w:rsidRPr="00621DE8">
        <w:rPr>
          <w:b/>
          <w:bCs/>
          <w:i/>
          <w:iCs/>
          <w:sz w:val="32"/>
          <w:szCs w:val="28"/>
        </w:rPr>
        <w:t>Compute spearman’s Rank Correlation Coefficient.</w:t>
      </w:r>
    </w:p>
    <w:p w14:paraId="2AEE8D5C" w14:textId="77777777" w:rsidR="00621DE8" w:rsidRPr="00621DE8" w:rsidRDefault="00621DE8" w:rsidP="00941B54">
      <w:pPr>
        <w:spacing w:after="0"/>
        <w:rPr>
          <w:b/>
          <w:bCs/>
          <w:i/>
          <w:iCs/>
          <w:sz w:val="32"/>
          <w:szCs w:val="28"/>
        </w:rPr>
      </w:pPr>
    </w:p>
    <w:p w14:paraId="705BB781" w14:textId="099BC7C1" w:rsidR="00621DE8" w:rsidRPr="00621DE8" w:rsidRDefault="001D61DA" w:rsidP="00941B54">
      <w:pPr>
        <w:spacing w:after="0"/>
        <w:rPr>
          <w:b/>
          <w:i/>
          <w:iCs/>
          <w:sz w:val="32"/>
          <w:szCs w:val="28"/>
        </w:rPr>
      </w:pPr>
      <w:r w:rsidRPr="00621DE8">
        <w:rPr>
          <w:b/>
          <w:i/>
          <w:iCs/>
          <w:sz w:val="32"/>
          <w:szCs w:val="28"/>
        </w:rPr>
        <w:t xml:space="preserve">Q3. Rank obtained by 6 students in Statistics and Accountancy are given </w:t>
      </w:r>
      <w:r w:rsidR="009467C8" w:rsidRPr="00621DE8">
        <w:rPr>
          <w:b/>
          <w:i/>
          <w:iCs/>
          <w:sz w:val="32"/>
          <w:szCs w:val="28"/>
        </w:rPr>
        <w:t>below:</w:t>
      </w:r>
      <w:r w:rsidRPr="00621DE8">
        <w:rPr>
          <w:b/>
          <w:i/>
          <w:iCs/>
          <w:sz w:val="32"/>
          <w:szCs w:val="28"/>
        </w:rPr>
        <w:t xml:space="preserve"> </w:t>
      </w:r>
    </w:p>
    <w:tbl>
      <w:tblPr>
        <w:tblStyle w:val="TableGrid"/>
        <w:tblW w:w="9931" w:type="dxa"/>
        <w:tblInd w:w="558" w:type="dxa"/>
        <w:tblLook w:val="04A0" w:firstRow="1" w:lastRow="0" w:firstColumn="1" w:lastColumn="0" w:noHBand="0" w:noVBand="1"/>
      </w:tblPr>
      <w:tblGrid>
        <w:gridCol w:w="2407"/>
        <w:gridCol w:w="1254"/>
        <w:gridCol w:w="1254"/>
        <w:gridCol w:w="1254"/>
        <w:gridCol w:w="1254"/>
        <w:gridCol w:w="1254"/>
        <w:gridCol w:w="1254"/>
      </w:tblGrid>
      <w:tr w:rsidR="001D61DA" w:rsidRPr="00621DE8" w14:paraId="05455BC2" w14:textId="77777777" w:rsidTr="00EF5955">
        <w:trPr>
          <w:trHeight w:val="382"/>
        </w:trPr>
        <w:tc>
          <w:tcPr>
            <w:tcW w:w="2407" w:type="dxa"/>
          </w:tcPr>
          <w:p w14:paraId="714D4474" w14:textId="77777777" w:rsidR="001D61DA" w:rsidRPr="00621DE8" w:rsidRDefault="001D61DA" w:rsidP="00941B54">
            <w:pPr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 in Statistics</w:t>
            </w:r>
          </w:p>
        </w:tc>
        <w:tc>
          <w:tcPr>
            <w:tcW w:w="1254" w:type="dxa"/>
          </w:tcPr>
          <w:p w14:paraId="3C480662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1254" w:type="dxa"/>
          </w:tcPr>
          <w:p w14:paraId="3229BB57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1254" w:type="dxa"/>
          </w:tcPr>
          <w:p w14:paraId="0604B500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254" w:type="dxa"/>
          </w:tcPr>
          <w:p w14:paraId="7DA083E8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1254" w:type="dxa"/>
          </w:tcPr>
          <w:p w14:paraId="11F1635B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254" w:type="dxa"/>
          </w:tcPr>
          <w:p w14:paraId="747D4823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</w:tr>
      <w:tr w:rsidR="001D61DA" w:rsidRPr="00621DE8" w14:paraId="7247602F" w14:textId="77777777" w:rsidTr="00EF5955">
        <w:trPr>
          <w:trHeight w:val="156"/>
        </w:trPr>
        <w:tc>
          <w:tcPr>
            <w:tcW w:w="2407" w:type="dxa"/>
          </w:tcPr>
          <w:p w14:paraId="50DDCA76" w14:textId="77777777" w:rsidR="001D61DA" w:rsidRPr="00621DE8" w:rsidRDefault="001D61DA" w:rsidP="00941B54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 in Accountancy</w:t>
            </w:r>
          </w:p>
        </w:tc>
        <w:tc>
          <w:tcPr>
            <w:tcW w:w="1254" w:type="dxa"/>
          </w:tcPr>
          <w:p w14:paraId="67ACF86A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1254" w:type="dxa"/>
          </w:tcPr>
          <w:p w14:paraId="71C2FBC2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254" w:type="dxa"/>
          </w:tcPr>
          <w:p w14:paraId="604127FA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1254" w:type="dxa"/>
          </w:tcPr>
          <w:p w14:paraId="3EA78E3E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254" w:type="dxa"/>
          </w:tcPr>
          <w:p w14:paraId="3D08B3FE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  <w:tc>
          <w:tcPr>
            <w:tcW w:w="1254" w:type="dxa"/>
          </w:tcPr>
          <w:p w14:paraId="11EDFE74" w14:textId="77777777" w:rsidR="001D61DA" w:rsidRPr="00621DE8" w:rsidRDefault="001D61DA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</w:tr>
    </w:tbl>
    <w:p w14:paraId="3741E62F" w14:textId="079F0E22" w:rsidR="001D61DA" w:rsidRDefault="007362E4" w:rsidP="00941B54">
      <w:pPr>
        <w:tabs>
          <w:tab w:val="left" w:pos="306"/>
          <w:tab w:val="left" w:pos="429"/>
        </w:tabs>
        <w:spacing w:after="0"/>
        <w:rPr>
          <w:b/>
          <w:bCs/>
          <w:i/>
          <w:iCs/>
          <w:sz w:val="32"/>
          <w:szCs w:val="28"/>
        </w:rPr>
      </w:pPr>
      <w:r w:rsidRPr="00621DE8">
        <w:rPr>
          <w:b/>
          <w:bCs/>
          <w:i/>
          <w:iCs/>
          <w:sz w:val="32"/>
          <w:szCs w:val="28"/>
        </w:rPr>
        <w:t xml:space="preserve">Compute </w:t>
      </w:r>
      <w:r w:rsidR="00FC6EC0" w:rsidRPr="00621DE8">
        <w:rPr>
          <w:b/>
          <w:bCs/>
          <w:i/>
          <w:iCs/>
          <w:sz w:val="32"/>
          <w:szCs w:val="28"/>
        </w:rPr>
        <w:t xml:space="preserve">spearman’s </w:t>
      </w:r>
      <w:r w:rsidRPr="00621DE8">
        <w:rPr>
          <w:b/>
          <w:bCs/>
          <w:i/>
          <w:iCs/>
          <w:sz w:val="32"/>
          <w:szCs w:val="28"/>
        </w:rPr>
        <w:t>Rank Correlation Coefficient.</w:t>
      </w:r>
    </w:p>
    <w:p w14:paraId="6C22A19E" w14:textId="77777777" w:rsidR="00621DE8" w:rsidRPr="00621DE8" w:rsidRDefault="00621DE8" w:rsidP="00941B54">
      <w:pPr>
        <w:tabs>
          <w:tab w:val="left" w:pos="306"/>
          <w:tab w:val="left" w:pos="429"/>
        </w:tabs>
        <w:spacing w:after="0"/>
        <w:rPr>
          <w:b/>
          <w:bCs/>
          <w:i/>
          <w:iCs/>
          <w:sz w:val="32"/>
          <w:szCs w:val="28"/>
        </w:rPr>
      </w:pPr>
    </w:p>
    <w:p w14:paraId="76285D55" w14:textId="77777777" w:rsidR="00743CEC" w:rsidRPr="00621DE8" w:rsidRDefault="00743CEC" w:rsidP="00941B54">
      <w:pPr>
        <w:spacing w:after="0"/>
        <w:jc w:val="both"/>
        <w:rPr>
          <w:b/>
          <w:i/>
          <w:iCs/>
          <w:sz w:val="32"/>
          <w:szCs w:val="28"/>
        </w:rPr>
      </w:pPr>
      <w:r w:rsidRPr="00621DE8">
        <w:rPr>
          <w:b/>
          <w:i/>
          <w:iCs/>
          <w:sz w:val="32"/>
          <w:szCs w:val="28"/>
        </w:rPr>
        <w:t xml:space="preserve">Q4. Obtain </w:t>
      </w:r>
      <w:r w:rsidR="002F214B" w:rsidRPr="00621DE8">
        <w:rPr>
          <w:b/>
          <w:i/>
          <w:iCs/>
          <w:sz w:val="32"/>
          <w:szCs w:val="28"/>
        </w:rPr>
        <w:t>‘Rank</w:t>
      </w:r>
      <w:r w:rsidRPr="00621DE8">
        <w:rPr>
          <w:b/>
          <w:i/>
          <w:iCs/>
          <w:sz w:val="32"/>
          <w:szCs w:val="28"/>
        </w:rPr>
        <w:t xml:space="preserve"> Correlation Coefficient’ for the results of beauty </w:t>
      </w:r>
      <w:r w:rsidR="002F214B" w:rsidRPr="00621DE8">
        <w:rPr>
          <w:b/>
          <w:i/>
          <w:iCs/>
          <w:sz w:val="32"/>
          <w:szCs w:val="28"/>
        </w:rPr>
        <w:t>contest:</w:t>
      </w:r>
      <w:r w:rsidRPr="00621DE8">
        <w:rPr>
          <w:b/>
          <w:i/>
          <w:iCs/>
          <w:sz w:val="32"/>
          <w:szCs w:val="28"/>
        </w:rPr>
        <w:t xml:space="preserve"> </w:t>
      </w:r>
    </w:p>
    <w:tbl>
      <w:tblPr>
        <w:tblStyle w:val="TableGrid"/>
        <w:tblW w:w="10468" w:type="dxa"/>
        <w:tblInd w:w="165" w:type="dxa"/>
        <w:tblLook w:val="04A0" w:firstRow="1" w:lastRow="0" w:firstColumn="1" w:lastColumn="0" w:noHBand="0" w:noVBand="1"/>
      </w:tblPr>
      <w:tblGrid>
        <w:gridCol w:w="1956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743CEC" w:rsidRPr="00621DE8" w14:paraId="503434A4" w14:textId="77777777" w:rsidTr="00621DE8">
        <w:tc>
          <w:tcPr>
            <w:tcW w:w="1956" w:type="dxa"/>
          </w:tcPr>
          <w:p w14:paraId="059171EE" w14:textId="77777777" w:rsidR="00743CEC" w:rsidRPr="00621DE8" w:rsidRDefault="00743CEC" w:rsidP="00941B54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 by Judge A</w:t>
            </w:r>
          </w:p>
        </w:tc>
        <w:tc>
          <w:tcPr>
            <w:tcW w:w="1064" w:type="dxa"/>
          </w:tcPr>
          <w:p w14:paraId="37CC683D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1064" w:type="dxa"/>
          </w:tcPr>
          <w:p w14:paraId="37C7CF84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1064" w:type="dxa"/>
          </w:tcPr>
          <w:p w14:paraId="0770CF40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1064" w:type="dxa"/>
          </w:tcPr>
          <w:p w14:paraId="0DCB8AFE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  <w:tc>
          <w:tcPr>
            <w:tcW w:w="1064" w:type="dxa"/>
          </w:tcPr>
          <w:p w14:paraId="549FE35A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  <w:tc>
          <w:tcPr>
            <w:tcW w:w="1064" w:type="dxa"/>
          </w:tcPr>
          <w:p w14:paraId="14E1CC90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064" w:type="dxa"/>
          </w:tcPr>
          <w:p w14:paraId="35717420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064" w:type="dxa"/>
          </w:tcPr>
          <w:p w14:paraId="5C80B1DC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</w:tr>
      <w:tr w:rsidR="00743CEC" w:rsidRPr="00621DE8" w14:paraId="65A03488" w14:textId="77777777" w:rsidTr="00621DE8">
        <w:tc>
          <w:tcPr>
            <w:tcW w:w="1956" w:type="dxa"/>
          </w:tcPr>
          <w:p w14:paraId="7DD44ABF" w14:textId="77777777" w:rsidR="00743CEC" w:rsidRPr="00621DE8" w:rsidRDefault="00743CEC" w:rsidP="00941B54">
            <w:pPr>
              <w:jc w:val="center"/>
              <w:rPr>
                <w:b/>
                <w:sz w:val="32"/>
                <w:szCs w:val="28"/>
              </w:rPr>
            </w:pPr>
            <w:r w:rsidRPr="00621DE8">
              <w:rPr>
                <w:b/>
                <w:sz w:val="32"/>
                <w:szCs w:val="28"/>
              </w:rPr>
              <w:t>Rank by Judge B</w:t>
            </w:r>
          </w:p>
        </w:tc>
        <w:tc>
          <w:tcPr>
            <w:tcW w:w="1064" w:type="dxa"/>
          </w:tcPr>
          <w:p w14:paraId="5444730D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1</w:t>
            </w:r>
          </w:p>
        </w:tc>
        <w:tc>
          <w:tcPr>
            <w:tcW w:w="1064" w:type="dxa"/>
          </w:tcPr>
          <w:p w14:paraId="60FEA8B1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7</w:t>
            </w:r>
          </w:p>
        </w:tc>
        <w:tc>
          <w:tcPr>
            <w:tcW w:w="1064" w:type="dxa"/>
          </w:tcPr>
          <w:p w14:paraId="249A6884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6</w:t>
            </w:r>
          </w:p>
        </w:tc>
        <w:tc>
          <w:tcPr>
            <w:tcW w:w="1064" w:type="dxa"/>
          </w:tcPr>
          <w:p w14:paraId="52A85E1A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2</w:t>
            </w:r>
          </w:p>
        </w:tc>
        <w:tc>
          <w:tcPr>
            <w:tcW w:w="1064" w:type="dxa"/>
          </w:tcPr>
          <w:p w14:paraId="202EF698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8</w:t>
            </w:r>
          </w:p>
        </w:tc>
        <w:tc>
          <w:tcPr>
            <w:tcW w:w="1064" w:type="dxa"/>
          </w:tcPr>
          <w:p w14:paraId="44B6F551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4</w:t>
            </w:r>
          </w:p>
        </w:tc>
        <w:tc>
          <w:tcPr>
            <w:tcW w:w="1064" w:type="dxa"/>
          </w:tcPr>
          <w:p w14:paraId="39EE04EF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5</w:t>
            </w:r>
          </w:p>
        </w:tc>
        <w:tc>
          <w:tcPr>
            <w:tcW w:w="1064" w:type="dxa"/>
          </w:tcPr>
          <w:p w14:paraId="7B401CDD" w14:textId="77777777" w:rsidR="00743CEC" w:rsidRPr="00621DE8" w:rsidRDefault="00AC50DE" w:rsidP="00941B54">
            <w:pPr>
              <w:jc w:val="center"/>
              <w:rPr>
                <w:sz w:val="32"/>
                <w:szCs w:val="28"/>
              </w:rPr>
            </w:pPr>
            <w:r w:rsidRPr="00621DE8">
              <w:rPr>
                <w:sz w:val="32"/>
                <w:szCs w:val="28"/>
              </w:rPr>
              <w:t>3</w:t>
            </w:r>
          </w:p>
        </w:tc>
      </w:tr>
    </w:tbl>
    <w:p w14:paraId="4E0C3520" w14:textId="77777777" w:rsidR="00743CEC" w:rsidRPr="00743CEC" w:rsidRDefault="00743CEC" w:rsidP="00941B54">
      <w:pPr>
        <w:spacing w:after="0"/>
        <w:jc w:val="both"/>
        <w:rPr>
          <w:sz w:val="24"/>
        </w:rPr>
      </w:pPr>
    </w:p>
    <w:sectPr w:rsidR="00743CEC" w:rsidRPr="00743CEC" w:rsidSect="00941B5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83822"/>
    <w:multiLevelType w:val="hybridMultilevel"/>
    <w:tmpl w:val="56D454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12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041"/>
    <w:rsid w:val="00147041"/>
    <w:rsid w:val="00186163"/>
    <w:rsid w:val="001D61DA"/>
    <w:rsid w:val="002F214B"/>
    <w:rsid w:val="00617797"/>
    <w:rsid w:val="00621DE8"/>
    <w:rsid w:val="00627AA1"/>
    <w:rsid w:val="007362E4"/>
    <w:rsid w:val="00743CEC"/>
    <w:rsid w:val="008827E5"/>
    <w:rsid w:val="00941B54"/>
    <w:rsid w:val="009467C8"/>
    <w:rsid w:val="00A47745"/>
    <w:rsid w:val="00AC50DE"/>
    <w:rsid w:val="00AD6A86"/>
    <w:rsid w:val="00EF5955"/>
    <w:rsid w:val="00FC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8B0A"/>
  <w15:docId w15:val="{F69EB1F0-7FEC-4E83-A341-6F4220744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7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6A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D6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PARAMYUVA5</dc:creator>
  <cp:lastModifiedBy>Paras Dangi</cp:lastModifiedBy>
  <cp:revision>14</cp:revision>
  <dcterms:created xsi:type="dcterms:W3CDTF">2024-09-11T04:17:00Z</dcterms:created>
  <dcterms:modified xsi:type="dcterms:W3CDTF">2024-11-05T14:45:00Z</dcterms:modified>
</cp:coreProperties>
</file>