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3CC9" w:rsidRDefault="00A051E6" w:rsidP="00EA3CC9">
      <w:pPr>
        <w:jc w:val="center"/>
      </w:pPr>
      <w:r>
        <w:rPr>
          <w:noProof/>
        </w:rPr>
        <w:drawing>
          <wp:inline distT="0" distB="0" distL="0" distR="0">
            <wp:extent cx="5943600" cy="860879"/>
            <wp:effectExtent l="0" t="0" r="0" b="0"/>
            <wp:docPr id="1" name="Picture 1" descr="F:\Sonali\New folder\ACS logo\ACS logo\ACS log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Sonali\New folder\ACS logo\ACS logo\ACS logo JPG.jpg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1E6" w:rsidRPr="009112F5" w:rsidRDefault="00A051E6" w:rsidP="00A051E6">
      <w:pPr>
        <w:spacing w:after="0"/>
        <w:jc w:val="center"/>
        <w:rPr>
          <w:rFonts w:ascii="Inter" w:eastAsia="Times New Roman" w:hAnsi="Inter"/>
          <w:b/>
          <w:sz w:val="24"/>
          <w:szCs w:val="24"/>
        </w:rPr>
      </w:pPr>
      <w:r w:rsidRPr="009112F5">
        <w:rPr>
          <w:rFonts w:ascii="Inter" w:eastAsia="Times New Roman" w:hAnsi="Inter"/>
          <w:b/>
          <w:sz w:val="24"/>
          <w:szCs w:val="24"/>
        </w:rPr>
        <w:t>Computer Science Department</w:t>
      </w:r>
    </w:p>
    <w:p w:rsidR="00A051E6" w:rsidRPr="009112F5" w:rsidRDefault="00A051E6" w:rsidP="00A051E6">
      <w:pPr>
        <w:spacing w:after="0"/>
        <w:jc w:val="center"/>
        <w:rPr>
          <w:rFonts w:ascii="Inter" w:eastAsia="Times New Roman" w:hAnsi="Inter"/>
          <w:b/>
          <w:sz w:val="24"/>
          <w:szCs w:val="24"/>
        </w:rPr>
      </w:pPr>
      <w:r w:rsidRPr="009112F5">
        <w:rPr>
          <w:rFonts w:ascii="Inter" w:eastAsia="Times New Roman" w:hAnsi="Inter"/>
          <w:b/>
          <w:sz w:val="24"/>
          <w:szCs w:val="24"/>
        </w:rPr>
        <w:t>2025-2026</w:t>
      </w:r>
    </w:p>
    <w:p w:rsidR="006120EC" w:rsidRDefault="00A051E6" w:rsidP="006120EC">
      <w:pPr>
        <w:spacing w:line="360" w:lineRule="auto"/>
        <w:jc w:val="center"/>
        <w:rPr>
          <w:rFonts w:ascii="Inter" w:eastAsia="Times New Roman" w:hAnsi="Inter" w:cs="Times New Roman"/>
          <w:b/>
          <w:sz w:val="24"/>
          <w:szCs w:val="24"/>
        </w:rPr>
      </w:pPr>
      <w:r w:rsidRPr="009112F5">
        <w:rPr>
          <w:rFonts w:ascii="Inter" w:eastAsia="Times New Roman" w:hAnsi="Inter" w:cs="Times New Roman"/>
          <w:b/>
          <w:sz w:val="24"/>
          <w:szCs w:val="24"/>
        </w:rPr>
        <w:t xml:space="preserve">Class: </w:t>
      </w:r>
      <w:r w:rsidRPr="009112F5">
        <w:rPr>
          <w:rFonts w:ascii="Inter" w:eastAsia="Times New Roman" w:hAnsi="Inter" w:cs="Times New Roman"/>
          <w:b/>
          <w:sz w:val="24"/>
          <w:szCs w:val="24"/>
        </w:rPr>
        <w:t>B.Sc.</w:t>
      </w:r>
      <w:r w:rsidRPr="009112F5">
        <w:rPr>
          <w:rFonts w:ascii="Inter" w:eastAsia="Times New Roman" w:hAnsi="Inter" w:cs="Times New Roman"/>
          <w:b/>
          <w:sz w:val="24"/>
          <w:szCs w:val="24"/>
        </w:rPr>
        <w:t xml:space="preserve"> (Data Science) Sem-I</w:t>
      </w:r>
      <w:r w:rsidRPr="009112F5">
        <w:rPr>
          <w:rFonts w:ascii="Inter" w:eastAsia="Times New Roman" w:hAnsi="Inter" w:cs="Times New Roman"/>
          <w:b/>
          <w:sz w:val="24"/>
          <w:szCs w:val="24"/>
        </w:rPr>
        <w:t>V</w:t>
      </w:r>
    </w:p>
    <w:p w:rsidR="00A051E6" w:rsidRPr="009112F5" w:rsidRDefault="009112F5" w:rsidP="006120EC">
      <w:pPr>
        <w:spacing w:after="0" w:line="240" w:lineRule="auto"/>
        <w:jc w:val="center"/>
        <w:rPr>
          <w:rFonts w:ascii="Inter" w:eastAsia="Times New Roman" w:hAnsi="Inter" w:cs="Times New Roman"/>
          <w:b/>
          <w:sz w:val="24"/>
          <w:szCs w:val="24"/>
        </w:rPr>
      </w:pPr>
      <w:r w:rsidRPr="009112F5">
        <w:rPr>
          <w:rFonts w:ascii="Inter" w:hAnsi="Inter"/>
          <w:b/>
          <w:sz w:val="24"/>
          <w:szCs w:val="24"/>
        </w:rPr>
        <w:t>DS-251-MJ-T: Relational Database Management System</w:t>
      </w:r>
    </w:p>
    <w:p w:rsidR="00C27651" w:rsidRDefault="009112F5" w:rsidP="006120EC">
      <w:pPr>
        <w:spacing w:after="0" w:line="240" w:lineRule="auto"/>
        <w:jc w:val="center"/>
        <w:rPr>
          <w:rFonts w:ascii="Inter" w:hAnsi="Inter"/>
          <w:b/>
          <w:sz w:val="24"/>
          <w:szCs w:val="24"/>
        </w:rPr>
      </w:pPr>
      <w:r>
        <w:rPr>
          <w:rFonts w:ascii="Inter" w:hAnsi="Inter"/>
          <w:b/>
          <w:sz w:val="24"/>
          <w:szCs w:val="24"/>
        </w:rPr>
        <w:t xml:space="preserve">Theory </w:t>
      </w:r>
      <w:r w:rsidR="00CC18A8" w:rsidRPr="009112F5">
        <w:rPr>
          <w:rFonts w:ascii="Inter" w:hAnsi="Inter"/>
          <w:b/>
          <w:sz w:val="24"/>
          <w:szCs w:val="24"/>
        </w:rPr>
        <w:t>Assignment 2</w:t>
      </w:r>
    </w:p>
    <w:p w:rsidR="006120EC" w:rsidRDefault="006120EC" w:rsidP="006120EC">
      <w:pPr>
        <w:spacing w:after="0" w:line="240" w:lineRule="auto"/>
        <w:jc w:val="center"/>
        <w:rPr>
          <w:rFonts w:ascii="Inter" w:hAnsi="Inter"/>
          <w:b/>
          <w:sz w:val="24"/>
          <w:szCs w:val="24"/>
        </w:rPr>
      </w:pPr>
    </w:p>
    <w:p w:rsidR="006120EC" w:rsidRPr="009112F5" w:rsidRDefault="006120EC" w:rsidP="006120EC">
      <w:pPr>
        <w:spacing w:after="0" w:line="240" w:lineRule="auto"/>
        <w:jc w:val="center"/>
        <w:rPr>
          <w:rFonts w:ascii="Inter" w:hAnsi="Inter"/>
          <w:b/>
          <w:sz w:val="24"/>
          <w:szCs w:val="24"/>
        </w:rPr>
      </w:pPr>
    </w:p>
    <w:p w:rsidR="00857B55" w:rsidRPr="009112F5" w:rsidRDefault="00CC18A8" w:rsidP="00CC18A8">
      <w:pPr>
        <w:pStyle w:val="ListParagraph"/>
        <w:numPr>
          <w:ilvl w:val="0"/>
          <w:numId w:val="2"/>
        </w:numPr>
        <w:rPr>
          <w:rFonts w:ascii="Inter" w:hAnsi="Inter"/>
          <w:color w:val="000000" w:themeColor="text1"/>
          <w:sz w:val="24"/>
          <w:szCs w:val="24"/>
        </w:rPr>
      </w:pPr>
      <w:r w:rsidRPr="009112F5">
        <w:rPr>
          <w:rFonts w:ascii="Inter" w:hAnsi="Inter"/>
          <w:color w:val="000000" w:themeColor="text1"/>
          <w:sz w:val="24"/>
          <w:szCs w:val="24"/>
        </w:rPr>
        <w:t>What is transaction? Explain ACID property of transaction.</w:t>
      </w:r>
    </w:p>
    <w:p w:rsidR="00857B55" w:rsidRPr="009112F5" w:rsidRDefault="00CC18A8" w:rsidP="00CC18A8">
      <w:pPr>
        <w:pStyle w:val="ListParagraph"/>
        <w:numPr>
          <w:ilvl w:val="0"/>
          <w:numId w:val="2"/>
        </w:numPr>
        <w:rPr>
          <w:rFonts w:ascii="Inter" w:hAnsi="Inter"/>
          <w:color w:val="000000" w:themeColor="text1"/>
          <w:sz w:val="24"/>
          <w:szCs w:val="24"/>
        </w:rPr>
      </w:pPr>
      <w:r w:rsidRPr="009112F5">
        <w:rPr>
          <w:rFonts w:ascii="Inter" w:hAnsi="Inter"/>
          <w:color w:val="000000" w:themeColor="text1"/>
          <w:sz w:val="24"/>
          <w:szCs w:val="24"/>
        </w:rPr>
        <w:t>When does the dirty read occur?</w:t>
      </w:r>
    </w:p>
    <w:p w:rsidR="00857B55" w:rsidRPr="009112F5" w:rsidRDefault="00CC18A8" w:rsidP="00541D2B">
      <w:pPr>
        <w:pStyle w:val="ListParagraph"/>
        <w:numPr>
          <w:ilvl w:val="0"/>
          <w:numId w:val="2"/>
        </w:numPr>
        <w:rPr>
          <w:rFonts w:ascii="Inter" w:hAnsi="Inter"/>
          <w:color w:val="000000" w:themeColor="text1"/>
          <w:sz w:val="24"/>
          <w:szCs w:val="24"/>
        </w:rPr>
      </w:pPr>
      <w:r w:rsidRPr="009112F5">
        <w:rPr>
          <w:rFonts w:ascii="Inter" w:hAnsi="Inter"/>
          <w:color w:val="000000" w:themeColor="text1"/>
          <w:sz w:val="24"/>
          <w:szCs w:val="24"/>
        </w:rPr>
        <w:t xml:space="preserve">What do you mean by </w:t>
      </w:r>
      <w:proofErr w:type="spellStart"/>
      <w:r w:rsidRPr="009112F5">
        <w:rPr>
          <w:rFonts w:ascii="Inter" w:hAnsi="Inter"/>
          <w:color w:val="000000" w:themeColor="text1"/>
          <w:sz w:val="24"/>
          <w:szCs w:val="24"/>
        </w:rPr>
        <w:t>cascadeless</w:t>
      </w:r>
      <w:proofErr w:type="spellEnd"/>
      <w:r w:rsidRPr="009112F5">
        <w:rPr>
          <w:rFonts w:ascii="Inter" w:hAnsi="Inter"/>
          <w:color w:val="000000" w:themeColor="text1"/>
          <w:sz w:val="24"/>
          <w:szCs w:val="24"/>
        </w:rPr>
        <w:t xml:space="preserve">, strict and </w:t>
      </w:r>
      <w:r w:rsidR="00967353" w:rsidRPr="009112F5">
        <w:rPr>
          <w:rFonts w:ascii="Inter" w:hAnsi="Inter"/>
          <w:color w:val="000000" w:themeColor="text1"/>
          <w:sz w:val="24"/>
          <w:szCs w:val="24"/>
        </w:rPr>
        <w:t>non-recoverable</w:t>
      </w:r>
      <w:r w:rsidRPr="009112F5">
        <w:rPr>
          <w:rFonts w:ascii="Inter" w:hAnsi="Inter"/>
          <w:color w:val="000000" w:themeColor="text1"/>
          <w:sz w:val="24"/>
          <w:szCs w:val="24"/>
        </w:rPr>
        <w:t xml:space="preserve"> schedule?</w:t>
      </w:r>
    </w:p>
    <w:p w:rsidR="00857B55" w:rsidRPr="009112F5" w:rsidRDefault="00541D2B" w:rsidP="006F3F59">
      <w:pPr>
        <w:pStyle w:val="ListParagraph"/>
        <w:numPr>
          <w:ilvl w:val="0"/>
          <w:numId w:val="2"/>
        </w:numPr>
        <w:rPr>
          <w:rFonts w:ascii="Inter" w:hAnsi="Inter"/>
          <w:color w:val="000000" w:themeColor="text1"/>
          <w:sz w:val="24"/>
          <w:szCs w:val="24"/>
        </w:rPr>
      </w:pPr>
      <w:r w:rsidRPr="009112F5">
        <w:rPr>
          <w:rFonts w:ascii="Inter" w:hAnsi="Inter"/>
          <w:color w:val="000000" w:themeColor="text1"/>
          <w:sz w:val="24"/>
          <w:szCs w:val="24"/>
        </w:rPr>
        <w:t>Discuss the variations of two phase locking protocol</w:t>
      </w:r>
      <w:r w:rsidRPr="009112F5">
        <w:rPr>
          <w:rFonts w:ascii="Inter" w:hAnsi="Inter"/>
          <w:color w:val="000000" w:themeColor="text1"/>
          <w:sz w:val="24"/>
          <w:szCs w:val="24"/>
        </w:rPr>
        <w:t xml:space="preserve"> with example.</w:t>
      </w:r>
    </w:p>
    <w:p w:rsidR="00857B55" w:rsidRPr="009112F5" w:rsidRDefault="006F3F59" w:rsidP="006D010A">
      <w:pPr>
        <w:pStyle w:val="ListParagraph"/>
        <w:numPr>
          <w:ilvl w:val="0"/>
          <w:numId w:val="2"/>
        </w:numPr>
        <w:rPr>
          <w:rFonts w:ascii="Inter" w:hAnsi="Inter"/>
          <w:color w:val="000000" w:themeColor="text1"/>
          <w:sz w:val="24"/>
          <w:szCs w:val="24"/>
        </w:rPr>
      </w:pPr>
      <w:r w:rsidRPr="009112F5">
        <w:rPr>
          <w:rFonts w:ascii="Inter" w:hAnsi="Inter"/>
          <w:color w:val="000000" w:themeColor="text1"/>
          <w:sz w:val="24"/>
          <w:szCs w:val="24"/>
        </w:rPr>
        <w:t>Explain the timestamp ordering protocol for concurrency</w:t>
      </w:r>
    </w:p>
    <w:p w:rsidR="00857B55" w:rsidRPr="009112F5" w:rsidRDefault="006D010A" w:rsidP="006D010A">
      <w:pPr>
        <w:pStyle w:val="ListParagraph"/>
        <w:numPr>
          <w:ilvl w:val="0"/>
          <w:numId w:val="2"/>
        </w:numPr>
        <w:rPr>
          <w:rFonts w:ascii="Inter" w:hAnsi="Inter"/>
          <w:color w:val="000000" w:themeColor="text1"/>
          <w:sz w:val="24"/>
          <w:szCs w:val="24"/>
        </w:rPr>
      </w:pPr>
      <w:r w:rsidRPr="009112F5">
        <w:rPr>
          <w:rFonts w:ascii="Inter" w:hAnsi="Inter"/>
          <w:color w:val="000000" w:themeColor="text1"/>
          <w:sz w:val="24"/>
          <w:szCs w:val="24"/>
        </w:rPr>
        <w:t xml:space="preserve">Explain </w:t>
      </w:r>
      <w:proofErr w:type="spellStart"/>
      <w:r w:rsidRPr="009112F5">
        <w:rPr>
          <w:rFonts w:ascii="Inter" w:hAnsi="Inter"/>
          <w:color w:val="000000" w:themeColor="text1"/>
          <w:sz w:val="24"/>
          <w:szCs w:val="24"/>
        </w:rPr>
        <w:t>cascadeless</w:t>
      </w:r>
      <w:proofErr w:type="spellEnd"/>
      <w:r w:rsidRPr="009112F5">
        <w:rPr>
          <w:rFonts w:ascii="Inter" w:hAnsi="Inter"/>
          <w:color w:val="000000" w:themeColor="text1"/>
          <w:sz w:val="24"/>
          <w:szCs w:val="24"/>
        </w:rPr>
        <w:t xml:space="preserve"> schedule</w:t>
      </w:r>
    </w:p>
    <w:p w:rsidR="00857B55" w:rsidRPr="009112F5" w:rsidRDefault="006D010A" w:rsidP="00E165F9">
      <w:pPr>
        <w:pStyle w:val="ListParagraph"/>
        <w:numPr>
          <w:ilvl w:val="0"/>
          <w:numId w:val="2"/>
        </w:numPr>
        <w:rPr>
          <w:rFonts w:ascii="Inter" w:hAnsi="Inter"/>
          <w:color w:val="000000" w:themeColor="text1"/>
          <w:sz w:val="24"/>
          <w:szCs w:val="24"/>
        </w:rPr>
      </w:pPr>
      <w:r w:rsidRPr="009112F5">
        <w:rPr>
          <w:rFonts w:ascii="Inter" w:hAnsi="Inter"/>
          <w:color w:val="000000" w:themeColor="text1"/>
          <w:sz w:val="24"/>
          <w:szCs w:val="24"/>
        </w:rPr>
        <w:t>Explain Log based recovery</w:t>
      </w:r>
      <w:bookmarkStart w:id="0" w:name="_GoBack"/>
      <w:bookmarkEnd w:id="0"/>
    </w:p>
    <w:p w:rsidR="00E165F9" w:rsidRPr="009112F5" w:rsidRDefault="00E165F9" w:rsidP="00E165F9">
      <w:pPr>
        <w:pStyle w:val="ListParagraph"/>
        <w:numPr>
          <w:ilvl w:val="0"/>
          <w:numId w:val="2"/>
        </w:numPr>
        <w:rPr>
          <w:rFonts w:ascii="Inter" w:hAnsi="Inter"/>
          <w:color w:val="000000" w:themeColor="text1"/>
          <w:sz w:val="24"/>
          <w:szCs w:val="24"/>
        </w:rPr>
      </w:pPr>
      <w:r w:rsidRPr="009112F5">
        <w:rPr>
          <w:rFonts w:ascii="Inter" w:hAnsi="Inter"/>
          <w:color w:val="000000" w:themeColor="text1"/>
          <w:sz w:val="24"/>
          <w:szCs w:val="24"/>
        </w:rPr>
        <w:t>Write a short note on multimedia database.</w:t>
      </w:r>
    </w:p>
    <w:p w:rsidR="005F6783" w:rsidRPr="009112F5" w:rsidRDefault="005F6783" w:rsidP="005F6783">
      <w:pPr>
        <w:pStyle w:val="ListParagraph"/>
        <w:numPr>
          <w:ilvl w:val="0"/>
          <w:numId w:val="2"/>
        </w:numPr>
        <w:rPr>
          <w:rFonts w:ascii="Inter" w:hAnsi="Inter"/>
          <w:color w:val="000000" w:themeColor="text1"/>
          <w:sz w:val="24"/>
          <w:szCs w:val="24"/>
        </w:rPr>
      </w:pPr>
      <w:r w:rsidRPr="009112F5">
        <w:rPr>
          <w:rFonts w:ascii="Inter" w:hAnsi="Inter"/>
          <w:color w:val="000000" w:themeColor="text1"/>
          <w:sz w:val="24"/>
          <w:szCs w:val="24"/>
        </w:rPr>
        <w:t>Define :</w:t>
      </w:r>
    </w:p>
    <w:p w:rsidR="005F6783" w:rsidRPr="009112F5" w:rsidRDefault="005F6783" w:rsidP="005F6783">
      <w:pPr>
        <w:pStyle w:val="ListParagraph"/>
        <w:numPr>
          <w:ilvl w:val="0"/>
          <w:numId w:val="3"/>
        </w:numPr>
        <w:rPr>
          <w:rFonts w:ascii="Inter" w:hAnsi="Inter"/>
          <w:color w:val="000000" w:themeColor="text1"/>
          <w:sz w:val="24"/>
          <w:szCs w:val="24"/>
        </w:rPr>
      </w:pPr>
      <w:r w:rsidRPr="009112F5">
        <w:rPr>
          <w:rFonts w:ascii="Inter" w:hAnsi="Inter"/>
          <w:color w:val="000000" w:themeColor="text1"/>
          <w:sz w:val="24"/>
          <w:szCs w:val="24"/>
        </w:rPr>
        <w:t xml:space="preserve">Lock </w:t>
      </w:r>
    </w:p>
    <w:p w:rsidR="005F6783" w:rsidRPr="009112F5" w:rsidRDefault="005F6783" w:rsidP="005F6783">
      <w:pPr>
        <w:pStyle w:val="ListParagraph"/>
        <w:numPr>
          <w:ilvl w:val="0"/>
          <w:numId w:val="3"/>
        </w:numPr>
        <w:rPr>
          <w:rFonts w:ascii="Inter" w:hAnsi="Inter"/>
          <w:color w:val="000000" w:themeColor="text1"/>
          <w:sz w:val="24"/>
          <w:szCs w:val="24"/>
        </w:rPr>
      </w:pPr>
      <w:r w:rsidRPr="009112F5">
        <w:rPr>
          <w:rFonts w:ascii="Inter" w:hAnsi="Inter"/>
          <w:color w:val="000000" w:themeColor="text1"/>
          <w:sz w:val="24"/>
          <w:szCs w:val="24"/>
        </w:rPr>
        <w:t xml:space="preserve">Shared Lock </w:t>
      </w:r>
    </w:p>
    <w:p w:rsidR="005F6783" w:rsidRPr="009112F5" w:rsidRDefault="005F6783" w:rsidP="005F6783">
      <w:pPr>
        <w:pStyle w:val="ListParagraph"/>
        <w:numPr>
          <w:ilvl w:val="0"/>
          <w:numId w:val="3"/>
        </w:numPr>
        <w:rPr>
          <w:rFonts w:ascii="Inter" w:hAnsi="Inter"/>
          <w:color w:val="000000" w:themeColor="text1"/>
          <w:sz w:val="24"/>
          <w:szCs w:val="24"/>
        </w:rPr>
      </w:pPr>
      <w:r w:rsidRPr="009112F5">
        <w:rPr>
          <w:rFonts w:ascii="Inter" w:hAnsi="Inter"/>
          <w:color w:val="000000" w:themeColor="text1"/>
          <w:sz w:val="24"/>
          <w:szCs w:val="24"/>
        </w:rPr>
        <w:t>Exclusive lock.</w:t>
      </w:r>
    </w:p>
    <w:p w:rsidR="005F6783" w:rsidRPr="009112F5" w:rsidRDefault="005F6783" w:rsidP="005F6783">
      <w:pPr>
        <w:pStyle w:val="ListParagraph"/>
        <w:numPr>
          <w:ilvl w:val="0"/>
          <w:numId w:val="2"/>
        </w:numPr>
        <w:rPr>
          <w:rFonts w:ascii="Inter" w:hAnsi="Inter"/>
          <w:color w:val="000000" w:themeColor="text1"/>
          <w:sz w:val="24"/>
          <w:szCs w:val="24"/>
        </w:rPr>
      </w:pPr>
      <w:r w:rsidRPr="009112F5">
        <w:rPr>
          <w:rFonts w:ascii="Inter" w:hAnsi="Inter"/>
          <w:color w:val="000000" w:themeColor="text1"/>
          <w:sz w:val="24"/>
          <w:szCs w:val="24"/>
        </w:rPr>
        <w:t xml:space="preserve">Explain conflict </w:t>
      </w:r>
      <w:proofErr w:type="spellStart"/>
      <w:r w:rsidRPr="009112F5">
        <w:rPr>
          <w:rFonts w:ascii="Inter" w:hAnsi="Inter"/>
          <w:color w:val="000000" w:themeColor="text1"/>
          <w:sz w:val="24"/>
          <w:szCs w:val="24"/>
        </w:rPr>
        <w:t>serializability</w:t>
      </w:r>
      <w:proofErr w:type="spellEnd"/>
      <w:r w:rsidRPr="009112F5">
        <w:rPr>
          <w:rFonts w:ascii="Inter" w:hAnsi="Inter"/>
          <w:color w:val="000000" w:themeColor="text1"/>
          <w:sz w:val="24"/>
          <w:szCs w:val="24"/>
        </w:rPr>
        <w:t xml:space="preserve"> with suitable example.</w:t>
      </w:r>
    </w:p>
    <w:p w:rsidR="005F6783" w:rsidRPr="009112F5" w:rsidRDefault="005F6783" w:rsidP="005F6783">
      <w:pPr>
        <w:pStyle w:val="ListParagraph"/>
        <w:rPr>
          <w:rFonts w:ascii="Inter" w:hAnsi="Inter"/>
          <w:color w:val="000000" w:themeColor="text1"/>
          <w:sz w:val="24"/>
          <w:szCs w:val="24"/>
        </w:rPr>
      </w:pPr>
    </w:p>
    <w:p w:rsidR="00541D2B" w:rsidRPr="009112F5" w:rsidRDefault="00541D2B" w:rsidP="00541D2B">
      <w:pPr>
        <w:rPr>
          <w:rFonts w:ascii="Inter" w:hAnsi="Inter"/>
          <w:color w:val="000000" w:themeColor="text1"/>
          <w:sz w:val="24"/>
          <w:szCs w:val="24"/>
        </w:rPr>
      </w:pPr>
    </w:p>
    <w:p w:rsidR="00846613" w:rsidRPr="009112F5" w:rsidRDefault="00846613">
      <w:pPr>
        <w:rPr>
          <w:rFonts w:ascii="Inter" w:hAnsi="Inter"/>
          <w:sz w:val="24"/>
          <w:szCs w:val="24"/>
        </w:rPr>
      </w:pPr>
    </w:p>
    <w:sectPr w:rsidR="00846613" w:rsidRPr="00911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7632EF"/>
    <w:multiLevelType w:val="hybridMultilevel"/>
    <w:tmpl w:val="5A4A3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E5498C"/>
    <w:multiLevelType w:val="hybridMultilevel"/>
    <w:tmpl w:val="D42C2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A73A7C"/>
    <w:multiLevelType w:val="hybridMultilevel"/>
    <w:tmpl w:val="559247F2"/>
    <w:lvl w:ilvl="0" w:tplc="8C564C0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7651"/>
    <w:rsid w:val="001A1B6C"/>
    <w:rsid w:val="00356132"/>
    <w:rsid w:val="003C1BD9"/>
    <w:rsid w:val="004422CF"/>
    <w:rsid w:val="00541D2B"/>
    <w:rsid w:val="00556630"/>
    <w:rsid w:val="005F6783"/>
    <w:rsid w:val="006120EC"/>
    <w:rsid w:val="006231B8"/>
    <w:rsid w:val="006D010A"/>
    <w:rsid w:val="006F3F59"/>
    <w:rsid w:val="007A0AB2"/>
    <w:rsid w:val="00846613"/>
    <w:rsid w:val="00857B55"/>
    <w:rsid w:val="008A55D5"/>
    <w:rsid w:val="008D1DAE"/>
    <w:rsid w:val="008E4F11"/>
    <w:rsid w:val="009112F5"/>
    <w:rsid w:val="00967353"/>
    <w:rsid w:val="009A456F"/>
    <w:rsid w:val="009C7262"/>
    <w:rsid w:val="00A051E6"/>
    <w:rsid w:val="00B11F9A"/>
    <w:rsid w:val="00BD7DD5"/>
    <w:rsid w:val="00C26AD0"/>
    <w:rsid w:val="00C27651"/>
    <w:rsid w:val="00CC18A8"/>
    <w:rsid w:val="00CF59BD"/>
    <w:rsid w:val="00DC06DD"/>
    <w:rsid w:val="00E165F9"/>
    <w:rsid w:val="00EA3CC9"/>
    <w:rsid w:val="00F1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3">
    <w:name w:val="heading 3"/>
    <w:basedOn w:val="Normal"/>
    <w:link w:val="Heading3Char"/>
    <w:uiPriority w:val="9"/>
    <w:qFormat/>
    <w:rsid w:val="00B11F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A1B6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765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11F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51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1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3">
    <w:name w:val="heading 3"/>
    <w:basedOn w:val="Normal"/>
    <w:link w:val="Heading3Char"/>
    <w:uiPriority w:val="9"/>
    <w:qFormat/>
    <w:rsid w:val="00B11F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A1B6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765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11F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51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1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9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file:///F:\Sonali\New%20folder\ACS%20logo\ACS%20logo\ACS%20logo%20JPG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Animation-16</dc:creator>
  <cp:lastModifiedBy>Animation-16</cp:lastModifiedBy>
  <cp:revision>13</cp:revision>
  <dcterms:created xsi:type="dcterms:W3CDTF">2026-02-23T07:39:00Z</dcterms:created>
  <dcterms:modified xsi:type="dcterms:W3CDTF">2026-02-23T07:49:00Z</dcterms:modified>
</cp:coreProperties>
</file>