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3BEE1" w14:textId="6D523DB8" w:rsidR="003B61A7" w:rsidRPr="00E75941" w:rsidRDefault="003B61A7" w:rsidP="00E75941">
      <w:pPr>
        <w:pStyle w:val="Heading1"/>
        <w:rPr>
          <w:sz w:val="44"/>
          <w:szCs w:val="44"/>
        </w:rPr>
      </w:pPr>
      <w:r w:rsidRPr="00E75941">
        <w:rPr>
          <w:sz w:val="44"/>
          <w:szCs w:val="44"/>
        </w:rPr>
        <w:t>Observations of the Food Stall Area</w:t>
      </w:r>
    </w:p>
    <w:p w14:paraId="660E9CF8" w14:textId="77777777" w:rsidR="003B61A7" w:rsidRDefault="003B61A7" w:rsidP="003B61A7"/>
    <w:p w14:paraId="59A8D120" w14:textId="77777777" w:rsidR="003B61A7" w:rsidRPr="00E75941" w:rsidRDefault="003B61A7" w:rsidP="00E75941">
      <w:pPr>
        <w:rPr>
          <w:sz w:val="28"/>
          <w:szCs w:val="28"/>
        </w:rPr>
      </w:pPr>
      <w:r w:rsidRPr="00E75941">
        <w:rPr>
          <w:sz w:val="28"/>
          <w:szCs w:val="28"/>
        </w:rPr>
        <w:t>During the initial visit, it was observed that the food stall area had a limited number of trees and plants. Due to insufficient greenery, the area lacked adequate natural shade for visitors, particularly those who wish to sit, eat, or spend time outdoors. Although some wooden seating arrangements were available, they were limited, and the lack of trees made the seating area less comfortable, especially during hot weather.</w:t>
      </w:r>
    </w:p>
    <w:p w14:paraId="3C6B9C35" w14:textId="77777777" w:rsidR="003B61A7" w:rsidRDefault="003B61A7" w:rsidP="003B61A7"/>
    <w:p w14:paraId="10416D73" w14:textId="07546018" w:rsidR="003B61A7" w:rsidRDefault="003B61A7" w:rsidP="003B61A7">
      <w:pPr>
        <w:rPr>
          <w:sz w:val="28"/>
          <w:szCs w:val="28"/>
        </w:rPr>
      </w:pPr>
      <w:r w:rsidRPr="003B61A7">
        <w:rPr>
          <w:sz w:val="28"/>
          <w:szCs w:val="28"/>
        </w:rPr>
        <w:t>The plantation in this area appeared insufficient to provide a pleasant and shaded environment for visitors. Additional trees and suitable plants are therefore needed to improve the appearance of the area, provide natural shade, and create a more comfortable environment for families and other visitors.</w:t>
      </w:r>
    </w:p>
    <w:p w14:paraId="0C53BC6D" w14:textId="77777777" w:rsidR="003B61A7" w:rsidRDefault="003B61A7" w:rsidP="003B61A7">
      <w:pPr>
        <w:rPr>
          <w:sz w:val="28"/>
          <w:szCs w:val="28"/>
        </w:rPr>
      </w:pPr>
    </w:p>
    <w:p w14:paraId="0C58C460" w14:textId="1D4411DD" w:rsidR="003B61A7" w:rsidRPr="00E75941" w:rsidRDefault="003B61A7" w:rsidP="00E75941">
      <w:pPr>
        <w:pStyle w:val="Heading1"/>
        <w:rPr>
          <w:sz w:val="44"/>
          <w:szCs w:val="44"/>
        </w:rPr>
      </w:pPr>
      <w:r w:rsidRPr="00E75941">
        <w:rPr>
          <w:sz w:val="44"/>
          <w:szCs w:val="44"/>
        </w:rPr>
        <w:t>Observations of the Track Area</w:t>
      </w:r>
    </w:p>
    <w:p w14:paraId="447260C1" w14:textId="77777777" w:rsidR="003B61A7" w:rsidRPr="003B61A7" w:rsidRDefault="003B61A7" w:rsidP="003B61A7">
      <w:pPr>
        <w:rPr>
          <w:sz w:val="28"/>
          <w:szCs w:val="28"/>
        </w:rPr>
      </w:pPr>
    </w:p>
    <w:p w14:paraId="72F6A9B2" w14:textId="77777777" w:rsidR="003B61A7" w:rsidRPr="003B61A7" w:rsidRDefault="003B61A7" w:rsidP="003B61A7">
      <w:pPr>
        <w:rPr>
          <w:sz w:val="28"/>
          <w:szCs w:val="28"/>
        </w:rPr>
      </w:pPr>
      <w:r w:rsidRPr="003B61A7">
        <w:rPr>
          <w:sz w:val="28"/>
          <w:szCs w:val="28"/>
        </w:rPr>
        <w:t>The track area also appeared to have limited trees and greenery in certain sections. The lack of sufficient plantation reduces the availability of shade for people walking or spending time along the track. Increasing the number of suitable trees and plants in appropriate locations could improve the overall appearance of the track and make it more environmentally friendly.</w:t>
      </w:r>
    </w:p>
    <w:p w14:paraId="7BD90CD8" w14:textId="77777777" w:rsidR="003B61A7" w:rsidRPr="003B61A7" w:rsidRDefault="003B61A7" w:rsidP="003B61A7">
      <w:pPr>
        <w:rPr>
          <w:sz w:val="28"/>
          <w:szCs w:val="28"/>
        </w:rPr>
      </w:pPr>
    </w:p>
    <w:p w14:paraId="50CEABFC" w14:textId="77777777" w:rsidR="003B61A7" w:rsidRPr="003B61A7" w:rsidRDefault="003B61A7" w:rsidP="003B61A7">
      <w:pPr>
        <w:rPr>
          <w:sz w:val="28"/>
          <w:szCs w:val="28"/>
        </w:rPr>
      </w:pPr>
      <w:r w:rsidRPr="003B61A7">
        <w:rPr>
          <w:sz w:val="28"/>
          <w:szCs w:val="28"/>
        </w:rPr>
        <w:t>Plantation should be planned according to the available space, soil conditions, and water availability. Trees that are suitable for Karachi’s climate and require comparatively less water should be considered to support sustainable plantation.</w:t>
      </w:r>
    </w:p>
    <w:p w14:paraId="23A8C395" w14:textId="77777777" w:rsidR="003B61A7" w:rsidRPr="003B61A7" w:rsidRDefault="003B61A7" w:rsidP="003B61A7">
      <w:pPr>
        <w:rPr>
          <w:sz w:val="28"/>
          <w:szCs w:val="28"/>
        </w:rPr>
      </w:pPr>
    </w:p>
    <w:p w14:paraId="1C63E739" w14:textId="07274DBE" w:rsidR="003B61A7" w:rsidRPr="00E75941" w:rsidRDefault="003B61A7" w:rsidP="00E75941">
      <w:pPr>
        <w:pStyle w:val="Heading1"/>
        <w:rPr>
          <w:sz w:val="44"/>
          <w:szCs w:val="44"/>
        </w:rPr>
      </w:pPr>
      <w:r w:rsidRPr="00E75941">
        <w:rPr>
          <w:sz w:val="44"/>
          <w:szCs w:val="44"/>
        </w:rPr>
        <w:lastRenderedPageBreak/>
        <w:t xml:space="preserve"> Cleaning and Waste Management</w:t>
      </w:r>
    </w:p>
    <w:p w14:paraId="3FAA431C" w14:textId="77777777" w:rsidR="003B61A7" w:rsidRPr="003B61A7" w:rsidRDefault="003B61A7" w:rsidP="003B61A7">
      <w:pPr>
        <w:rPr>
          <w:sz w:val="28"/>
          <w:szCs w:val="28"/>
        </w:rPr>
      </w:pPr>
    </w:p>
    <w:p w14:paraId="01DD5501" w14:textId="77777777" w:rsidR="003B61A7" w:rsidRPr="003B61A7" w:rsidRDefault="003B61A7" w:rsidP="003B61A7">
      <w:pPr>
        <w:rPr>
          <w:sz w:val="28"/>
          <w:szCs w:val="28"/>
        </w:rPr>
      </w:pPr>
      <w:r w:rsidRPr="003B61A7">
        <w:rPr>
          <w:sz w:val="28"/>
          <w:szCs w:val="28"/>
        </w:rPr>
        <w:t>During the recce, some areas appeared untidy and required better cleaning and waste management. Cleanliness is particularly important around food stalls because visitors consume food and may leave behind wrappers, plastic bottles, disposable plates, and other waste.</w:t>
      </w:r>
    </w:p>
    <w:p w14:paraId="2312B3F3" w14:textId="77777777" w:rsidR="003B61A7" w:rsidRPr="003B61A7" w:rsidRDefault="003B61A7" w:rsidP="003B61A7">
      <w:pPr>
        <w:rPr>
          <w:sz w:val="28"/>
          <w:szCs w:val="28"/>
        </w:rPr>
      </w:pPr>
    </w:p>
    <w:p w14:paraId="1F8E27AE" w14:textId="77777777" w:rsidR="003B61A7" w:rsidRPr="003B61A7" w:rsidRDefault="003B61A7" w:rsidP="003B61A7">
      <w:pPr>
        <w:rPr>
          <w:sz w:val="28"/>
          <w:szCs w:val="28"/>
        </w:rPr>
      </w:pPr>
      <w:r w:rsidRPr="003B61A7">
        <w:rPr>
          <w:sz w:val="28"/>
          <w:szCs w:val="28"/>
        </w:rPr>
        <w:t>The identified areas require proper waste collection, removal of litter, and the placement of waste bins at convenient locations. Visitors should also be encouraged to dispose of their waste responsibly. Regular cleaning and awareness about environmental responsibility can help maintain hygiene and protect the surrounding environment.</w:t>
      </w:r>
    </w:p>
    <w:p w14:paraId="2B9503BF" w14:textId="77777777" w:rsidR="003B61A7" w:rsidRPr="003B61A7" w:rsidRDefault="003B61A7" w:rsidP="003B61A7">
      <w:pPr>
        <w:rPr>
          <w:sz w:val="28"/>
          <w:szCs w:val="28"/>
        </w:rPr>
      </w:pPr>
    </w:p>
    <w:p w14:paraId="0EBD7F72" w14:textId="7D584C52" w:rsidR="003B61A7" w:rsidRPr="00E75941" w:rsidRDefault="003B61A7" w:rsidP="00E75941">
      <w:pPr>
        <w:pStyle w:val="Heading1"/>
        <w:rPr>
          <w:sz w:val="44"/>
          <w:szCs w:val="44"/>
        </w:rPr>
      </w:pPr>
      <w:r w:rsidRPr="00E75941">
        <w:rPr>
          <w:sz w:val="44"/>
          <w:szCs w:val="44"/>
        </w:rPr>
        <w:t>Identified Needs and Proposed Improvements</w:t>
      </w:r>
    </w:p>
    <w:p w14:paraId="16CEEFB7" w14:textId="77777777" w:rsidR="003B61A7" w:rsidRPr="003B61A7" w:rsidRDefault="003B61A7" w:rsidP="003B61A7">
      <w:pPr>
        <w:rPr>
          <w:sz w:val="28"/>
          <w:szCs w:val="28"/>
        </w:rPr>
      </w:pPr>
    </w:p>
    <w:p w14:paraId="1BCEF4E8" w14:textId="77777777" w:rsidR="003B61A7" w:rsidRPr="003B61A7" w:rsidRDefault="003B61A7" w:rsidP="003B61A7">
      <w:pPr>
        <w:rPr>
          <w:sz w:val="28"/>
          <w:szCs w:val="28"/>
        </w:rPr>
      </w:pPr>
      <w:r w:rsidRPr="003B61A7">
        <w:rPr>
          <w:sz w:val="28"/>
          <w:szCs w:val="28"/>
        </w:rPr>
        <w:t>Based on the observations made during the preliminary visit, the following improvements are proposed:</w:t>
      </w:r>
    </w:p>
    <w:p w14:paraId="6D962F50" w14:textId="77777777" w:rsidR="003B61A7" w:rsidRPr="003B61A7" w:rsidRDefault="003B61A7" w:rsidP="003B61A7">
      <w:pPr>
        <w:rPr>
          <w:sz w:val="28"/>
          <w:szCs w:val="28"/>
        </w:rPr>
      </w:pPr>
    </w:p>
    <w:p w14:paraId="35A1F165" w14:textId="77777777" w:rsidR="003B61A7" w:rsidRPr="003B61A7" w:rsidRDefault="003B61A7" w:rsidP="003B61A7">
      <w:pPr>
        <w:rPr>
          <w:sz w:val="28"/>
          <w:szCs w:val="28"/>
        </w:rPr>
      </w:pPr>
      <w:r w:rsidRPr="003B61A7">
        <w:rPr>
          <w:sz w:val="28"/>
          <w:szCs w:val="28"/>
        </w:rPr>
        <w:t>* Plantation: Increase the number of trees and plants in the food stall and track areas, particularly in locations where greenery and shade are limited.</w:t>
      </w:r>
    </w:p>
    <w:p w14:paraId="20B687BC" w14:textId="77777777" w:rsidR="003B61A7" w:rsidRPr="003B61A7" w:rsidRDefault="003B61A7" w:rsidP="003B61A7">
      <w:pPr>
        <w:rPr>
          <w:sz w:val="28"/>
          <w:szCs w:val="28"/>
        </w:rPr>
      </w:pPr>
      <w:r w:rsidRPr="003B61A7">
        <w:rPr>
          <w:sz w:val="28"/>
          <w:szCs w:val="28"/>
        </w:rPr>
        <w:t>* Natural shade: Select suitable trees that can eventually provide shade for visitors and improve the comfort of the seating area.</w:t>
      </w:r>
    </w:p>
    <w:p w14:paraId="1581FB2F" w14:textId="77777777" w:rsidR="003B61A7" w:rsidRPr="003B61A7" w:rsidRDefault="003B61A7" w:rsidP="003B61A7">
      <w:pPr>
        <w:rPr>
          <w:sz w:val="28"/>
          <w:szCs w:val="28"/>
        </w:rPr>
      </w:pPr>
      <w:r w:rsidRPr="003B61A7">
        <w:rPr>
          <w:sz w:val="28"/>
          <w:szCs w:val="28"/>
        </w:rPr>
        <w:t>* Seating area: Assess the existing wooden seating arrangements and identify opportunities to improve visitor comfort through better placement and additional seating, where feasible.</w:t>
      </w:r>
    </w:p>
    <w:p w14:paraId="368E0348" w14:textId="77777777" w:rsidR="003B61A7" w:rsidRPr="003B61A7" w:rsidRDefault="003B61A7" w:rsidP="003B61A7">
      <w:pPr>
        <w:rPr>
          <w:sz w:val="28"/>
          <w:szCs w:val="28"/>
        </w:rPr>
      </w:pPr>
      <w:r w:rsidRPr="003B61A7">
        <w:rPr>
          <w:sz w:val="28"/>
          <w:szCs w:val="28"/>
        </w:rPr>
        <w:t>* Cleaning: Remove litter and clean the food stall and track areas before beginning the main project activities.</w:t>
      </w:r>
    </w:p>
    <w:p w14:paraId="0120A665" w14:textId="77777777" w:rsidR="003B61A7" w:rsidRPr="003B61A7" w:rsidRDefault="003B61A7" w:rsidP="003B61A7">
      <w:pPr>
        <w:rPr>
          <w:sz w:val="28"/>
          <w:szCs w:val="28"/>
        </w:rPr>
      </w:pPr>
      <w:r w:rsidRPr="003B61A7">
        <w:rPr>
          <w:sz w:val="28"/>
          <w:szCs w:val="28"/>
        </w:rPr>
        <w:lastRenderedPageBreak/>
        <w:t>* Waste management: Place waste bins at accessible points, especially near food stalls and seating areas.</w:t>
      </w:r>
    </w:p>
    <w:p w14:paraId="5C9C1DDF" w14:textId="77777777" w:rsidR="003B61A7" w:rsidRPr="003B61A7" w:rsidRDefault="003B61A7" w:rsidP="003B61A7">
      <w:pPr>
        <w:rPr>
          <w:sz w:val="28"/>
          <w:szCs w:val="28"/>
        </w:rPr>
      </w:pPr>
      <w:r w:rsidRPr="003B61A7">
        <w:rPr>
          <w:sz w:val="28"/>
          <w:szCs w:val="28"/>
        </w:rPr>
        <w:t>* Maintenance: Ensure regular watering and care of newly planted trees and plants, along with routine cleaning of the site.</w:t>
      </w:r>
    </w:p>
    <w:p w14:paraId="05A52F2A" w14:textId="5EFE59AE" w:rsidR="003B61A7" w:rsidRPr="003B61A7" w:rsidRDefault="003B61A7" w:rsidP="003B61A7">
      <w:pPr>
        <w:rPr>
          <w:sz w:val="28"/>
          <w:szCs w:val="28"/>
        </w:rPr>
      </w:pPr>
    </w:p>
    <w:sectPr w:rsidR="003B61A7" w:rsidRPr="003B61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16647"/>
    <w:multiLevelType w:val="hybridMultilevel"/>
    <w:tmpl w:val="E8AA487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DD7752F"/>
    <w:multiLevelType w:val="hybridMultilevel"/>
    <w:tmpl w:val="C0C6271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653796410">
    <w:abstractNumId w:val="0"/>
  </w:num>
  <w:num w:numId="2" w16cid:durableId="1154032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1A7"/>
    <w:rsid w:val="003B61A7"/>
    <w:rsid w:val="004020CD"/>
    <w:rsid w:val="006569C0"/>
    <w:rsid w:val="00E7594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F91F4"/>
  <w15:chartTrackingRefBased/>
  <w15:docId w15:val="{35C2B135-9901-4C4D-BC0B-B6962551E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1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61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61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1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1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1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61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61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1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1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1A7"/>
    <w:rPr>
      <w:rFonts w:eastAsiaTheme="majorEastAsia" w:cstheme="majorBidi"/>
      <w:color w:val="272727" w:themeColor="text1" w:themeTint="D8"/>
    </w:rPr>
  </w:style>
  <w:style w:type="paragraph" w:styleId="Title">
    <w:name w:val="Title"/>
    <w:basedOn w:val="Normal"/>
    <w:next w:val="Normal"/>
    <w:link w:val="TitleChar"/>
    <w:uiPriority w:val="10"/>
    <w:qFormat/>
    <w:rsid w:val="003B6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1A7"/>
    <w:pPr>
      <w:spacing w:before="160"/>
      <w:jc w:val="center"/>
    </w:pPr>
    <w:rPr>
      <w:i/>
      <w:iCs/>
      <w:color w:val="404040" w:themeColor="text1" w:themeTint="BF"/>
    </w:rPr>
  </w:style>
  <w:style w:type="character" w:customStyle="1" w:styleId="QuoteChar">
    <w:name w:val="Quote Char"/>
    <w:basedOn w:val="DefaultParagraphFont"/>
    <w:link w:val="Quote"/>
    <w:uiPriority w:val="29"/>
    <w:rsid w:val="003B61A7"/>
    <w:rPr>
      <w:i/>
      <w:iCs/>
      <w:color w:val="404040" w:themeColor="text1" w:themeTint="BF"/>
    </w:rPr>
  </w:style>
  <w:style w:type="paragraph" w:styleId="ListParagraph">
    <w:name w:val="List Paragraph"/>
    <w:basedOn w:val="Normal"/>
    <w:uiPriority w:val="34"/>
    <w:qFormat/>
    <w:rsid w:val="003B61A7"/>
    <w:pPr>
      <w:ind w:left="720"/>
      <w:contextualSpacing/>
    </w:pPr>
  </w:style>
  <w:style w:type="character" w:styleId="IntenseEmphasis">
    <w:name w:val="Intense Emphasis"/>
    <w:basedOn w:val="DefaultParagraphFont"/>
    <w:uiPriority w:val="21"/>
    <w:qFormat/>
    <w:rsid w:val="003B61A7"/>
    <w:rPr>
      <w:i/>
      <w:iCs/>
      <w:color w:val="2F5496" w:themeColor="accent1" w:themeShade="BF"/>
    </w:rPr>
  </w:style>
  <w:style w:type="paragraph" w:styleId="IntenseQuote">
    <w:name w:val="Intense Quote"/>
    <w:basedOn w:val="Normal"/>
    <w:next w:val="Normal"/>
    <w:link w:val="IntenseQuoteChar"/>
    <w:uiPriority w:val="30"/>
    <w:qFormat/>
    <w:rsid w:val="003B61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1A7"/>
    <w:rPr>
      <w:i/>
      <w:iCs/>
      <w:color w:val="2F5496" w:themeColor="accent1" w:themeShade="BF"/>
    </w:rPr>
  </w:style>
  <w:style w:type="character" w:styleId="IntenseReference">
    <w:name w:val="Intense Reference"/>
    <w:basedOn w:val="DefaultParagraphFont"/>
    <w:uiPriority w:val="32"/>
    <w:qFormat/>
    <w:rsid w:val="003B61A7"/>
    <w:rPr>
      <w:b/>
      <w:bCs/>
      <w:smallCaps/>
      <w:color w:val="2F5496" w:themeColor="accent1" w:themeShade="BF"/>
      <w:spacing w:val="5"/>
    </w:rPr>
  </w:style>
  <w:style w:type="paragraph" w:styleId="NoSpacing">
    <w:name w:val="No Spacing"/>
    <w:uiPriority w:val="1"/>
    <w:qFormat/>
    <w:rsid w:val="00E759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450</Words>
  <Characters>2568</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Mahjabeen Syed</dc:creator>
  <cp:keywords/>
  <dc:description/>
  <cp:lastModifiedBy>Mahjabeen Syed</cp:lastModifiedBy>
  <cp:revision>2</cp:revision>
  <dcterms:created xsi:type="dcterms:W3CDTF">2026-10-01T11:57:00Z</dcterms:created>
  <dcterms:modified xsi:type="dcterms:W3CDTF">2026-10-01T11:57:00Z</dcterms:modified>
</cp:coreProperties>
</file>