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7.svg" ContentType="image/svg+xml"/>
  <Override PartName="/word/media/image19.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1747"/>
      <w:bookmarkStart w:id="1" w:name="_Toc28537"/>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19983"/>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936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1244"/>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72748A09">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_Toc21747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_Toc21747 \h </w:instrText>
          </w:r>
          <w:r>
            <w:fldChar w:fldCharType="separate"/>
          </w:r>
          <w:r>
            <w:t>vi</w:t>
          </w:r>
          <w:r>
            <w:fldChar w:fldCharType="end"/>
          </w:r>
          <w:r>
            <w:rPr>
              <w:rFonts w:ascii="Times New Roman" w:hAnsi="Times New Roman" w:cs="Times New Roman"/>
            </w:rPr>
            <w:fldChar w:fldCharType="end"/>
          </w:r>
        </w:p>
        <w:p w14:paraId="0090761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_Toc19983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_Toc19983 \h </w:instrText>
          </w:r>
          <w:r>
            <w:fldChar w:fldCharType="separate"/>
          </w:r>
          <w:r>
            <w:t>vii</w:t>
          </w:r>
          <w:r>
            <w:fldChar w:fldCharType="end"/>
          </w:r>
          <w:r>
            <w:rPr>
              <w:rFonts w:ascii="Times New Roman" w:hAnsi="Times New Roman" w:cs="Times New Roman"/>
              <w:bCs/>
            </w:rPr>
            <w:fldChar w:fldCharType="end"/>
          </w:r>
        </w:p>
        <w:p w14:paraId="15D3658B">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_Toc9363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_Toc9363 \h </w:instrText>
          </w:r>
          <w:r>
            <w:fldChar w:fldCharType="separate"/>
          </w:r>
          <w:r>
            <w:t>viii</w:t>
          </w:r>
          <w:r>
            <w:fldChar w:fldCharType="end"/>
          </w:r>
          <w:r>
            <w:rPr>
              <w:rFonts w:ascii="Times New Roman" w:hAnsi="Times New Roman" w:cs="Times New Roman"/>
              <w:bCs/>
            </w:rPr>
            <w:fldChar w:fldCharType="end"/>
          </w:r>
        </w:p>
        <w:p w14:paraId="666C97D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_Toc11244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_Toc11244 \h </w:instrText>
          </w:r>
          <w:r>
            <w:fldChar w:fldCharType="separate"/>
          </w:r>
          <w:r>
            <w:t>ix</w:t>
          </w:r>
          <w:r>
            <w:fldChar w:fldCharType="end"/>
          </w:r>
          <w:r>
            <w:rPr>
              <w:rFonts w:ascii="Times New Roman" w:hAnsi="Times New Roman" w:cs="Times New Roman"/>
              <w:bCs/>
            </w:rPr>
            <w:fldChar w:fldCharType="end"/>
          </w:r>
        </w:p>
        <w:p w14:paraId="09D89A1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_Toc17381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_Toc17381 \h </w:instrText>
          </w:r>
          <w:r>
            <w:fldChar w:fldCharType="separate"/>
          </w:r>
          <w:r>
            <w:t>xi</w:t>
          </w:r>
          <w:r>
            <w:fldChar w:fldCharType="end"/>
          </w:r>
          <w:r>
            <w:rPr>
              <w:rFonts w:ascii="Times New Roman" w:hAnsi="Times New Roman" w:cs="Times New Roman"/>
              <w:bCs/>
            </w:rPr>
            <w:fldChar w:fldCharType="end"/>
          </w:r>
        </w:p>
        <w:p w14:paraId="66F57EC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_Toc17884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_Toc17884 \h </w:instrText>
          </w:r>
          <w:r>
            <w:fldChar w:fldCharType="separate"/>
          </w:r>
          <w:r>
            <w:t>xii</w:t>
          </w:r>
          <w:r>
            <w:fldChar w:fldCharType="end"/>
          </w:r>
          <w:r>
            <w:rPr>
              <w:rFonts w:ascii="Times New Roman" w:hAnsi="Times New Roman" w:cs="Times New Roman"/>
              <w:bCs/>
            </w:rPr>
            <w:fldChar w:fldCharType="end"/>
          </w:r>
        </w:p>
        <w:p w14:paraId="4F7E3A7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_Toc9855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_Toc9855 \h </w:instrText>
          </w:r>
          <w:r>
            <w:fldChar w:fldCharType="separate"/>
          </w:r>
          <w:r>
            <w:t>xiii</w:t>
          </w:r>
          <w:r>
            <w:fldChar w:fldCharType="end"/>
          </w:r>
          <w:r>
            <w:rPr>
              <w:rFonts w:ascii="Times New Roman" w:hAnsi="Times New Roman" w:cs="Times New Roman"/>
              <w:bCs/>
            </w:rPr>
            <w:fldChar w:fldCharType="end"/>
          </w:r>
        </w:p>
        <w:p w14:paraId="687179CC">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_Toc17523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_Toc17523 \h </w:instrText>
          </w:r>
          <w:r>
            <w:fldChar w:fldCharType="separate"/>
          </w:r>
          <w:r>
            <w:t>1</w:t>
          </w:r>
          <w:r>
            <w:fldChar w:fldCharType="end"/>
          </w:r>
          <w:r>
            <w:rPr>
              <w:rFonts w:ascii="Times New Roman" w:hAnsi="Times New Roman" w:cs="Times New Roman"/>
              <w:bCs/>
            </w:rPr>
            <w:fldChar w:fldCharType="end"/>
          </w:r>
        </w:p>
        <w:p w14:paraId="439665B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_Toc4269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_Toc4269 \h </w:instrText>
          </w:r>
          <w:r>
            <w:fldChar w:fldCharType="separate"/>
          </w:r>
          <w:r>
            <w:t>1</w:t>
          </w:r>
          <w:r>
            <w:fldChar w:fldCharType="end"/>
          </w:r>
          <w:r>
            <w:rPr>
              <w:rFonts w:ascii="Times New Roman" w:hAnsi="Times New Roman" w:cs="Times New Roman"/>
              <w:bCs/>
            </w:rPr>
            <w:fldChar w:fldCharType="end"/>
          </w:r>
        </w:p>
        <w:p w14:paraId="54CD245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_Toc18602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_Toc18602 \h </w:instrText>
          </w:r>
          <w:r>
            <w:fldChar w:fldCharType="separate"/>
          </w:r>
          <w:r>
            <w:t>2</w:t>
          </w:r>
          <w:r>
            <w:fldChar w:fldCharType="end"/>
          </w:r>
          <w:r>
            <w:rPr>
              <w:rFonts w:ascii="Times New Roman" w:hAnsi="Times New Roman" w:cs="Times New Roman"/>
              <w:bCs/>
            </w:rPr>
            <w:fldChar w:fldCharType="end"/>
          </w:r>
        </w:p>
        <w:p w14:paraId="3348FE4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_Toc24035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_Toc24035 \h </w:instrText>
          </w:r>
          <w:r>
            <w:fldChar w:fldCharType="separate"/>
          </w:r>
          <w:r>
            <w:t>5</w:t>
          </w:r>
          <w:r>
            <w:fldChar w:fldCharType="end"/>
          </w:r>
          <w:r>
            <w:rPr>
              <w:rFonts w:ascii="Times New Roman" w:hAnsi="Times New Roman" w:cs="Times New Roman"/>
              <w:bCs/>
            </w:rPr>
            <w:fldChar w:fldCharType="end"/>
          </w:r>
        </w:p>
        <w:p w14:paraId="75E55C5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_Toc27930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_Toc27930 \h </w:instrText>
          </w:r>
          <w:r>
            <w:fldChar w:fldCharType="separate"/>
          </w:r>
          <w:r>
            <w:t>8</w:t>
          </w:r>
          <w:r>
            <w:fldChar w:fldCharType="end"/>
          </w:r>
          <w:r>
            <w:rPr>
              <w:rFonts w:ascii="Times New Roman" w:hAnsi="Times New Roman" w:cs="Times New Roman"/>
              <w:bCs/>
            </w:rPr>
            <w:fldChar w:fldCharType="end"/>
          </w:r>
        </w:p>
        <w:p w14:paraId="16E756A4">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_Toc32636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_Toc32636 \h </w:instrText>
          </w:r>
          <w:r>
            <w:fldChar w:fldCharType="separate"/>
          </w:r>
          <w:r>
            <w:t>10</w:t>
          </w:r>
          <w:r>
            <w:fldChar w:fldCharType="end"/>
          </w:r>
          <w:r>
            <w:rPr>
              <w:rFonts w:ascii="Times New Roman" w:hAnsi="Times New Roman" w:cs="Times New Roman"/>
              <w:bCs/>
            </w:rPr>
            <w:fldChar w:fldCharType="end"/>
          </w:r>
        </w:p>
        <w:p w14:paraId="728473D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_Toc16948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_Toc16948 \h </w:instrText>
          </w:r>
          <w:r>
            <w:fldChar w:fldCharType="separate"/>
          </w:r>
          <w:r>
            <w:t>12</w:t>
          </w:r>
          <w:r>
            <w:fldChar w:fldCharType="end"/>
          </w:r>
          <w:r>
            <w:rPr>
              <w:rFonts w:ascii="Times New Roman" w:hAnsi="Times New Roman" w:cs="Times New Roman"/>
              <w:bCs/>
            </w:rPr>
            <w:fldChar w:fldCharType="end"/>
          </w:r>
        </w:p>
        <w:p w14:paraId="68DEEBC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_Toc7841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_Toc7841 \h </w:instrText>
          </w:r>
          <w:r>
            <w:fldChar w:fldCharType="separate"/>
          </w:r>
          <w:r>
            <w:t>12</w:t>
          </w:r>
          <w:r>
            <w:fldChar w:fldCharType="end"/>
          </w:r>
          <w:r>
            <w:rPr>
              <w:rFonts w:ascii="Times New Roman" w:hAnsi="Times New Roman" w:cs="Times New Roman"/>
              <w:bCs/>
            </w:rPr>
            <w:fldChar w:fldCharType="end"/>
          </w:r>
        </w:p>
        <w:p w14:paraId="2D82156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_Toc9487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_Toc9487 \h </w:instrText>
          </w:r>
          <w:r>
            <w:fldChar w:fldCharType="separate"/>
          </w:r>
          <w:r>
            <w:t>15</w:t>
          </w:r>
          <w:r>
            <w:fldChar w:fldCharType="end"/>
          </w:r>
          <w:r>
            <w:rPr>
              <w:rFonts w:ascii="Times New Roman" w:hAnsi="Times New Roman" w:cs="Times New Roman"/>
              <w:bCs/>
            </w:rPr>
            <w:fldChar w:fldCharType="end"/>
          </w:r>
        </w:p>
        <w:p w14:paraId="3393BE6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_Toc25174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_Toc25174 \h </w:instrText>
          </w:r>
          <w:r>
            <w:fldChar w:fldCharType="separate"/>
          </w:r>
          <w:r>
            <w:t>17</w:t>
          </w:r>
          <w:r>
            <w:fldChar w:fldCharType="end"/>
          </w:r>
          <w:r>
            <w:rPr>
              <w:rFonts w:ascii="Times New Roman" w:hAnsi="Times New Roman" w:cs="Times New Roman"/>
              <w:bCs/>
            </w:rPr>
            <w:fldChar w:fldCharType="end"/>
          </w:r>
        </w:p>
        <w:p w14:paraId="41E0C21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_Toc3518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_Toc3518 \h </w:instrText>
          </w:r>
          <w:r>
            <w:fldChar w:fldCharType="separate"/>
          </w:r>
          <w:r>
            <w:t>20</w:t>
          </w:r>
          <w:r>
            <w:fldChar w:fldCharType="end"/>
          </w:r>
          <w:r>
            <w:rPr>
              <w:rFonts w:ascii="Times New Roman" w:hAnsi="Times New Roman" w:cs="Times New Roman"/>
              <w:bCs/>
            </w:rPr>
            <w:fldChar w:fldCharType="end"/>
          </w:r>
        </w:p>
        <w:p w14:paraId="7F61540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_Toc8956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_Toc8956 \h </w:instrText>
          </w:r>
          <w:r>
            <w:fldChar w:fldCharType="separate"/>
          </w:r>
          <w:r>
            <w:t>22</w:t>
          </w:r>
          <w:r>
            <w:fldChar w:fldCharType="end"/>
          </w:r>
          <w:r>
            <w:rPr>
              <w:rFonts w:ascii="Times New Roman" w:hAnsi="Times New Roman" w:cs="Times New Roman"/>
              <w:bCs/>
            </w:rPr>
            <w:fldChar w:fldCharType="end"/>
          </w:r>
        </w:p>
        <w:p w14:paraId="2C55339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_Toc6483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_Toc6483 \h </w:instrText>
          </w:r>
          <w:r>
            <w:fldChar w:fldCharType="separate"/>
          </w:r>
          <w:r>
            <w:t>23</w:t>
          </w:r>
          <w:r>
            <w:fldChar w:fldCharType="end"/>
          </w:r>
          <w:r>
            <w:rPr>
              <w:rFonts w:ascii="Times New Roman" w:hAnsi="Times New Roman" w:cs="Times New Roman"/>
              <w:bCs/>
            </w:rPr>
            <w:fldChar w:fldCharType="end"/>
          </w:r>
        </w:p>
        <w:p w14:paraId="76E0810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_Toc24262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_Toc24262 \h </w:instrText>
          </w:r>
          <w:r>
            <w:fldChar w:fldCharType="separate"/>
          </w:r>
          <w:r>
            <w:t>25</w:t>
          </w:r>
          <w:r>
            <w:fldChar w:fldCharType="end"/>
          </w:r>
          <w:r>
            <w:rPr>
              <w:rFonts w:ascii="Times New Roman" w:hAnsi="Times New Roman" w:cs="Times New Roman"/>
              <w:bCs/>
            </w:rPr>
            <w:fldChar w:fldCharType="end"/>
          </w:r>
        </w:p>
        <w:p w14:paraId="46A88D1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_Toc29944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_Toc29944 \h </w:instrText>
          </w:r>
          <w:r>
            <w:fldChar w:fldCharType="separate"/>
          </w:r>
          <w:r>
            <w:t>25</w:t>
          </w:r>
          <w:r>
            <w:fldChar w:fldCharType="end"/>
          </w:r>
          <w:r>
            <w:rPr>
              <w:rFonts w:ascii="Times New Roman" w:hAnsi="Times New Roman" w:cs="Times New Roman"/>
              <w:bCs/>
            </w:rPr>
            <w:fldChar w:fldCharType="end"/>
          </w:r>
        </w:p>
        <w:p w14:paraId="1B8585D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_Toc7922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_Toc7922 \h </w:instrText>
          </w:r>
          <w:r>
            <w:fldChar w:fldCharType="separate"/>
          </w:r>
          <w:r>
            <w:t>25</w:t>
          </w:r>
          <w:r>
            <w:fldChar w:fldCharType="end"/>
          </w:r>
          <w:r>
            <w:rPr>
              <w:rFonts w:ascii="Times New Roman" w:hAnsi="Times New Roman" w:cs="Times New Roman"/>
              <w:bCs/>
            </w:rPr>
            <w:fldChar w:fldCharType="end"/>
          </w:r>
        </w:p>
        <w:p w14:paraId="380549C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_Toc15041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_Toc15041 \h </w:instrText>
          </w:r>
          <w:r>
            <w:fldChar w:fldCharType="separate"/>
          </w:r>
          <w:r>
            <w:t>26</w:t>
          </w:r>
          <w:r>
            <w:fldChar w:fldCharType="end"/>
          </w:r>
          <w:r>
            <w:rPr>
              <w:rFonts w:ascii="Times New Roman" w:hAnsi="Times New Roman" w:cs="Times New Roman"/>
              <w:bCs/>
            </w:rPr>
            <w:fldChar w:fldCharType="end"/>
          </w:r>
        </w:p>
        <w:p w14:paraId="0792AFB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_Toc15311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_Toc15311 \h </w:instrText>
          </w:r>
          <w:r>
            <w:fldChar w:fldCharType="separate"/>
          </w:r>
          <w:r>
            <w:t>27</w:t>
          </w:r>
          <w:r>
            <w:fldChar w:fldCharType="end"/>
          </w:r>
          <w:r>
            <w:rPr>
              <w:rFonts w:ascii="Times New Roman" w:hAnsi="Times New Roman" w:cs="Times New Roman"/>
              <w:bCs/>
            </w:rPr>
            <w:fldChar w:fldCharType="end"/>
          </w:r>
        </w:p>
        <w:p w14:paraId="68DBCD4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_Toc5670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_Toc5670 \h </w:instrText>
          </w:r>
          <w:r>
            <w:fldChar w:fldCharType="separate"/>
          </w:r>
          <w:r>
            <w:t>29</w:t>
          </w:r>
          <w:r>
            <w:fldChar w:fldCharType="end"/>
          </w:r>
          <w:r>
            <w:rPr>
              <w:rFonts w:ascii="Times New Roman" w:hAnsi="Times New Roman" w:cs="Times New Roman"/>
              <w:bCs/>
            </w:rPr>
            <w:fldChar w:fldCharType="end"/>
          </w:r>
        </w:p>
        <w:p w14:paraId="2096C1D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_Toc7628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_Toc7628 \h </w:instrText>
          </w:r>
          <w:r>
            <w:fldChar w:fldCharType="separate"/>
          </w:r>
          <w:r>
            <w:t>31</w:t>
          </w:r>
          <w:r>
            <w:fldChar w:fldCharType="end"/>
          </w:r>
          <w:r>
            <w:rPr>
              <w:rFonts w:ascii="Times New Roman" w:hAnsi="Times New Roman" w:cs="Times New Roman"/>
              <w:bCs/>
            </w:rPr>
            <w:fldChar w:fldCharType="end"/>
          </w:r>
        </w:p>
        <w:p w14:paraId="7A583A6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_Toc30028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_Toc30028 \h </w:instrText>
          </w:r>
          <w:r>
            <w:fldChar w:fldCharType="separate"/>
          </w:r>
          <w:r>
            <w:t>31</w:t>
          </w:r>
          <w:r>
            <w:fldChar w:fldCharType="end"/>
          </w:r>
          <w:r>
            <w:rPr>
              <w:rFonts w:ascii="Times New Roman" w:hAnsi="Times New Roman" w:cs="Times New Roman"/>
              <w:bCs/>
            </w:rPr>
            <w:fldChar w:fldCharType="end"/>
          </w:r>
        </w:p>
        <w:p w14:paraId="6AB50D7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_Toc19493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_Toc19493 \h </w:instrText>
          </w:r>
          <w:r>
            <w:fldChar w:fldCharType="separate"/>
          </w:r>
          <w:r>
            <w:t>32</w:t>
          </w:r>
          <w:r>
            <w:fldChar w:fldCharType="end"/>
          </w:r>
          <w:r>
            <w:rPr>
              <w:rFonts w:ascii="Times New Roman" w:hAnsi="Times New Roman" w:cs="Times New Roman"/>
              <w:bCs/>
            </w:rPr>
            <w:fldChar w:fldCharType="end"/>
          </w:r>
        </w:p>
        <w:p w14:paraId="7B60911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_Toc30078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_Toc30078 \h </w:instrText>
          </w:r>
          <w:r>
            <w:fldChar w:fldCharType="separate"/>
          </w:r>
          <w:r>
            <w:t>33</w:t>
          </w:r>
          <w:r>
            <w:fldChar w:fldCharType="end"/>
          </w:r>
          <w:r>
            <w:rPr>
              <w:rFonts w:ascii="Times New Roman" w:hAnsi="Times New Roman" w:cs="Times New Roman"/>
              <w:bCs/>
            </w:rPr>
            <w:fldChar w:fldCharType="end"/>
          </w:r>
        </w:p>
        <w:p w14:paraId="6511D4EB">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_Toc24051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_Toc24051 \h </w:instrText>
          </w:r>
          <w:r>
            <w:fldChar w:fldCharType="separate"/>
          </w:r>
          <w:r>
            <w:t>34</w:t>
          </w:r>
          <w:r>
            <w:fldChar w:fldCharType="end"/>
          </w:r>
          <w:r>
            <w:rPr>
              <w:rFonts w:ascii="Times New Roman" w:hAnsi="Times New Roman" w:cs="Times New Roman"/>
              <w:bCs/>
            </w:rPr>
            <w:fldChar w:fldCharType="end"/>
          </w:r>
        </w:p>
        <w:p w14:paraId="62808F7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_Toc27784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_Toc27784 \h </w:instrText>
          </w:r>
          <w:r>
            <w:fldChar w:fldCharType="separate"/>
          </w:r>
          <w:r>
            <w:t>35</w:t>
          </w:r>
          <w:r>
            <w:fldChar w:fldCharType="end"/>
          </w:r>
          <w:r>
            <w:rPr>
              <w:rFonts w:ascii="Times New Roman" w:hAnsi="Times New Roman" w:cs="Times New Roman"/>
              <w:bCs/>
            </w:rPr>
            <w:fldChar w:fldCharType="end"/>
          </w:r>
        </w:p>
        <w:p w14:paraId="5F2A66E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_Toc18590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_Toc18590 \h </w:instrText>
          </w:r>
          <w:r>
            <w:fldChar w:fldCharType="separate"/>
          </w:r>
          <w:r>
            <w:t>37</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17381"/>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17884"/>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20418"/>
      <w:bookmarkStart w:id="12" w:name="_Toc476832639"/>
      <w:bookmarkStart w:id="13" w:name="_Toc9855"/>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 xml:space="preserve">Τα </w:t>
      </w:r>
      <w:r>
        <w:rPr>
          <w:rFonts w:ascii="Times New Roman" w:hAnsi="Times New Roman" w:cs="Times New Roman"/>
          <w:iCs/>
          <w:sz w:val="24"/>
          <w:szCs w:val="24"/>
          <w:lang w:val="el-GR"/>
        </w:rPr>
        <w:t>σύνολα</w:t>
      </w:r>
      <w:r>
        <w:rPr>
          <w:rFonts w:hint="default" w:ascii="Times New Roman" w:hAnsi="Times New Roman" w:cs="Times New Roman"/>
          <w:iCs/>
          <w:sz w:val="24"/>
          <w:szCs w:val="24"/>
          <w:lang w:val="el-GR"/>
        </w:rPr>
        <w:t xml:space="preserve"> </w:t>
      </w:r>
      <w:r>
        <w:rPr>
          <w:rFonts w:ascii="Times New Roman" w:hAnsi="Times New Roman" w:cs="Times New Roman"/>
          <w:iCs/>
          <w:sz w:val="24"/>
          <w:szCs w:val="24"/>
        </w:rPr>
        <w:t>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ascii="Times New Roman" w:hAnsi="Times New Roman"/>
          <w:iCs/>
          <w:sz w:val="24"/>
          <w:szCs w:val="24"/>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18C71521">
      <w:pPr>
        <w:jc w:val="left"/>
        <w:rPr>
          <w:rFonts w:hint="default" w:ascii="Times New Roman" w:hAnsi="Times New Roman"/>
          <w:iCs/>
          <w:sz w:val="24"/>
          <w:szCs w:val="24"/>
          <w:lang w:val="el-GR"/>
        </w:rPr>
      </w:pPr>
      <w:r>
        <w:rPr>
          <w:rFonts w:hint="default" w:ascii="Times New Roman" w:hAnsi="Times New Roman"/>
          <w:b/>
          <w:bCs/>
          <w:iCs/>
          <w:sz w:val="24"/>
          <w:szCs w:val="24"/>
          <w:lang w:val="el-GR"/>
        </w:rPr>
        <w:t>ΚΛΕΙΣΤΟ ΔΙΑΣΤΗΜΑ</w:t>
      </w:r>
      <w:r>
        <w:rPr>
          <w:rFonts w:hint="default" w:ascii="Times New Roman" w:hAnsi="Times New Roman"/>
          <w:iCs/>
          <w:sz w:val="24"/>
          <w:szCs w:val="24"/>
          <w:lang w:val="el-GR"/>
        </w:rPr>
        <w:t xml:space="preserve">: Το κλειστό διάστημα [α,β] μίας μεταβλητής </w:t>
      </w:r>
      <w:r>
        <w:rPr>
          <w:rFonts w:hint="default" w:ascii="Times New Roman" w:hAnsi="Times New Roman"/>
          <w:iCs/>
          <w:sz w:val="24"/>
          <w:szCs w:val="24"/>
          <w:lang w:val="en-GB"/>
        </w:rPr>
        <w:t xml:space="preserve">x </w:t>
      </w:r>
      <w:r>
        <w:rPr>
          <w:rFonts w:hint="default" w:ascii="Times New Roman" w:hAnsi="Times New Roman"/>
          <w:iCs/>
          <w:sz w:val="24"/>
          <w:szCs w:val="24"/>
          <w:lang w:val="el-GR"/>
        </w:rPr>
        <w:t xml:space="preserve">σημαίνει πως  </w:t>
      </w:r>
      <w:r>
        <w:rPr>
          <w:rFonts w:hint="default" w:ascii="Times New Roman" w:hAnsi="Times New Roman"/>
          <w:iCs/>
          <w:sz w:val="24"/>
          <w:szCs w:val="24"/>
          <w:lang w:val="el-GR"/>
        </w:rPr>
        <w:drawing>
          <wp:inline distT="0" distB="0" distL="114300" distR="114300">
            <wp:extent cx="997585" cy="201930"/>
            <wp:effectExtent l="0" t="0" r="12065" b="7620"/>
            <wp:docPr id="23"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9"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997585" cy="201930"/>
                    </a:xfrm>
                    <a:prstGeom prst="rect">
                      <a:avLst/>
                    </a:prstGeom>
                  </pic:spPr>
                </pic:pic>
              </a:graphicData>
            </a:graphic>
          </wp:inline>
        </w:drawing>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1DC60974">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17523"/>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4269"/>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w:t>
      </w:r>
      <w:r>
        <w:rPr>
          <w:rFonts w:ascii="Times New Roman" w:hAnsi="Times New Roman" w:cs="Times New Roman"/>
          <w:sz w:val="24"/>
          <w:szCs w:val="24"/>
          <w:highlight w:val="yellow"/>
        </w:rPr>
        <w:t>Το δίκτυο αυτό, αποτελεί ένα απλό μοντέλο δύο επιπέδων</w:t>
      </w:r>
      <w:r>
        <w:rPr>
          <w:rFonts w:ascii="Times New Roman" w:hAnsi="Times New Roman" w:cs="Times New Roman"/>
          <w:sz w:val="24"/>
          <w:szCs w:val="24"/>
        </w:rPr>
        <w:t xml:space="preserve">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αποδείχθηκε  με μαθηματικό τρόπο, πως ΤΝΔ</w:t>
      </w:r>
      <w:r>
        <w:rPr>
          <w:rFonts w:ascii="Times New Roman" w:hAnsi="Times New Roman" w:cs="Times New Roman"/>
          <w:sz w:val="24"/>
          <w:szCs w:val="24"/>
          <w:highlight w:val="yellow"/>
        </w:rPr>
        <w:t xml:space="preserve"> ενός επιπέδου όπως είναι ο </w:t>
      </w:r>
      <w:r>
        <w:rPr>
          <w:rFonts w:ascii="Times New Roman" w:hAnsi="Times New Roman" w:cs="Times New Roman"/>
          <w:sz w:val="24"/>
          <w:szCs w:val="24"/>
          <w:highlight w:val="yellow"/>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18602"/>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8"/>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highlight w:val="cyan"/>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highlight w:val="cyan"/>
          <w:lang w:val="el-GR"/>
        </w:rPr>
        <w:t xml:space="preserve">καθώς σύμφωνα με τον </w:t>
      </w:r>
      <w:r>
        <w:rPr>
          <w:rFonts w:hint="default" w:ascii="Times New Roman" w:hAnsi="Times New Roman" w:eastAsia="Times New Roman" w:cs="Times New Roman"/>
          <w:sz w:val="24"/>
          <w:szCs w:val="24"/>
          <w:highlight w:val="cyan"/>
          <w:lang w:val="en-GB"/>
        </w:rPr>
        <w:t xml:space="preserve">Haykin, </w:t>
      </w:r>
      <w:r>
        <w:rPr>
          <w:rFonts w:hint="default" w:ascii="Times New Roman" w:hAnsi="Times New Roman" w:eastAsia="Times New Roman" w:cs="Times New Roman"/>
          <w:sz w:val="24"/>
          <w:szCs w:val="24"/>
          <w:highlight w:val="cyan"/>
          <w:lang w:val="el-GR"/>
        </w:rPr>
        <w:t>δίνεται η δυνατότητα προσαρμογής ανάλογα με το περιβάλλον.</w:t>
      </w:r>
      <w:r>
        <w:rPr>
          <w:rFonts w:hint="default" w:ascii="Times New Roman" w:hAnsi="Times New Roman" w:eastAsia="Times New Roman" w:cs="Times New Roman"/>
          <w:sz w:val="24"/>
          <w:szCs w:val="24"/>
          <w:highlight w:val="cyan"/>
        </w:rPr>
        <w:t xml:space="preserve"> </w:t>
      </w:r>
      <w:r>
        <w:rPr>
          <w:rFonts w:hint="default" w:ascii="Times New Roman" w:hAnsi="Times New Roman" w:eastAsia="Times New Roman" w:cs="Times New Roman"/>
          <w:sz w:val="24"/>
          <w:szCs w:val="24"/>
          <w:highlight w:val="cyan"/>
          <w:lang w:val="el-GR"/>
        </w:rPr>
        <w:t>Συγκεκριμένα, ένα νευρωνικό δίκτυο εκπαιδευόμενο να λειτουργεί σε συγκεκριμένο περιβάλλον, μπορεί εύκολα να επαν-εκπαιδευτεί ώστε να μπορεί να χειρίζεται ήσσονος σημασίας μεταβολές στις συνθήκες του περιβάλλοντος λειτουργίας του. Επιπλέον, όταν λειτουργεί σε ένα μη στατικό περιβάλλον - δηλαδή ένα περιβάλλον που τα στοιχεία του μεταβάλλονται με το χρόνο, ένα νευρωνικό δίκτυο μπορεί να σχεδιαστεί ώστε να μεταβάλλει τα συναπτικά του βάρη σε πραγματικό χρόνο. (</w:t>
      </w:r>
      <w:r>
        <w:rPr>
          <w:rFonts w:hint="default" w:ascii="Times New Roman" w:hAnsi="Times New Roman" w:eastAsia="Times New Roman" w:cs="Times New Roman"/>
          <w:sz w:val="24"/>
          <w:szCs w:val="24"/>
          <w:highlight w:val="cyan"/>
          <w:lang w:val="en-GB"/>
        </w:rPr>
        <w:t>Haykin, 2010)</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highlight w:val="cyan"/>
        </w:rPr>
        <w:t>Το δεύτερο</w:t>
      </w:r>
      <w:r>
        <w:rPr>
          <w:rFonts w:hint="default" w:ascii="Times New Roman" w:hAnsi="Times New Roman" w:eastAsia="Times New Roman" w:cs="Times New Roman"/>
          <w:sz w:val="24"/>
          <w:szCs w:val="24"/>
          <w:highlight w:val="cyan"/>
          <w:lang w:val="el-GR"/>
        </w:rPr>
        <w:t xml:space="preserve"> χαρακρητιστικό</w:t>
      </w:r>
      <w:r>
        <w:rPr>
          <w:rFonts w:hint="default" w:ascii="Times New Roman" w:hAnsi="Times New Roman" w:eastAsia="Times New Roman" w:cs="Times New Roman"/>
          <w:sz w:val="24"/>
          <w:szCs w:val="24"/>
          <w:highlight w:val="cyan"/>
        </w:rPr>
        <w:t xml:space="preserve">, είναι </w:t>
      </w:r>
      <w:r>
        <w:rPr>
          <w:rFonts w:hint="default" w:ascii="Times New Roman" w:hAnsi="Times New Roman" w:eastAsia="Times New Roman" w:cs="Times New Roman"/>
          <w:sz w:val="24"/>
          <w:szCs w:val="24"/>
          <w:highlight w:val="cyan"/>
          <w:lang w:val="el-GR"/>
        </w:rPr>
        <w:t xml:space="preserve">πως </w:t>
      </w:r>
      <w:r>
        <w:rPr>
          <w:rFonts w:hint="default" w:ascii="Times New Roman" w:hAnsi="Times New Roman" w:eastAsia="Times New Roman" w:cs="Times New Roman"/>
          <w:sz w:val="24"/>
          <w:szCs w:val="24"/>
          <w:highlight w:val="cyan"/>
        </w:rPr>
        <w:t>το δίκτυο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highlight w:val="cyan"/>
          <w:lang w:val="el-GR"/>
        </w:rPr>
        <w:t xml:space="preserve"> </w:t>
      </w:r>
      <w:r>
        <w:rPr>
          <w:rFonts w:hint="default" w:ascii="Times New Roman" w:hAnsi="Times New Roman" w:cs="Times New Roman"/>
          <w:sz w:val="24"/>
          <w:szCs w:val="24"/>
          <w:highlight w:val="cyan"/>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4"/>
          <w:szCs w:val="24"/>
          <w:highlight w:val="magenta"/>
        </w:rPr>
        <w:t xml:space="preserve">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w:t>
      </w:r>
      <w:r>
        <w:rPr>
          <w:rFonts w:hint="default"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hint="default" w:ascii="Times New Roman" w:hAnsi="Times New Roman" w:eastAsia="Times New Roman" w:cs="Times New Roman"/>
          <w:sz w:val="24"/>
          <w:szCs w:val="24"/>
          <w:lang w:val="el-GR"/>
        </w:rPr>
        <w:t xml:space="preserve"> Μπορούμε να πούμε πως ο νευρώνας είναι ντετερμινιστικό (αιτιοκρατικό)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hint="default" w:ascii="Times New Roman" w:hAnsi="Times New Roman" w:eastAsia="Times New Roman" w:cs="Times New Roman"/>
          <w:sz w:val="24"/>
          <w:szCs w:val="24"/>
        </w:rPr>
        <w:t xml:space="preserve">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9"/>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24035"/>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highlight w:val="none"/>
          <w:rtl w:val="0"/>
          <w:lang w:val="el-GR"/>
        </w:rPr>
        <w:t xml:space="preserve">η οποία συμβολίζεται ως </w:t>
      </w:r>
      <w:r>
        <w:rPr>
          <w:rFonts w:hint="default" w:ascii="Times New Roman" w:hAnsi="Times New Roman" w:eastAsia="Times New Roman" w:cs="Times New Roman"/>
          <w:sz w:val="24"/>
          <w:szCs w:val="24"/>
          <w:highlight w:val="none"/>
          <w:rtl w:val="0"/>
          <w:lang w:val="en-GB"/>
        </w:rPr>
        <w:t>f(x)</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 xml:space="preserve">αποτελεί ένα από τα δύο βασικά τμήματα του τεχνητού νευρώνα, καθώς ορίζει την έξοδο του. </w:t>
      </w:r>
      <w:r>
        <w:rPr>
          <w:rFonts w:hint="default" w:ascii="Times New Roman" w:hAnsi="Times New Roman" w:eastAsia="Times New Roman" w:cs="Times New Roman"/>
          <w:sz w:val="24"/>
          <w:szCs w:val="24"/>
          <w:rtl w:val="0"/>
          <w:lang w:val="el-GR"/>
        </w:rPr>
        <w:t>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5408"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20"/>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21"/>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3451225</wp:posOffset>
            </wp:positionH>
            <wp:positionV relativeFrom="paragraph">
              <wp:posOffset>233045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2"/>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8480"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3"/>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4"/>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5"/>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6"/>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7"/>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8"/>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7456"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9"/>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27930"/>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 xml:space="preserve">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w:t>
      </w:r>
      <w:r>
        <w:rPr>
          <w:rFonts w:ascii="Times New Roman" w:hAnsi="Times New Roman" w:eastAsia="Times New Roman" w:cs="Times New Roman"/>
          <w:sz w:val="24"/>
          <w:szCs w:val="24"/>
          <w:highlight w:val="cyan"/>
        </w:rPr>
        <w:t xml:space="preserve">Έτσι, σύμφωνα με τον Βλαχάβα, </w:t>
      </w:r>
      <w:r>
        <w:rPr>
          <w:rFonts w:ascii="Times New Roman" w:hAnsi="Times New Roman" w:eastAsia="Times New Roman" w:cs="Times New Roman"/>
          <w:sz w:val="24"/>
          <w:szCs w:val="24"/>
          <w:highlight w:val="cyan"/>
          <w:lang w:val="el-GR"/>
        </w:rPr>
        <w:t>έχει</w:t>
      </w:r>
      <w:r>
        <w:rPr>
          <w:rFonts w:hint="default" w:ascii="Times New Roman" w:hAnsi="Times New Roman" w:eastAsia="Times New Roman" w:cs="Times New Roman"/>
          <w:sz w:val="24"/>
          <w:szCs w:val="24"/>
          <w:highlight w:val="cyan"/>
          <w:lang w:val="el-GR"/>
        </w:rPr>
        <w:t xml:space="preserve"> </w:t>
      </w:r>
      <w:r>
        <w:rPr>
          <w:rFonts w:ascii="Times New Roman" w:hAnsi="Times New Roman" w:eastAsia="Times New Roman" w:cs="Times New Roman"/>
          <w:sz w:val="24"/>
          <w:szCs w:val="24"/>
          <w:highlight w:val="cyan"/>
        </w:rPr>
        <w:t xml:space="preserve"> διατυπωθεί ο παρακάτω ορισμός</w:t>
      </w:r>
      <w:r>
        <w:rPr>
          <w:rFonts w:hint="default" w:ascii="Times New Roman" w:hAnsi="Times New Roman" w:eastAsia="Times New Roman" w:cs="Times New Roman"/>
          <w:sz w:val="24"/>
          <w:szCs w:val="24"/>
          <w:highlight w:val="cyan"/>
          <w:lang w:val="el-GR"/>
        </w:rPr>
        <w:t xml:space="preserve"> από τους </w:t>
      </w:r>
      <w:r>
        <w:rPr>
          <w:rFonts w:hint="default" w:ascii="Times New Roman" w:hAnsi="Times New Roman" w:eastAsia="Times New Roman" w:cs="Times New Roman"/>
          <w:sz w:val="24"/>
          <w:szCs w:val="24"/>
          <w:highlight w:val="cyan"/>
          <w:lang w:val="en-GB"/>
        </w:rPr>
        <w:t xml:space="preserve">Aleksander </w:t>
      </w:r>
      <w:r>
        <w:rPr>
          <w:rFonts w:hint="default" w:ascii="Times New Roman" w:hAnsi="Times New Roman" w:eastAsia="Times New Roman" w:cs="Times New Roman"/>
          <w:sz w:val="24"/>
          <w:szCs w:val="24"/>
          <w:highlight w:val="cyan"/>
          <w:lang w:val="el-GR"/>
        </w:rPr>
        <w:t xml:space="preserve">και </w:t>
      </w:r>
      <w:r>
        <w:rPr>
          <w:rFonts w:hint="default" w:ascii="Times New Roman" w:hAnsi="Times New Roman" w:eastAsia="Times New Roman" w:cs="Times New Roman"/>
          <w:sz w:val="24"/>
          <w:szCs w:val="24"/>
          <w:highlight w:val="cyan"/>
          <w:lang w:val="en-GB"/>
        </w:rPr>
        <w:t>Morton</w:t>
      </w:r>
      <w:r>
        <w:rPr>
          <w:rFonts w:ascii="Times New Roman" w:hAnsi="Times New Roman" w:eastAsia="Times New Roman" w:cs="Times New Roman"/>
          <w:sz w:val="24"/>
          <w:szCs w:val="24"/>
          <w:highlight w:val="cyan"/>
        </w:rPr>
        <w:t>:</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highlight w:val="cyan"/>
        </w:rPr>
        <w:t xml:space="preserve">Οι νευρώνες των δικτύων αυτών, μπορούν να είναι είτε πλήρως είτε μερικώς συνδεδεμένοι. </w:t>
      </w:r>
      <w:r>
        <w:rPr>
          <w:rFonts w:ascii="Times New Roman" w:hAnsi="Times New Roman" w:eastAsia="Times New Roman" w:cs="Times New Roman"/>
          <w:sz w:val="24"/>
          <w:szCs w:val="24"/>
          <w:highlight w:val="cyan"/>
          <w:lang w:val="el-GR"/>
        </w:rPr>
        <w:t>Η</w:t>
      </w:r>
      <w:r>
        <w:rPr>
          <w:rFonts w:hint="default" w:ascii="Times New Roman" w:hAnsi="Times New Roman" w:eastAsia="Times New Roman" w:cs="Times New Roman"/>
          <w:sz w:val="24"/>
          <w:szCs w:val="24"/>
          <w:highlight w:val="cyan"/>
          <w:lang w:val="el-GR"/>
        </w:rPr>
        <w:t xml:space="preserve"> πιο συνηθισμένη περίπτωση δικτύων με πλήρως συνδεδεμένους νευρώνες είναι αυτά στα οποία </w:t>
      </w:r>
      <w:r>
        <w:rPr>
          <w:rFonts w:ascii="Times New Roman" w:hAnsi="Times New Roman" w:eastAsia="Times New Roman" w:cs="Times New Roman"/>
          <w:sz w:val="24"/>
          <w:szCs w:val="24"/>
          <w:highlight w:val="cyan"/>
        </w:rPr>
        <w:t xml:space="preserve">οι νευρώνες ενός επιπέδου είναι πλήρως διασυνδεδεμένοι με αυτούς του επόμενου επιπέδου χωρίς όμως να συνδέονται με </w:t>
      </w:r>
      <w:r>
        <w:rPr>
          <w:rFonts w:hint="default" w:ascii="Times New Roman" w:hAnsi="Times New Roman" w:eastAsia="Times New Roman" w:cs="Times New Roman"/>
          <w:sz w:val="24"/>
          <w:szCs w:val="24"/>
          <w:highlight w:val="cyan"/>
          <w:lang w:val="el-GR"/>
        </w:rPr>
        <w:t xml:space="preserve">νευρώνες του ίδιου ή </w:t>
      </w:r>
      <w:r>
        <w:rPr>
          <w:rFonts w:ascii="Times New Roman" w:hAnsi="Times New Roman" w:eastAsia="Times New Roman" w:cs="Times New Roman"/>
          <w:sz w:val="24"/>
          <w:szCs w:val="24"/>
          <w:highlight w:val="cyan"/>
        </w:rPr>
        <w:t>του προηγούμενου</w:t>
      </w:r>
      <w:r>
        <w:rPr>
          <w:rFonts w:hint="default" w:ascii="Times New Roman" w:hAnsi="Times New Roman" w:eastAsia="Times New Roman" w:cs="Times New Roman"/>
          <w:sz w:val="24"/>
          <w:szCs w:val="24"/>
          <w:highlight w:val="cyan"/>
          <w:lang w:val="el-GR"/>
        </w:rPr>
        <w:t xml:space="preserve"> επιπέδου</w:t>
      </w:r>
      <w:r>
        <w:rPr>
          <w:rFonts w:ascii="Times New Roman" w:hAnsi="Times New Roman" w:eastAsia="Times New Roman" w:cs="Times New Roman"/>
          <w:sz w:val="24"/>
          <w:szCs w:val="24"/>
          <w:highlight w:val="cyan"/>
        </w:rPr>
        <w:t>. Η πιο συνηθισμένη περίπτωση μερικώς συνδεδεμένων νευρώνων, είναι τα δίκτυα πρόσθιας τροφοδότησης (</w:t>
      </w:r>
      <w:r>
        <w:rPr>
          <w:rFonts w:ascii="Times New Roman" w:hAnsi="Times New Roman" w:eastAsia="Times New Roman" w:cs="Times New Roman"/>
          <w:sz w:val="24"/>
          <w:szCs w:val="24"/>
          <w:highlight w:val="cyan"/>
          <w:lang w:val="en-GB"/>
        </w:rPr>
        <w:t>feedforward</w:t>
      </w:r>
      <w:r>
        <w:rPr>
          <w:rFonts w:ascii="Times New Roman" w:hAnsi="Times New Roman" w:eastAsia="Times New Roman" w:cs="Times New Roman"/>
          <w:sz w:val="24"/>
          <w:szCs w:val="24"/>
          <w:highlight w:val="cyan"/>
        </w:rPr>
        <w:t xml:space="preserve">) </w:t>
      </w:r>
      <w:r>
        <w:rPr>
          <w:rFonts w:ascii="Times New Roman" w:hAnsi="Times New Roman" w:eastAsia="Times New Roman" w:cs="Times New Roman"/>
          <w:sz w:val="24"/>
          <w:szCs w:val="24"/>
          <w:highlight w:val="cyan"/>
          <w:lang w:val="el-GR"/>
        </w:rPr>
        <w:t>τα</w:t>
      </w:r>
      <w:r>
        <w:rPr>
          <w:rFonts w:hint="default" w:ascii="Times New Roman" w:hAnsi="Times New Roman" w:eastAsia="Times New Roman" w:cs="Times New Roman"/>
          <w:sz w:val="24"/>
          <w:szCs w:val="24"/>
          <w:highlight w:val="cyan"/>
          <w:lang w:val="el-GR"/>
        </w:rPr>
        <w:t xml:space="preserve"> οποία </w:t>
      </w:r>
      <w:r>
        <w:rPr>
          <w:rFonts w:ascii="Times New Roman" w:hAnsi="Times New Roman" w:eastAsia="Times New Roman" w:cs="Times New Roman"/>
          <w:sz w:val="24"/>
          <w:szCs w:val="24"/>
          <w:highlight w:val="cyan"/>
        </w:rPr>
        <w:t>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w:t>
      </w:r>
      <w:r>
        <w:rPr>
          <w:rFonts w:ascii="Times New Roman" w:hAnsi="Times New Roman" w:eastAsia="Times New Roman" w:cs="Times New Roman"/>
          <w:sz w:val="24"/>
          <w:szCs w:val="24"/>
          <w:highlight w:val="cyan"/>
        </w:rPr>
        <w:t xml:space="preserve">Μία μνήμη συσχέτισης </w:t>
      </w:r>
      <w:r>
        <w:rPr>
          <w:rFonts w:ascii="Times New Roman" w:hAnsi="Times New Roman" w:eastAsia="Times New Roman" w:cs="Times New Roman"/>
          <w:sz w:val="24"/>
          <w:szCs w:val="24"/>
          <w:highlight w:val="cyan"/>
          <w:lang w:val="el-GR"/>
        </w:rPr>
        <w:t>είναι</w:t>
      </w:r>
      <w:r>
        <w:rPr>
          <w:rFonts w:hint="default" w:ascii="Times New Roman" w:hAnsi="Times New Roman" w:eastAsia="Times New Roman" w:cs="Times New Roman"/>
          <w:sz w:val="24"/>
          <w:szCs w:val="24"/>
          <w:highlight w:val="cyan"/>
          <w:lang w:val="el-GR"/>
        </w:rPr>
        <w:t xml:space="preserve"> μία μορφή κατανεμημένης μνήμης παρόμοια με αυτή του ανθρώπινου εγκεφάλου.</w:t>
      </w:r>
      <w:r>
        <w:rPr>
          <w:rFonts w:hint="default" w:ascii="Times New Roman" w:hAnsi="Times New Roman" w:eastAsia="Times New Roman" w:cs="Times New Roman"/>
          <w:sz w:val="24"/>
          <w:szCs w:val="24"/>
          <w:highlight w:val="cyan"/>
          <w:lang w:val="en-GB"/>
        </w:rPr>
        <w:t xml:space="preserve"> </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Haykin, 2010) </w:t>
      </w:r>
      <w:r>
        <w:rPr>
          <w:rFonts w:ascii="Times New Roman" w:hAnsi="Times New Roman" w:eastAsia="Times New Roman" w:cs="Times New Roman"/>
          <w:sz w:val="24"/>
          <w:szCs w:val="24"/>
          <w:highlight w:val="cyan"/>
          <w:lang w:val="el-GR"/>
        </w:rPr>
        <w:t>Η</w:t>
      </w:r>
      <w:r>
        <w:rPr>
          <w:rFonts w:hint="default" w:ascii="Times New Roman" w:hAnsi="Times New Roman" w:eastAsia="Times New Roman" w:cs="Times New Roman"/>
          <w:sz w:val="24"/>
          <w:szCs w:val="24"/>
          <w:highlight w:val="cyan"/>
          <w:lang w:val="el-GR"/>
        </w:rPr>
        <w:t xml:space="preserve"> αποθήκευση της πληροφορίας δε γίνεται </w:t>
      </w:r>
      <w:r>
        <w:rPr>
          <w:rFonts w:ascii="Times New Roman" w:hAnsi="Times New Roman" w:eastAsia="Times New Roman" w:cs="Times New Roman"/>
          <w:sz w:val="24"/>
          <w:szCs w:val="24"/>
        </w:rPr>
        <w:t>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28005"/>
      <w:bookmarkStart w:id="25" w:name="_Toc32636"/>
      <w:bookmarkStart w:id="26" w:name="_Toc9162"/>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cyan"/>
          <w:lang w:val="el-GR"/>
        </w:rPr>
        <w:t>(ερέθισμα)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και της αντίστοιχης επιθυμητής απόκρισης</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cyan"/>
          <w:lang w:val="el-GR"/>
        </w:rPr>
        <w:t>(στόχος)</w:t>
      </w:r>
      <w:r>
        <w:rPr>
          <w:rFonts w:ascii="Times New Roman" w:hAnsi="Times New Roman" w:cs="Times New Roman"/>
          <w:sz w:val="24"/>
          <w:szCs w:val="24"/>
        </w:rPr>
        <w:t>. Αυτή η πληροφορία είναι γνωστή και ως a-priori (εκ των προτέρων)</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cyan"/>
          <w:lang w:val="el-GR"/>
        </w:rPr>
        <w:t>και τα πρότυπα αναφέρονται ως χαρακτηρισιμένα (</w:t>
      </w:r>
      <w:r>
        <w:rPr>
          <w:rFonts w:hint="default" w:ascii="Times New Roman" w:hAnsi="Times New Roman" w:cs="Times New Roman"/>
          <w:sz w:val="24"/>
          <w:szCs w:val="24"/>
          <w:highlight w:val="cyan"/>
          <w:lang w:val="en-GB"/>
        </w:rPr>
        <w:t>labeled)</w:t>
      </w:r>
      <w:r>
        <w:rPr>
          <w:rFonts w:hint="default"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64581625">
      <w:pPr>
        <w:ind w:left="0" w:leftChars="0" w:firstLine="0" w:firstLineChars="0"/>
        <w:rPr>
          <w:rFonts w:hint="default" w:ascii="Times New Roman" w:hAnsi="Times New Roman" w:cs="Times New Roman"/>
          <w:sz w:val="32"/>
          <w:szCs w:val="32"/>
          <w:highlight w:val="cyan"/>
          <w:lang w:val="en-US"/>
        </w:rPr>
      </w:pPr>
    </w:p>
    <w:p w14:paraId="1AE6C567">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32"/>
          <w:szCs w:val="32"/>
          <w:lang w:val="en-GB"/>
        </w:rPr>
        <w:t xml:space="preserve"> </w:t>
      </w:r>
      <w:bookmarkStart w:id="27" w:name="_Toc16948"/>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7841"/>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8E5FB1">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EDF1B0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445B8A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21BFCC8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14ED2561">
                            <w:pPr>
                              <w:numPr>
                                <w:ilvl w:val="3"/>
                                <w:numId w:val="5"/>
                              </w:numPr>
                              <w:spacing w:line="360" w:lineRule="auto"/>
                              <w:ind w:left="126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8935D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8E5FB1">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EDF1B0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445B8A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21BFCC8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14ED2561">
                      <w:pPr>
                        <w:numPr>
                          <w:ilvl w:val="3"/>
                          <w:numId w:val="5"/>
                        </w:numPr>
                        <w:spacing w:line="360" w:lineRule="auto"/>
                        <w:ind w:left="126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8935D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τιμή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009D6CD3">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621FA9A7">
      <w:pPr>
        <w:numPr>
          <w:ilvl w:val="0"/>
          <w:numId w:val="0"/>
        </w:numPr>
        <w:spacing w:line="360" w:lineRule="auto"/>
        <w:ind w:leftChars="0" w:right="0" w:rightChars="0"/>
        <w:jc w:val="both"/>
        <w:rPr>
          <w:rFonts w:hint="default" w:ascii="Times New Roman" w:hAnsi="Times New Roman"/>
          <w:sz w:val="24"/>
          <w:szCs w:val="24"/>
          <w:lang w:val="en-US"/>
        </w:rPr>
      </w:pPr>
    </w:p>
    <w:p w14:paraId="492EB40D">
      <w:pPr>
        <w:numPr>
          <w:ilvl w:val="0"/>
          <w:numId w:val="0"/>
        </w:numPr>
        <w:spacing w:line="360" w:lineRule="auto"/>
        <w:ind w:leftChars="0" w:right="0" w:rightChars="0"/>
        <w:jc w:val="both"/>
        <w:rPr>
          <w:rFonts w:hint="default" w:ascii="Times New Roman" w:hAnsi="Times New Roman"/>
          <w:sz w:val="24"/>
          <w:szCs w:val="24"/>
          <w:lang w:val="en-US"/>
        </w:rPr>
      </w:pPr>
    </w:p>
    <w:p w14:paraId="126FB42E">
      <w:pPr>
        <w:numPr>
          <w:ilvl w:val="0"/>
          <w:numId w:val="0"/>
        </w:numPr>
        <w:spacing w:line="360" w:lineRule="auto"/>
        <w:ind w:leftChars="0" w:right="0" w:rightChars="0"/>
        <w:jc w:val="both"/>
        <w:rPr>
          <w:rFonts w:hint="default" w:ascii="Times New Roman" w:hAnsi="Times New Roman"/>
          <w:sz w:val="24"/>
          <w:szCs w:val="24"/>
          <w:lang w:val="en-US"/>
        </w:rPr>
      </w:pPr>
    </w:p>
    <w:p w14:paraId="45310B5D">
      <w:pPr>
        <w:numPr>
          <w:ilvl w:val="0"/>
          <w:numId w:val="0"/>
        </w:numPr>
        <w:spacing w:line="360" w:lineRule="auto"/>
        <w:ind w:leftChars="0" w:right="0" w:rightChars="0"/>
        <w:jc w:val="both"/>
        <w:rPr>
          <w:rFonts w:hint="default" w:ascii="Times New Roman" w:hAnsi="Times New Roman"/>
          <w:sz w:val="24"/>
          <w:szCs w:val="24"/>
          <w:lang w:val="en-US"/>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9487"/>
      <w:bookmarkStart w:id="30" w:name="_Toc633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Δεν είναι όμως κάτι που προτιμούμε διότι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ένα δεύτερο πρόβλημα που πρέπει να αντιμετωπίσουμε είναι να ορίσουμε πότε η έξοδος δείχνει ότι το πρότυπο ανήκει στην πρώτη και πότε στη δεύτερη κατηγορία, καθώς μπορεί να πάρει άπειρες τιμές. Το πρόβλημα λύνεται εύκολα αν για παράδειγμα, πούμε πως οι θετικές τιμές ανήκουν στην πρώτη, και όλες οι υπόλοιπες στην δεύτερη κατηγορία.</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Το πλεονέκτημα αυτού του αλγορίθμου είναι πως η ελαχιστοποίηση του σημαίνει την ελαχιστοποίηση της τετραγωνικής απόστασης μεταξύ των διανυσμάτων της πραγματικής και επιθυμητής εξόδου.</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μπορεί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34A55FD3">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Addaline, </w:t>
      </w:r>
      <w:r>
        <w:rPr>
          <w:rFonts w:hint="default" w:ascii="Times New Roman" w:hAnsi="Times New Roman"/>
          <w:sz w:val="24"/>
          <w:szCs w:val="24"/>
          <w:lang w:val="el-GR"/>
        </w:rPr>
        <w:t>περιγράφεται με την παρακάτω μορφή ψευδοκώδικα:</w:t>
      </w:r>
    </w:p>
    <w:p w14:paraId="5A685A96">
      <w:pPr>
        <w:spacing w:line="360" w:lineRule="auto"/>
        <w:ind w:firstLine="720" w:firstLineChars="0"/>
        <w:jc w:val="both"/>
        <w:rPr>
          <w:rFonts w:hint="default" w:ascii="Times New Roman" w:hAnsi="Times New Roman"/>
          <w:sz w:val="24"/>
          <w:szCs w:val="24"/>
          <w:lang w:val="el-GR"/>
        </w:rPr>
      </w:pPr>
    </w:p>
    <w:p w14:paraId="2DC8FB55">
      <w:pPr>
        <w:spacing w:line="360" w:lineRule="auto"/>
        <w:ind w:firstLine="720" w:firstLineChars="0"/>
        <w:jc w:val="both"/>
        <w:rPr>
          <w:rFonts w:hint="default" w:ascii="Times New Roman" w:hAnsi="Times New Roman"/>
          <w:sz w:val="24"/>
          <w:szCs w:val="24"/>
          <w:lang w:val="el-GR"/>
        </w:rPr>
      </w:pPr>
    </w:p>
    <w:p w14:paraId="68235E34">
      <w:pPr>
        <w:spacing w:line="360" w:lineRule="auto"/>
        <w:ind w:firstLine="720" w:firstLineChars="0"/>
        <w:jc w:val="both"/>
        <w:rPr>
          <w:rFonts w:hint="default" w:ascii="Times New Roman" w:hAnsi="Times New Roman"/>
          <w:sz w:val="24"/>
          <w:szCs w:val="24"/>
          <w:lang w:val="el-GR"/>
        </w:rPr>
      </w:pPr>
    </w:p>
    <w:p w14:paraId="5D328B01">
      <w:pPr>
        <w:spacing w:line="360" w:lineRule="auto"/>
        <w:ind w:left="0" w:leftChars="0" w:firstLine="0" w:firstLineChars="0"/>
        <w:jc w:val="both"/>
        <w:rPr>
          <w:rFonts w:hint="default" w:ascii="Times New Roman" w:hAnsi="Times New Roman"/>
          <w:sz w:val="24"/>
          <w:szCs w:val="24"/>
          <w:lang w:val="el-GR"/>
        </w:rPr>
      </w:pPr>
    </w:p>
    <w:p w14:paraId="2C2EF744">
      <w:pPr>
        <w:spacing w:line="360" w:lineRule="auto"/>
        <w:ind w:firstLine="720" w:firstLineChars="0"/>
        <w:jc w:val="both"/>
        <w:rPr>
          <w:rFonts w:hint="default" w:ascii="Times New Roman" w:hAnsi="Times New Roman"/>
          <w:sz w:val="24"/>
          <w:szCs w:val="24"/>
          <w:lang w:val="el-GR"/>
        </w:rPr>
      </w:pPr>
    </w:p>
    <w:p w14:paraId="227331A3">
      <w:pPr>
        <w:spacing w:line="360" w:lineRule="auto"/>
        <w:ind w:firstLine="720" w:firstLineChars="0"/>
        <w:jc w:val="both"/>
        <w:rPr>
          <w:rFonts w:hint="default" w:ascii="Times New Roman" w:hAnsi="Times New Roman"/>
          <w:sz w:val="24"/>
          <w:szCs w:val="24"/>
          <w:lang w:val="el-GR"/>
        </w:rPr>
      </w:pPr>
    </w:p>
    <w:p w14:paraId="25C1642F">
      <w:pPr>
        <w:spacing w:line="360" w:lineRule="auto"/>
        <w:ind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1828800" cy="1828800"/>
                <wp:effectExtent l="4445" t="4445" r="14605" b="14605"/>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43F1DE0">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15B48669">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17B932">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AxSsaDQQIAALUEAAAOAAAAAAAAAAEAIAAAAB4BAABkcnMv&#10;ZTJvRG9jLnhtbFBLBQYAAAAABgAGAFkBAADRBQAAAAA=&#10;">
                <v:fill on="t" focussize="0,0"/>
                <v:stroke weight="0.5pt" color="#000000 [3204]" joinstyle="round"/>
                <v:imagedata o:title=""/>
                <o:lock v:ext="edit" aspectratio="f"/>
                <v:textbox style="mso-fit-shape-to-text:t;">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43F1DE0">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15B48669">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17B932">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3BF6FB1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καθώς και του ρυθμού μάθησης. Οι τρόποι αρχικοποίησης των τιμών των βαρών, είναι ίδιοι με αυτούς κατά την υλοποίηση ενός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δικτύου. Ο πιο απλός είναι αυτός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Η διαδικασία αυτή τελειώνει είτε έχουμε μία ολόκληρη εποχή κατά την οποία παρά την εκπαίδευση των βαρών, δεν γίνεται κάποια μεταβολή των τιμών τους είτε μετά από κάποιο πεπερασμένο αριθμό επαναλήψεων - εφόσον έχει οριστεί στην αρχή της διαδικασίας.</w:t>
      </w:r>
    </w:p>
    <w:p w14:paraId="4A0CA475">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Σχετικά με την ενημέρωση των βαρών που στην προκειμένη περίπτωση γίνεται σε κάθε επανάληψη, χρησιμοποιούμε τον αλγόριθμο </w:t>
      </w:r>
      <w:r>
        <w:rPr>
          <w:rFonts w:hint="default" w:ascii="Times New Roman" w:hAnsi="Times New Roman"/>
          <w:sz w:val="24"/>
          <w:szCs w:val="24"/>
          <w:lang w:val="en-GB"/>
        </w:rPr>
        <w:t xml:space="preserve">LML </w:t>
      </w:r>
      <w:r>
        <w:rPr>
          <w:rFonts w:hint="default" w:ascii="Times New Roman" w:hAnsi="Times New Roman"/>
          <w:sz w:val="24"/>
          <w:szCs w:val="24"/>
          <w:lang w:val="el-GR"/>
        </w:rPr>
        <w:t>που αναφέραμε παραπάνω. Αυτό γίνεται με βάση τον παρακάτω μαθηματικό τύπο:</w:t>
      </w:r>
    </w:p>
    <w:p w14:paraId="28B129F4">
      <w:pPr>
        <w:spacing w:line="360" w:lineRule="auto"/>
        <w:jc w:val="center"/>
        <w:rPr>
          <w:rFonts w:hint="default" w:ascii="Times New Roman" w:hAnsi="Times New Roman"/>
          <w:sz w:val="24"/>
          <w:szCs w:val="24"/>
          <w:lang w:val="el-GR"/>
        </w:rPr>
      </w:pPr>
    </w:p>
    <w:p w14:paraId="3D6D41A2">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3004820" cy="226695"/>
            <wp:effectExtent l="0" t="0" r="5080" b="1905"/>
            <wp:docPr id="8" name="2384804F-3998-4D57-9195-F3826E402611-2" descr="C:/Users/Evita/AppData/Local/Temp/wps.FyFxF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C:/Users/Evita/AppData/Local/Temp/wps.FyFxFb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3004911" cy="226786"/>
                    </a:xfrm>
                    <a:prstGeom prst="rect">
                      <a:avLst/>
                    </a:prstGeom>
                  </pic:spPr>
                </pic:pic>
              </a:graphicData>
            </a:graphic>
          </wp:inline>
        </w:drawing>
      </w:r>
      <w:r>
        <w:rPr>
          <w:rStyle w:val="16"/>
          <w:rFonts w:hint="default" w:ascii="Times New Roman" w:hAnsi="Times New Roman"/>
          <w:sz w:val="24"/>
          <w:szCs w:val="24"/>
          <w:lang w:val="el-GR"/>
        </w:rPr>
        <w:footnoteReference w:id="5"/>
      </w:r>
    </w:p>
    <w:p w14:paraId="406085CE">
      <w:pPr>
        <w:spacing w:line="360" w:lineRule="auto"/>
        <w:jc w:val="both"/>
        <w:rPr>
          <w:rFonts w:hint="default" w:ascii="Times New Roman" w:hAnsi="Times New Roman"/>
          <w:sz w:val="24"/>
          <w:szCs w:val="24"/>
          <w:lang w:val="el-GR"/>
        </w:rPr>
      </w:pPr>
    </w:p>
    <w:p w14:paraId="27B4A770">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25174"/>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w:t>
      </w:r>
      <w:r>
        <w:rPr>
          <w:rFonts w:hint="default" w:ascii="Times New Roman" w:hAnsi="Times New Roman" w:cs="Times New Roman"/>
          <w:sz w:val="24"/>
          <w:szCs w:val="24"/>
          <w:highlight w:val="yellow"/>
          <w:lang w:val="el-GR"/>
        </w:rPr>
        <w:t xml:space="preserve">Αξιοσημείωτο είναι το γεγονός πως αρκεί να χρησιμοποιηθούν μόνο δύο </w:t>
      </w:r>
      <w:r>
        <w:rPr>
          <w:rFonts w:hint="default" w:ascii="Times New Roman" w:hAnsi="Times New Roman" w:cs="Times New Roman"/>
          <w:b/>
          <w:bCs/>
          <w:sz w:val="24"/>
          <w:szCs w:val="24"/>
          <w:highlight w:val="yellow"/>
          <w:lang w:val="el-GR"/>
        </w:rPr>
        <w:t xml:space="preserve">στρώματα </w:t>
      </w:r>
      <w:r>
        <w:rPr>
          <w:rFonts w:hint="default" w:ascii="Times New Roman" w:hAnsi="Times New Roman" w:cs="Times New Roman"/>
          <w:sz w:val="24"/>
          <w:szCs w:val="24"/>
          <w:highlight w:val="yellow"/>
          <w:lang w:val="el-GR"/>
        </w:rPr>
        <w:t>νευρώνων πέρα από το στρώμα εισόδου.</w:t>
      </w:r>
      <w:r>
        <w:rPr>
          <w:rFonts w:hint="default" w:ascii="Times New Roman" w:hAnsi="Times New Roman" w:cs="Times New Roman"/>
          <w:sz w:val="24"/>
          <w:szCs w:val="24"/>
          <w:lang w:val="el-GR"/>
        </w:rPr>
        <w:t xml:space="preserve">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06A62144">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περιγράφεται με την παρακάτω μορφή ψευδοκώδικα:</w:t>
      </w:r>
    </w:p>
    <w:p w14:paraId="07D4A085">
      <w:pPr>
        <w:ind w:right="282" w:firstLine="720" w:firstLineChars="0"/>
        <w:jc w:val="both"/>
        <w:rPr>
          <w:rFonts w:hint="default" w:ascii="Times New Roman" w:hAnsi="Times New Roman"/>
          <w:sz w:val="24"/>
          <w:szCs w:val="24"/>
          <w:lang w:val="el-GR"/>
        </w:rPr>
      </w:pPr>
    </w:p>
    <w:p w14:paraId="097505DE">
      <w:pPr>
        <w:ind w:right="282" w:firstLine="720" w:firstLineChars="0"/>
        <w:jc w:val="both"/>
        <w:rPr>
          <w:rFonts w:hint="default" w:ascii="Times New Roman" w:hAnsi="Times New Roman"/>
          <w:sz w:val="24"/>
          <w:szCs w:val="24"/>
          <w:lang w:val="el-GR"/>
        </w:rPr>
      </w:pPr>
    </w:p>
    <w:p w14:paraId="77970763">
      <w:pPr>
        <w:ind w:right="282" w:firstLine="720" w:firstLineChars="0"/>
        <w:jc w:val="both"/>
        <w:rPr>
          <w:rFonts w:hint="default" w:ascii="Times New Roman" w:hAnsi="Times New Roman"/>
          <w:sz w:val="24"/>
          <w:szCs w:val="24"/>
          <w:lang w:val="el-GR"/>
        </w:rPr>
      </w:pPr>
    </w:p>
    <w:p w14:paraId="0ACDE4AC">
      <w:pPr>
        <w:ind w:right="282" w:firstLine="720" w:firstLineChars="0"/>
        <w:jc w:val="both"/>
        <w:rPr>
          <w:rFonts w:hint="default" w:ascii="Times New Roman" w:hAnsi="Times New Roman"/>
          <w:sz w:val="24"/>
          <w:szCs w:val="24"/>
          <w:lang w:val="el-GR"/>
        </w:rPr>
      </w:pPr>
    </w:p>
    <w:p w14:paraId="26C951E0">
      <w:pPr>
        <w:ind w:left="0" w:leftChars="0" w:right="282" w:firstLine="0" w:firstLineChars="0"/>
        <w:jc w:val="both"/>
        <w:rPr>
          <w:rFonts w:hint="default" w:ascii="Times New Roman" w:hAnsi="Times New Roman"/>
          <w:sz w:val="24"/>
          <w:szCs w:val="24"/>
          <w:lang w:val="el-GR"/>
        </w:rPr>
      </w:pPr>
    </w:p>
    <w:p w14:paraId="68B7605A">
      <w:pPr>
        <w:ind w:right="282" w:firstLine="720" w:firstLineChars="0"/>
        <w:jc w:val="both"/>
        <w:rPr>
          <w:rFonts w:hint="default" w:ascii="Times New Roman" w:hAnsi="Times New Roman"/>
          <w:sz w:val="24"/>
          <w:szCs w:val="24"/>
          <w:lang w:val="el-GR"/>
        </w:rPr>
      </w:pPr>
    </w:p>
    <w:p w14:paraId="3873CE09">
      <w:pPr>
        <w:ind w:right="282" w:firstLine="720" w:firstLineChars="0"/>
        <w:jc w:val="both"/>
        <w:rPr>
          <w:rFonts w:hint="default" w:ascii="Times New Roman" w:hAnsi="Times New Roman"/>
          <w:sz w:val="24"/>
          <w:szCs w:val="24"/>
          <w:lang w:val="el-GR"/>
        </w:rPr>
      </w:pPr>
    </w:p>
    <w:p w14:paraId="7F70A6E1">
      <w:pPr>
        <w:ind w:right="282" w:firstLine="720" w:firstLineChars="0"/>
        <w:jc w:val="both"/>
        <w:rPr>
          <w:rFonts w:hint="default" w:ascii="Times New Roman" w:hAnsi="Times New Roman"/>
          <w:sz w:val="24"/>
          <w:szCs w:val="24"/>
          <w:lang w:val="en-GB"/>
        </w:rPr>
      </w:pPr>
      <w:r>
        <w:rPr>
          <w:sz w:val="24"/>
        </w:rPr>
        <mc:AlternateContent>
          <mc:Choice Requires="wps">
            <w:drawing>
              <wp:inline distT="0" distB="0" distL="114300" distR="114300">
                <wp:extent cx="5468620" cy="1828800"/>
                <wp:effectExtent l="4445" t="4445" r="13335" b="14605"/>
                <wp:docPr id="16" name="Text Box 16"/>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F628855">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6"/>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3D738868">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46374A6">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1222A9A">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01F452C6">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VPGvlJ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yZxvWAAAABQEAAA8AAAAAAAAAAQAg&#10;AAAAIgAAAGRycy9kb3ducmV2LnhtbFBLAQIUABQAAAAIAIdO4kC1Txr5SQIAALkEAAAOAAAAAAAA&#10;AAEAIAAAACUBAABkcnMvZTJvRG9jLnhtbFBLBQYAAAAABgAGAFkBAADgBQAAAAA=&#10;">
                <v:fill on="t" focussize="0,0"/>
                <v:stroke weight="0.5pt" color="#000000 [3204]" joinstyle="round"/>
                <v:imagedata o:title=""/>
                <o:lock v:ext="edit" aspectratio="f"/>
                <v:textbox style="mso-fit-shape-to-text:t;">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F628855">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6"/>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3D738868">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46374A6">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1222A9A">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01F452C6">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5DF36FDB">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Ο πιο απλός είναι αυτός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κλειστό διάστημα [0,1].</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Επιπλέον, πρέπει να αρχικοποιήσουμε την τιμή του ρυθμού μάθησης που έχουμε επιλέξει για αυτό το δίκτυο καθώς και του πλήθους των κόμβων που έχουμε καταλήξει πως επιθυμούμε να χρησιμοποιήσουμε. Μία ακόμη σημαντική παράμετρος που πρέπει να αρχικοποιήσουμε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Σε αυτή την περίπτωση δικτύου υπολογίζουμε την έξοδο με τη χρήση κατάλληλων συναρτήσεων ενεργοποίησης μέσω της προώθησης του προτύπου από το ένα επίπεδο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sz w:val="24"/>
          <w:szCs w:val="24"/>
          <w:lang w:val="en-GB"/>
        </w:rPr>
        <w:t>Back Propagation</w:t>
      </w:r>
      <w:r>
        <w:rPr>
          <w:rFonts w:hint="default" w:ascii="Times New Roman" w:hAnsi="Times New Roman"/>
          <w:sz w:val="24"/>
          <w:szCs w:val="24"/>
          <w:lang w:val="el-GR"/>
        </w:rPr>
        <w:t>. Θα γίνει ανάλυση του</w:t>
      </w:r>
      <w:r>
        <w:rPr>
          <w:rFonts w:hint="default" w:ascii="Times New Roman" w:hAnsi="Times New Roman"/>
          <w:sz w:val="24"/>
          <w:szCs w:val="24"/>
          <w:lang w:val="en-GB"/>
        </w:rPr>
        <w:t>,</w:t>
      </w:r>
      <w:r>
        <w:rPr>
          <w:rFonts w:hint="default" w:ascii="Times New Roman" w:hAnsi="Times New Roman"/>
          <w:sz w:val="24"/>
          <w:szCs w:val="24"/>
          <w:lang w:val="el-GR"/>
        </w:rPr>
        <w:t xml:space="preserve">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sz w:val="24"/>
          <w:szCs w:val="24"/>
          <w:lang w:val="en-GB"/>
        </w:rPr>
        <w:t xml:space="preserve"> </w:t>
      </w:r>
      <w:r>
        <w:rPr>
          <w:rFonts w:hint="default" w:ascii="Times New Roman" w:hAnsi="Times New Roman"/>
          <w:sz w:val="24"/>
          <w:szCs w:val="24"/>
          <w:lang w:val="el-GR"/>
        </w:rPr>
        <w:t>είτε μετά από κάποιο πεπερασμένο αριθμό επαναλήψεων - εφόσον έχει οριστεί στην αρχή της διαδικασίας.</w:t>
      </w:r>
    </w:p>
    <w:p w14:paraId="43AA9524">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33" w:name="_Toc25492"/>
      <w:bookmarkStart w:id="34" w:name="_Toc351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κατηγοριοποιήσουν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μέσο τετραγωνικό σφάλμα., το οποίο είδαμε να χρησιμοποιείται και στα δίκτυα </w:t>
      </w:r>
      <w:r>
        <w:rPr>
          <w:rFonts w:hint="default" w:ascii="Times New Roman" w:hAnsi="Times New Roman" w:cs="Times New Roman"/>
          <w:sz w:val="24"/>
          <w:szCs w:val="24"/>
          <w:lang w:val="en-GB"/>
        </w:rPr>
        <w:t>Adaline.</w:t>
      </w:r>
      <w:r>
        <w:rPr>
          <w:rFonts w:hint="default" w:ascii="Times New Roman" w:hAnsi="Times New Roman" w:cs="Times New Roman"/>
          <w:sz w:val="24"/>
          <w:szCs w:val="24"/>
          <w:lang w:val="el-GR"/>
        </w:rPr>
        <w:t xml:space="preserve"> (Διαμαντάρας)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 Αξίζει να αναφερθεί βέβαια πως ο αλγόριθμος αυτός έχει αρκετά προβλήματα. Το βασικότερο αυτών είναι η αργή σύγκλιση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Επιπλέον, αναφέρεται πως δεν υπάρχει και  εγγύηση γενίκευσης</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(Δούνιας &amp; Καραμπότσης, χ.χ.)</w:t>
      </w:r>
    </w:p>
    <w:p w14:paraId="616E64E8">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Παρακάτω υπάρχει με την μορφή ψευδοκώδικα μία πιο αναλυτική μορφή του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με τη χρήση της μεθόδου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προκειμένου να γίνει η εκπαίδευση βαρών. Ουσιαστικά, στο σημείο που πρέπει να γίνει η εκπαίδευση βαρών σε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μπορούμε να καταλάβουμε ότι χρειάζονται δύο επιπλέον βήματα. Το πρώτο είναι ο υπολογισμός των τοπικών παραγώγων σφάλματος για τα στρώματα εξόδου. Το δεύτερο είναι ο υπολογισμός των τοπικών παραγώγων σφάλματος για τα κρυφά στρώματα, ξεκινώντας από το πίσω προς το πιο μπροστά στρώμα. Αφού γίνουν αυτά τα δύο βήματα, προκειμένου την εκπαίδευση των βαρών, θα πρέπει να γίνει χρήση μίας ακόμη μεθόδου που ονομάζεται </w:t>
      </w:r>
      <w:r>
        <w:rPr>
          <w:rFonts w:hint="default" w:ascii="Times New Roman" w:hAnsi="Times New Roman"/>
          <w:sz w:val="24"/>
          <w:szCs w:val="24"/>
          <w:lang w:val="en-GB"/>
        </w:rPr>
        <w:t xml:space="preserve">Gradient Descent. </w:t>
      </w:r>
      <w:r>
        <w:rPr>
          <w:rFonts w:hint="default" w:ascii="Times New Roman" w:hAnsi="Times New Roman"/>
          <w:sz w:val="24"/>
          <w:szCs w:val="24"/>
          <w:lang w:val="el-GR"/>
        </w:rPr>
        <w:t>Θα παρουσιαστεί αναλυτικά στο αμέσως επόμενο υποκεφάλαιο.</w:t>
      </w:r>
    </w:p>
    <w:p w14:paraId="24FF16D1">
      <w:pPr>
        <w:ind w:right="282"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5468620" cy="1828800"/>
                <wp:effectExtent l="4445" t="4445" r="13335" b="14605"/>
                <wp:docPr id="22" name="Text Box 22"/>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AF1EF2">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5D40008">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447B7D79">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8C3010E">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πλήθους των νευρώνων που θα χρησιμοποιηθούν</w:t>
                            </w:r>
                          </w:p>
                          <w:p w14:paraId="099419C3">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25DC014">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F7DAE98">
                            <w:pPr>
                              <w:numPr>
                                <w:ilvl w:val="1"/>
                                <w:numId w:val="8"/>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535F38A">
                            <w:pPr>
                              <w:numPr>
                                <w:ilvl w:val="1"/>
                                <w:numId w:val="8"/>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AC8921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5B942D58">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E4147CB">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7E889188">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3AE3F22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A16BC02">
                            <w:pPr>
                              <w:numPr>
                                <w:ilvl w:val="0"/>
                                <w:numId w:val="0"/>
                              </w:numPr>
                              <w:spacing w:line="360" w:lineRule="auto"/>
                              <w:ind w:right="0" w:rightChars="0"/>
                              <w:jc w:val="left"/>
                              <w:rPr>
                                <w:rFonts w:hint="default" w:ascii="Times New Roman" w:hAnsi="Times New Roman"/>
                                <w:sz w:val="24"/>
                                <w:szCs w:val="24"/>
                                <w:lang w:val="el-GR"/>
                              </w:rPr>
                            </w:pPr>
                          </w:p>
                          <w:p w14:paraId="3730EDE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3D46DF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71C7C22A">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AOfcJK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Mmcb1gAAAAUBAAAPAAAAAAAAAAEA&#10;IAAAACIAAABkcnMvZG93bnJldi54bWxQSwECFAAUAAAACACHTuJAsA59wkoCAAC5BAAADgAAAAAA&#10;AAABACAAAAAlAQAAZHJzL2Uyb0RvYy54bWxQSwUGAAAAAAYABgBZAQAA4QUAAAAA&#10;">
                <v:fill on="t" focussize="0,0"/>
                <v:stroke weight="0.5pt" color="#000000 [3204]" joinstyle="round"/>
                <v:imagedata o:title=""/>
                <o:lock v:ext="edit" aspectratio="f"/>
                <v:textbox style="mso-fit-shape-to-text:t;">
                  <w:txbxContent>
                    <w:p w14:paraId="36AF1EF2">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5D40008">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447B7D79">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8C3010E">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πλήθους των νευρώνων που θα χρησιμοποιηθούν</w:t>
                      </w:r>
                    </w:p>
                    <w:p w14:paraId="099419C3">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25DC014">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F7DAE98">
                      <w:pPr>
                        <w:numPr>
                          <w:ilvl w:val="1"/>
                          <w:numId w:val="8"/>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535F38A">
                      <w:pPr>
                        <w:numPr>
                          <w:ilvl w:val="1"/>
                          <w:numId w:val="8"/>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AC8921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5B942D58">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E4147CB">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7E889188">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3AE3F22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A16BC02">
                      <w:pPr>
                        <w:numPr>
                          <w:ilvl w:val="0"/>
                          <w:numId w:val="0"/>
                        </w:numPr>
                        <w:spacing w:line="360" w:lineRule="auto"/>
                        <w:ind w:right="0" w:rightChars="0"/>
                        <w:jc w:val="left"/>
                        <w:rPr>
                          <w:rFonts w:hint="default" w:ascii="Times New Roman" w:hAnsi="Times New Roman"/>
                          <w:sz w:val="24"/>
                          <w:szCs w:val="24"/>
                          <w:lang w:val="el-GR"/>
                        </w:rPr>
                      </w:pPr>
                    </w:p>
                    <w:p w14:paraId="3730EDE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3D46DF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71C7C22A">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8956"/>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42AA596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μέθοδος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p>
    <w:p w14:paraId="10924D1B">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 (</w:t>
      </w:r>
      <w:r>
        <w:rPr>
          <w:rFonts w:hint="default" w:ascii="Times New Roman" w:hAnsi="Times New Roman" w:cs="Times New Roman"/>
          <w:sz w:val="24"/>
          <w:szCs w:val="24"/>
          <w:lang w:val="el-GR"/>
        </w:rPr>
        <w:t>Διαμαντάρας, 2007) Μπορεί επίσης να αποδοθεί ως επικλινής κάθοδος ή επικλινής κατάδυση. (Κουτρούμπας, θεωδωριδης)</w:t>
      </w:r>
      <w:bookmarkStart w:id="37" w:name="_Toc24668"/>
    </w:p>
    <w:p w14:paraId="3B059D82">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Κατά την εκπαίδευση βαρών σε ένα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Gradient Descent (</w:t>
      </w:r>
      <w:r>
        <w:rPr>
          <w:rFonts w:hint="default" w:ascii="Times New Roman" w:hAnsi="Times New Roman" w:cs="Times New Roman"/>
          <w:sz w:val="24"/>
          <w:szCs w:val="24"/>
          <w:lang w:val="el-GR"/>
        </w:rPr>
        <w:t xml:space="preserve">βλέπε ψευδοκώδικα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γίνεται χρήση του παρακάτω μαθηματικού τύπου:</w:t>
      </w:r>
    </w:p>
    <w:p w14:paraId="1190744C">
      <w:pPr>
        <w:ind w:left="0" w:leftChars="0" w:right="282" w:firstLine="0" w:firstLineChars="0"/>
        <w:jc w:val="both"/>
        <w:rPr>
          <w:rFonts w:hint="default" w:ascii="Times New Roman" w:hAnsi="Times New Roman" w:cs="Times New Roman"/>
          <w:sz w:val="24"/>
          <w:szCs w:val="24"/>
          <w:lang w:val="el-GR"/>
        </w:rPr>
      </w:pPr>
    </w:p>
    <w:p w14:paraId="30E8DA1B">
      <w:pPr>
        <w:ind w:left="0" w:leftChars="0" w:right="282" w:firstLine="0" w:firstLineChars="0"/>
        <w:jc w:val="both"/>
        <w:rPr>
          <w:rFonts w:hint="default" w:ascii="Times New Roman" w:hAnsi="Times New Roman" w:cs="Times New Roman"/>
          <w:sz w:val="24"/>
          <w:szCs w:val="24"/>
          <w:lang w:val="en-GB"/>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6483"/>
      <w:bookmarkStart w:id="39" w:name="_Toc21780"/>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highlight w:val="yellow"/>
        </w:rPr>
        <w:t>Τα ΤΝΔ είναι ευρέως διαδεδομένα σε προβλήματα που περιέχουν μη προβλέψιμες λειτουργίες.</w:t>
      </w:r>
      <w:r>
        <w:rPr>
          <w:rFonts w:ascii="Times New Roman" w:hAnsi="Times New Roman" w:cs="Times New Roman"/>
          <w:sz w:val="24"/>
          <w:szCs w:val="24"/>
        </w:rPr>
        <w:t xml:space="preserve">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w:t>
      </w:r>
      <w:r>
        <w:rPr>
          <w:rFonts w:ascii="Times New Roman" w:hAnsi="Times New Roman" w:cs="Times New Roman"/>
          <w:sz w:val="24"/>
          <w:szCs w:val="24"/>
          <w:highlight w:val="cyan"/>
        </w:rPr>
        <w:t xml:space="preserve">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highlight w:val="cyan"/>
          <w:lang w:val="en-GB"/>
        </w:rPr>
        <w:t>radar</w:t>
      </w:r>
      <w:r>
        <w:rPr>
          <w:rFonts w:ascii="Times New Roman" w:hAnsi="Times New Roman" w:cs="Times New Roman"/>
          <w:sz w:val="24"/>
          <w:szCs w:val="24"/>
          <w:highlight w:val="cyan"/>
        </w:rPr>
        <w:t xml:space="preserve"> </w:t>
      </w:r>
      <w:r>
        <w:rPr>
          <w:rFonts w:hint="default" w:ascii="Times New Roman" w:hAnsi="Times New Roman" w:cs="Times New Roman"/>
          <w:sz w:val="24"/>
          <w:szCs w:val="24"/>
          <w:highlight w:val="cyan"/>
          <w:lang w:val="el-GR"/>
        </w:rPr>
        <w:t>για την ανίχνευση και την παρακολούθηση αντικειμένων στον αέρα, στη γη ή στο νερό, καθώς και από συσκευές</w:t>
      </w:r>
      <w:r>
        <w:rPr>
          <w:rFonts w:ascii="Times New Roman" w:hAnsi="Times New Roman" w:cs="Times New Roman"/>
          <w:sz w:val="24"/>
          <w:szCs w:val="24"/>
          <w:highlight w:val="cyan"/>
        </w:rPr>
        <w:t xml:space="preserve"> </w:t>
      </w:r>
      <w:r>
        <w:rPr>
          <w:rFonts w:ascii="Times New Roman" w:hAnsi="Times New Roman" w:cs="Times New Roman"/>
          <w:sz w:val="24"/>
          <w:szCs w:val="24"/>
          <w:highlight w:val="cyan"/>
          <w:lang w:val="en-GB"/>
        </w:rPr>
        <w:t>sonar</w:t>
      </w:r>
      <w:r>
        <w:rPr>
          <w:rFonts w:hint="default" w:ascii="Times New Roman" w:hAnsi="Times New Roman" w:cs="Times New Roman"/>
          <w:sz w:val="24"/>
          <w:szCs w:val="24"/>
          <w:highlight w:val="cyan"/>
          <w:lang w:val="el-GR"/>
        </w:rPr>
        <w:t xml:space="preserve"> για την ανίχνευση και τον εντοπισμό αντικειμένων κάτω από το νερό.</w:t>
      </w:r>
      <w:r>
        <w:rPr>
          <w:rFonts w:ascii="Times New Roman" w:hAnsi="Times New Roman" w:cs="Times New Roman"/>
          <w:sz w:val="24"/>
          <w:szCs w:val="24"/>
        </w:rPr>
        <w:t xml:space="preserve">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4F0CC5E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r>
        <w:rPr>
          <w:rFonts w:hint="default" w:ascii="Times New Roman" w:hAnsi="Times New Roman" w:cs="Times New Roman"/>
          <w:color w:val="auto"/>
          <w:sz w:val="32"/>
          <w:szCs w:val="32"/>
          <w:lang w:val="en-GB"/>
        </w:rPr>
        <w:t xml:space="preserve"> </w:t>
      </w:r>
      <w:bookmarkStart w:id="41" w:name="_Toc24262"/>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29944"/>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792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5041"/>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5311"/>
      <w:bookmarkStart w:id="47"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567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7628"/>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30028"/>
      <w:bookmarkStart w:id="53" w:name="_Toc2506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949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30078"/>
      <w:bookmarkStart w:id="57" w:name="_Toc107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24051"/>
      <w:bookmarkStart w:id="59" w:name="_Toc5169"/>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7784"/>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9"/>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9"/>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9"/>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9"/>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9"/>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9"/>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9"/>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9"/>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9"/>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9"/>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9"/>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9"/>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9"/>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18590"/>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line="360" w:lineRule="auto"/>
      </w:pPr>
      <w:r>
        <w:separator/>
      </w:r>
    </w:p>
  </w:footnote>
  <w:footnote w:type="continuationSeparator" w:id="13">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w:t>
      </w:r>
      <w:r>
        <w:rPr>
          <w:rFonts w:hint="default" w:ascii="Times New Roman" w:hAnsi="Times New Roman" w:cs="Times New Roman"/>
          <w:sz w:val="20"/>
          <w:szCs w:val="20"/>
          <w:highlight w:val="cyan"/>
          <w:lang w:val="el-GR"/>
        </w:rPr>
        <w:t xml:space="preserve"> ή συνάρτηση </w:t>
      </w:r>
      <w:r>
        <w:rPr>
          <w:rFonts w:hint="default" w:ascii="Times New Roman" w:hAnsi="Times New Roman" w:cs="Times New Roman"/>
          <w:sz w:val="20"/>
          <w:szCs w:val="20"/>
          <w:highlight w:val="cyan"/>
          <w:lang w:val="en-GB"/>
        </w:rPr>
        <w:t>Heaviside</w:t>
      </w:r>
      <w:r>
        <w:rPr>
          <w:rFonts w:hint="default" w:ascii="Times New Roman" w:hAnsi="Times New Roman" w:cs="Times New Roman"/>
          <w:sz w:val="20"/>
          <w:szCs w:val="20"/>
          <w:lang w:val="en-GB"/>
        </w:rPr>
        <w:t>. (Haykin, 2010)</w:t>
      </w:r>
      <w:r>
        <w:rPr>
          <w:rFonts w:hint="default" w:ascii="Times New Roman" w:hAnsi="Times New Roman" w:cs="Times New Roman"/>
          <w:sz w:val="20"/>
          <w:szCs w:val="20"/>
        </w:rPr>
        <w:t xml:space="preserve">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Η έξοδος είναι ένας δυαδικός αριθμός είτε με τη</w:t>
      </w:r>
      <w:bookmarkStart w:id="63" w:name="_GoBack"/>
      <w:bookmarkEnd w:id="63"/>
      <w:r>
        <w:rPr>
          <w:rFonts w:hint="default" w:ascii="Times New Roman" w:hAnsi="Times New Roman" w:cs="Times New Roman"/>
          <w:sz w:val="20"/>
          <w:szCs w:val="20"/>
          <w:lang w:val="el-GR"/>
        </w:rPr>
        <w:t xml:space="preserve">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 w:id="5">
    <w:p w14:paraId="6FF3F5CF">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εξόδου</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και του σφάλματος που έχει προκύψει του τρέχον προτύπου, πολλαπλασιασμένο με τις τιμές που έχει το ίδιο το πρότυπο..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ACE1EB"/>
    <w:multiLevelType w:val="multilevel"/>
    <w:tmpl w:val="B0ACE1E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2200A8F"/>
    <w:multiLevelType w:val="singleLevel"/>
    <w:tmpl w:val="B2200A8F"/>
    <w:lvl w:ilvl="0" w:tentative="0">
      <w:start w:val="1"/>
      <w:numFmt w:val="decimal"/>
      <w:suff w:val="space"/>
      <w:lvlText w:val="%1."/>
      <w:lvlJc w:val="left"/>
    </w:lvl>
  </w:abstractNum>
  <w:abstractNum w:abstractNumId="3">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7">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0"/>
  </w:num>
  <w:num w:numId="4">
    <w:abstractNumId w:val="4"/>
  </w:num>
  <w:num w:numId="5">
    <w:abstractNumId w:val="5"/>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2"/>
    <w:footnote w:id="13"/>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41CAD"/>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5E034F"/>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E946C6"/>
    <w:rsid w:val="01EC3436"/>
    <w:rsid w:val="01F437B7"/>
    <w:rsid w:val="0203188F"/>
    <w:rsid w:val="020860D1"/>
    <w:rsid w:val="02171CFC"/>
    <w:rsid w:val="021F6013"/>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C91007"/>
    <w:rsid w:val="03D454D5"/>
    <w:rsid w:val="03DB4E5F"/>
    <w:rsid w:val="03E06CA3"/>
    <w:rsid w:val="03E43571"/>
    <w:rsid w:val="03EF4CA9"/>
    <w:rsid w:val="03F624CA"/>
    <w:rsid w:val="03FF1072"/>
    <w:rsid w:val="0408709E"/>
    <w:rsid w:val="04196153"/>
    <w:rsid w:val="041F5699"/>
    <w:rsid w:val="04333FF8"/>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0712EC"/>
    <w:rsid w:val="05140A37"/>
    <w:rsid w:val="051A5B76"/>
    <w:rsid w:val="05276CC1"/>
    <w:rsid w:val="052851DF"/>
    <w:rsid w:val="05302E81"/>
    <w:rsid w:val="05320C94"/>
    <w:rsid w:val="053D64E6"/>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05163"/>
    <w:rsid w:val="05A14F91"/>
    <w:rsid w:val="05A8231C"/>
    <w:rsid w:val="05B13578"/>
    <w:rsid w:val="05B272AB"/>
    <w:rsid w:val="05B31193"/>
    <w:rsid w:val="05B8696F"/>
    <w:rsid w:val="05C869C2"/>
    <w:rsid w:val="05E80ABB"/>
    <w:rsid w:val="05F477B7"/>
    <w:rsid w:val="05F75BFD"/>
    <w:rsid w:val="05FA4E5A"/>
    <w:rsid w:val="060101C2"/>
    <w:rsid w:val="061B4E4B"/>
    <w:rsid w:val="061F70AC"/>
    <w:rsid w:val="062F259D"/>
    <w:rsid w:val="06331D89"/>
    <w:rsid w:val="0647060C"/>
    <w:rsid w:val="064B159B"/>
    <w:rsid w:val="064E5119"/>
    <w:rsid w:val="06583D6B"/>
    <w:rsid w:val="06611386"/>
    <w:rsid w:val="06616B6F"/>
    <w:rsid w:val="06656077"/>
    <w:rsid w:val="0671616B"/>
    <w:rsid w:val="06741175"/>
    <w:rsid w:val="06864D29"/>
    <w:rsid w:val="068B5A0C"/>
    <w:rsid w:val="068D7149"/>
    <w:rsid w:val="068F69D2"/>
    <w:rsid w:val="069447DE"/>
    <w:rsid w:val="06975FDD"/>
    <w:rsid w:val="069A088E"/>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6B61B4"/>
    <w:rsid w:val="0776344D"/>
    <w:rsid w:val="077A356B"/>
    <w:rsid w:val="07832762"/>
    <w:rsid w:val="0788050C"/>
    <w:rsid w:val="078976CB"/>
    <w:rsid w:val="078E2CF2"/>
    <w:rsid w:val="07952692"/>
    <w:rsid w:val="0796000D"/>
    <w:rsid w:val="07972D2B"/>
    <w:rsid w:val="079E79DA"/>
    <w:rsid w:val="07A90360"/>
    <w:rsid w:val="07BC0F63"/>
    <w:rsid w:val="07C50D60"/>
    <w:rsid w:val="07CA09F7"/>
    <w:rsid w:val="07CF37B1"/>
    <w:rsid w:val="07D24A1A"/>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CC5F7D"/>
    <w:rsid w:val="08DA1033"/>
    <w:rsid w:val="08DD3C99"/>
    <w:rsid w:val="08E6788B"/>
    <w:rsid w:val="08E81118"/>
    <w:rsid w:val="08F02F7A"/>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742E5"/>
    <w:rsid w:val="095A1909"/>
    <w:rsid w:val="09623EF2"/>
    <w:rsid w:val="097C233B"/>
    <w:rsid w:val="097C4A9B"/>
    <w:rsid w:val="099377CB"/>
    <w:rsid w:val="099E509D"/>
    <w:rsid w:val="09A60DC8"/>
    <w:rsid w:val="09B01A72"/>
    <w:rsid w:val="09B43CFC"/>
    <w:rsid w:val="09B671FF"/>
    <w:rsid w:val="09BB5CFF"/>
    <w:rsid w:val="09BB7E03"/>
    <w:rsid w:val="09C733B2"/>
    <w:rsid w:val="09CB16BA"/>
    <w:rsid w:val="09CE48A6"/>
    <w:rsid w:val="09DA460A"/>
    <w:rsid w:val="09DB0338"/>
    <w:rsid w:val="09DB3BBB"/>
    <w:rsid w:val="09E779CE"/>
    <w:rsid w:val="09FD6326"/>
    <w:rsid w:val="0A0C0795"/>
    <w:rsid w:val="0A102D91"/>
    <w:rsid w:val="0A2168AE"/>
    <w:rsid w:val="0A34424A"/>
    <w:rsid w:val="0A3F005D"/>
    <w:rsid w:val="0A441E43"/>
    <w:rsid w:val="0A475469"/>
    <w:rsid w:val="0A4A0CE4"/>
    <w:rsid w:val="0A623A94"/>
    <w:rsid w:val="0A645912"/>
    <w:rsid w:val="0A664130"/>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980BE5"/>
    <w:rsid w:val="0BA30319"/>
    <w:rsid w:val="0BAC3761"/>
    <w:rsid w:val="0BAE3AB7"/>
    <w:rsid w:val="0BAF665A"/>
    <w:rsid w:val="0BB76AF3"/>
    <w:rsid w:val="0BBB6DAE"/>
    <w:rsid w:val="0BBC16CE"/>
    <w:rsid w:val="0BC649E1"/>
    <w:rsid w:val="0BC7056F"/>
    <w:rsid w:val="0BD53167"/>
    <w:rsid w:val="0BD96A01"/>
    <w:rsid w:val="0BE22C8C"/>
    <w:rsid w:val="0BEE6A9E"/>
    <w:rsid w:val="0BEF67F2"/>
    <w:rsid w:val="0C0A0FB9"/>
    <w:rsid w:val="0C105C49"/>
    <w:rsid w:val="0C150438"/>
    <w:rsid w:val="0C1734E6"/>
    <w:rsid w:val="0C1A7188"/>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25199"/>
    <w:rsid w:val="0D74745B"/>
    <w:rsid w:val="0D7B140E"/>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17F4C"/>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21FBD"/>
    <w:rsid w:val="0EB90236"/>
    <w:rsid w:val="0EC42733"/>
    <w:rsid w:val="0EC822C9"/>
    <w:rsid w:val="0ECE4958"/>
    <w:rsid w:val="0ED2520F"/>
    <w:rsid w:val="0ED70339"/>
    <w:rsid w:val="0EE21323"/>
    <w:rsid w:val="0EE30D37"/>
    <w:rsid w:val="0EF6009B"/>
    <w:rsid w:val="0F064595"/>
    <w:rsid w:val="0F0D0EA4"/>
    <w:rsid w:val="0F123994"/>
    <w:rsid w:val="0F12719D"/>
    <w:rsid w:val="0F2478E6"/>
    <w:rsid w:val="0F3052F1"/>
    <w:rsid w:val="0F331350"/>
    <w:rsid w:val="0F3320FE"/>
    <w:rsid w:val="0F3F7424"/>
    <w:rsid w:val="0F442966"/>
    <w:rsid w:val="0F533C3C"/>
    <w:rsid w:val="0F5762D8"/>
    <w:rsid w:val="0F587510"/>
    <w:rsid w:val="0F6159BE"/>
    <w:rsid w:val="0F693733"/>
    <w:rsid w:val="0F8648F6"/>
    <w:rsid w:val="0F8760E9"/>
    <w:rsid w:val="0F8B4D0B"/>
    <w:rsid w:val="0F8F6F95"/>
    <w:rsid w:val="0F904A16"/>
    <w:rsid w:val="0F927EDC"/>
    <w:rsid w:val="0F9569FD"/>
    <w:rsid w:val="0F985025"/>
    <w:rsid w:val="0F9B7DE0"/>
    <w:rsid w:val="0F9E1CC2"/>
    <w:rsid w:val="0FA35C35"/>
    <w:rsid w:val="0FA649E0"/>
    <w:rsid w:val="0FAF3BE4"/>
    <w:rsid w:val="0FB771F2"/>
    <w:rsid w:val="0FBE1202"/>
    <w:rsid w:val="0FC15E7C"/>
    <w:rsid w:val="0FC53BEC"/>
    <w:rsid w:val="0FC65D20"/>
    <w:rsid w:val="0FCD4BC7"/>
    <w:rsid w:val="0FD24AAC"/>
    <w:rsid w:val="0FDB1AA7"/>
    <w:rsid w:val="0FDD665C"/>
    <w:rsid w:val="0FDF0F1F"/>
    <w:rsid w:val="0FE8038D"/>
    <w:rsid w:val="0FF4755A"/>
    <w:rsid w:val="0FF528EF"/>
    <w:rsid w:val="0FFC7994"/>
    <w:rsid w:val="0FFE2B89"/>
    <w:rsid w:val="10054A19"/>
    <w:rsid w:val="10070893"/>
    <w:rsid w:val="10090D8C"/>
    <w:rsid w:val="1009776B"/>
    <w:rsid w:val="100C62CC"/>
    <w:rsid w:val="10104113"/>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AE180F"/>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0E3E23"/>
    <w:rsid w:val="1118101A"/>
    <w:rsid w:val="111F3CDF"/>
    <w:rsid w:val="1120533C"/>
    <w:rsid w:val="11277FB0"/>
    <w:rsid w:val="11357E8C"/>
    <w:rsid w:val="114B1ADF"/>
    <w:rsid w:val="11580A2E"/>
    <w:rsid w:val="11587F21"/>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1E259C"/>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2334D"/>
    <w:rsid w:val="13B4772F"/>
    <w:rsid w:val="13B840DB"/>
    <w:rsid w:val="13C95236"/>
    <w:rsid w:val="13CA2663"/>
    <w:rsid w:val="13CC3B21"/>
    <w:rsid w:val="13D76FE3"/>
    <w:rsid w:val="13E72163"/>
    <w:rsid w:val="13F371C9"/>
    <w:rsid w:val="140603E8"/>
    <w:rsid w:val="14103664"/>
    <w:rsid w:val="141F2083"/>
    <w:rsid w:val="142D5B7C"/>
    <w:rsid w:val="142E20E6"/>
    <w:rsid w:val="142F537B"/>
    <w:rsid w:val="1430196B"/>
    <w:rsid w:val="143A256D"/>
    <w:rsid w:val="144D65A6"/>
    <w:rsid w:val="14500CBF"/>
    <w:rsid w:val="145238B4"/>
    <w:rsid w:val="14555D8E"/>
    <w:rsid w:val="14680750"/>
    <w:rsid w:val="147E5F03"/>
    <w:rsid w:val="14895568"/>
    <w:rsid w:val="148F7048"/>
    <w:rsid w:val="149845D8"/>
    <w:rsid w:val="14AB4E10"/>
    <w:rsid w:val="14B0380B"/>
    <w:rsid w:val="14B10881"/>
    <w:rsid w:val="14B26303"/>
    <w:rsid w:val="14CF5102"/>
    <w:rsid w:val="14E36AD2"/>
    <w:rsid w:val="14F852D9"/>
    <w:rsid w:val="150B1547"/>
    <w:rsid w:val="1513181F"/>
    <w:rsid w:val="15132BA5"/>
    <w:rsid w:val="15147D27"/>
    <w:rsid w:val="15166027"/>
    <w:rsid w:val="15254FBD"/>
    <w:rsid w:val="152B05E3"/>
    <w:rsid w:val="153420AA"/>
    <w:rsid w:val="15344AB2"/>
    <w:rsid w:val="154B51FC"/>
    <w:rsid w:val="154F3C02"/>
    <w:rsid w:val="156E44B7"/>
    <w:rsid w:val="15712BD2"/>
    <w:rsid w:val="15820E0E"/>
    <w:rsid w:val="158233FF"/>
    <w:rsid w:val="15846271"/>
    <w:rsid w:val="159312CA"/>
    <w:rsid w:val="159A569D"/>
    <w:rsid w:val="15A66043"/>
    <w:rsid w:val="15BD1974"/>
    <w:rsid w:val="15C80049"/>
    <w:rsid w:val="15CF3257"/>
    <w:rsid w:val="15CF455A"/>
    <w:rsid w:val="15D649A0"/>
    <w:rsid w:val="15DB5367"/>
    <w:rsid w:val="15DC6CEA"/>
    <w:rsid w:val="15E338E5"/>
    <w:rsid w:val="15F0378C"/>
    <w:rsid w:val="15F20E8D"/>
    <w:rsid w:val="15F26C8F"/>
    <w:rsid w:val="15FE2034"/>
    <w:rsid w:val="16005405"/>
    <w:rsid w:val="160349AB"/>
    <w:rsid w:val="160B5ABA"/>
    <w:rsid w:val="162864DE"/>
    <w:rsid w:val="16295486"/>
    <w:rsid w:val="162B22EC"/>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97826"/>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650AF"/>
    <w:rsid w:val="17871CFD"/>
    <w:rsid w:val="178D6DBE"/>
    <w:rsid w:val="179325DA"/>
    <w:rsid w:val="179363BB"/>
    <w:rsid w:val="17975012"/>
    <w:rsid w:val="17A64F51"/>
    <w:rsid w:val="17AB3A62"/>
    <w:rsid w:val="17AB74B7"/>
    <w:rsid w:val="17AC5E57"/>
    <w:rsid w:val="17C270FC"/>
    <w:rsid w:val="17C84EA7"/>
    <w:rsid w:val="17C92604"/>
    <w:rsid w:val="17CF079E"/>
    <w:rsid w:val="17D8582B"/>
    <w:rsid w:val="17DB5730"/>
    <w:rsid w:val="17F3155F"/>
    <w:rsid w:val="17F7110E"/>
    <w:rsid w:val="17FE59D9"/>
    <w:rsid w:val="180D79FC"/>
    <w:rsid w:val="18104FBC"/>
    <w:rsid w:val="18200667"/>
    <w:rsid w:val="1820145E"/>
    <w:rsid w:val="182A3C07"/>
    <w:rsid w:val="182A43C3"/>
    <w:rsid w:val="183F4A1B"/>
    <w:rsid w:val="184A725D"/>
    <w:rsid w:val="184B0F4F"/>
    <w:rsid w:val="185079F1"/>
    <w:rsid w:val="185E7740"/>
    <w:rsid w:val="18624D77"/>
    <w:rsid w:val="18702526"/>
    <w:rsid w:val="187304DD"/>
    <w:rsid w:val="1876405C"/>
    <w:rsid w:val="1888098C"/>
    <w:rsid w:val="188E641B"/>
    <w:rsid w:val="18985549"/>
    <w:rsid w:val="18AD2295"/>
    <w:rsid w:val="18BC4BA4"/>
    <w:rsid w:val="18D5514D"/>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9B6C7A"/>
    <w:rsid w:val="19A83D27"/>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7D4906"/>
    <w:rsid w:val="1A83450F"/>
    <w:rsid w:val="1A9207F6"/>
    <w:rsid w:val="1A947260"/>
    <w:rsid w:val="1A98156D"/>
    <w:rsid w:val="1A9B31D7"/>
    <w:rsid w:val="1AA21541"/>
    <w:rsid w:val="1AA87869"/>
    <w:rsid w:val="1AB66B07"/>
    <w:rsid w:val="1AB723E0"/>
    <w:rsid w:val="1AC020E9"/>
    <w:rsid w:val="1AC67AF6"/>
    <w:rsid w:val="1ACC738A"/>
    <w:rsid w:val="1ACD4740"/>
    <w:rsid w:val="1AD155C7"/>
    <w:rsid w:val="1AD17490"/>
    <w:rsid w:val="1AD335A1"/>
    <w:rsid w:val="1ADA4F1E"/>
    <w:rsid w:val="1ADC1279"/>
    <w:rsid w:val="1AE72AF5"/>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BE224A"/>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2D08BF"/>
    <w:rsid w:val="1C32204E"/>
    <w:rsid w:val="1C3243D6"/>
    <w:rsid w:val="1C4E50B2"/>
    <w:rsid w:val="1C4F189B"/>
    <w:rsid w:val="1C5E168F"/>
    <w:rsid w:val="1C5E2941"/>
    <w:rsid w:val="1C5E61B9"/>
    <w:rsid w:val="1C607EA5"/>
    <w:rsid w:val="1C6A6B78"/>
    <w:rsid w:val="1C75462E"/>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807CF"/>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5D6D5E"/>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53DD1"/>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9B5"/>
    <w:rsid w:val="20B01DFA"/>
    <w:rsid w:val="20C23593"/>
    <w:rsid w:val="20CA7557"/>
    <w:rsid w:val="20D20D75"/>
    <w:rsid w:val="20D63E58"/>
    <w:rsid w:val="20D91CF9"/>
    <w:rsid w:val="20DA0C08"/>
    <w:rsid w:val="20DB55F8"/>
    <w:rsid w:val="20E9246E"/>
    <w:rsid w:val="20F05D61"/>
    <w:rsid w:val="20F14BC7"/>
    <w:rsid w:val="20F26270"/>
    <w:rsid w:val="20F3403C"/>
    <w:rsid w:val="20F555B5"/>
    <w:rsid w:val="20F57E45"/>
    <w:rsid w:val="20F60AF1"/>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687C5B"/>
    <w:rsid w:val="21806E49"/>
    <w:rsid w:val="21831B09"/>
    <w:rsid w:val="219B71B0"/>
    <w:rsid w:val="21A06152"/>
    <w:rsid w:val="21AD4461"/>
    <w:rsid w:val="21B20B81"/>
    <w:rsid w:val="21B5587E"/>
    <w:rsid w:val="21B615A1"/>
    <w:rsid w:val="21C2179D"/>
    <w:rsid w:val="21D01632"/>
    <w:rsid w:val="21D35C5B"/>
    <w:rsid w:val="21D544E9"/>
    <w:rsid w:val="21DE0F1E"/>
    <w:rsid w:val="21E10E5D"/>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9E64FA"/>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112C3"/>
    <w:rsid w:val="24341072"/>
    <w:rsid w:val="243459E2"/>
    <w:rsid w:val="24372A2E"/>
    <w:rsid w:val="243C647F"/>
    <w:rsid w:val="24404E85"/>
    <w:rsid w:val="245239C2"/>
    <w:rsid w:val="2453298D"/>
    <w:rsid w:val="2453623C"/>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74556"/>
    <w:rsid w:val="25FD7B6A"/>
    <w:rsid w:val="26087CB8"/>
    <w:rsid w:val="261F571B"/>
    <w:rsid w:val="262670C1"/>
    <w:rsid w:val="2628119F"/>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E30D9"/>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3F26BC"/>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AE59C9"/>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71B56"/>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032A"/>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1022A"/>
    <w:rsid w:val="2D5269EE"/>
    <w:rsid w:val="2D665687"/>
    <w:rsid w:val="2D691DE4"/>
    <w:rsid w:val="2D735A79"/>
    <w:rsid w:val="2D776454"/>
    <w:rsid w:val="2D782DD6"/>
    <w:rsid w:val="2D8F23BE"/>
    <w:rsid w:val="2DA25FFA"/>
    <w:rsid w:val="2DA31D38"/>
    <w:rsid w:val="2DA3210B"/>
    <w:rsid w:val="2DA37155"/>
    <w:rsid w:val="2DA54F53"/>
    <w:rsid w:val="2DA71D86"/>
    <w:rsid w:val="2DA864AC"/>
    <w:rsid w:val="2DC86CB0"/>
    <w:rsid w:val="2DD072B5"/>
    <w:rsid w:val="2DDD0FD4"/>
    <w:rsid w:val="2DE0754F"/>
    <w:rsid w:val="2DE37F3B"/>
    <w:rsid w:val="2DE612F7"/>
    <w:rsid w:val="2DE95A07"/>
    <w:rsid w:val="2DEA6F69"/>
    <w:rsid w:val="2DEC6BE5"/>
    <w:rsid w:val="2DFF5EB0"/>
    <w:rsid w:val="2E026666"/>
    <w:rsid w:val="2E0629C2"/>
    <w:rsid w:val="2E0E6303"/>
    <w:rsid w:val="2E105B03"/>
    <w:rsid w:val="2E183793"/>
    <w:rsid w:val="2E3422F8"/>
    <w:rsid w:val="2E3438AE"/>
    <w:rsid w:val="2E425882"/>
    <w:rsid w:val="2E462777"/>
    <w:rsid w:val="2E4A4A48"/>
    <w:rsid w:val="2E5F6D7F"/>
    <w:rsid w:val="2E6A74B4"/>
    <w:rsid w:val="2E720143"/>
    <w:rsid w:val="2E7B44E1"/>
    <w:rsid w:val="2E7E348A"/>
    <w:rsid w:val="2E8A1F61"/>
    <w:rsid w:val="2E8A1F67"/>
    <w:rsid w:val="2E8D3ABB"/>
    <w:rsid w:val="2E94623B"/>
    <w:rsid w:val="2E9A4997"/>
    <w:rsid w:val="2E9B7C83"/>
    <w:rsid w:val="2E9C426D"/>
    <w:rsid w:val="2EA073A9"/>
    <w:rsid w:val="2EA93C46"/>
    <w:rsid w:val="2EAA31F2"/>
    <w:rsid w:val="2ECD13AC"/>
    <w:rsid w:val="2ECD533A"/>
    <w:rsid w:val="2ED0234E"/>
    <w:rsid w:val="2EED59F8"/>
    <w:rsid w:val="2EFC7D95"/>
    <w:rsid w:val="2EFE568C"/>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735768"/>
    <w:rsid w:val="2F8E3D93"/>
    <w:rsid w:val="2F9405A4"/>
    <w:rsid w:val="2F983319"/>
    <w:rsid w:val="2FA0647C"/>
    <w:rsid w:val="2FAF2808"/>
    <w:rsid w:val="2FB35968"/>
    <w:rsid w:val="2FB53C52"/>
    <w:rsid w:val="2FB752F1"/>
    <w:rsid w:val="2FBD48E2"/>
    <w:rsid w:val="2FDC392C"/>
    <w:rsid w:val="2FDD42EC"/>
    <w:rsid w:val="2FE02BD5"/>
    <w:rsid w:val="2FE85327"/>
    <w:rsid w:val="2FEA743E"/>
    <w:rsid w:val="2FFC42E1"/>
    <w:rsid w:val="30102526"/>
    <w:rsid w:val="301306B6"/>
    <w:rsid w:val="30160E24"/>
    <w:rsid w:val="30210D83"/>
    <w:rsid w:val="30216B85"/>
    <w:rsid w:val="30226805"/>
    <w:rsid w:val="30344521"/>
    <w:rsid w:val="303D7627"/>
    <w:rsid w:val="30483CD4"/>
    <w:rsid w:val="304C0E12"/>
    <w:rsid w:val="305331A8"/>
    <w:rsid w:val="3057125D"/>
    <w:rsid w:val="305807C8"/>
    <w:rsid w:val="30644B8B"/>
    <w:rsid w:val="306B247C"/>
    <w:rsid w:val="307A7A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12A2E"/>
    <w:rsid w:val="31C363A2"/>
    <w:rsid w:val="31C5599C"/>
    <w:rsid w:val="31C66EB6"/>
    <w:rsid w:val="31D017F0"/>
    <w:rsid w:val="31D22CC8"/>
    <w:rsid w:val="31F14A27"/>
    <w:rsid w:val="31F3626B"/>
    <w:rsid w:val="320933B9"/>
    <w:rsid w:val="32167F39"/>
    <w:rsid w:val="32202A24"/>
    <w:rsid w:val="322052CC"/>
    <w:rsid w:val="322233C6"/>
    <w:rsid w:val="322936D7"/>
    <w:rsid w:val="322F5B2C"/>
    <w:rsid w:val="32386143"/>
    <w:rsid w:val="323D6B8D"/>
    <w:rsid w:val="32417A94"/>
    <w:rsid w:val="324A40A9"/>
    <w:rsid w:val="324F174E"/>
    <w:rsid w:val="325461F8"/>
    <w:rsid w:val="325C3906"/>
    <w:rsid w:val="3270063B"/>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13EB"/>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37AE5"/>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AF7BFE"/>
    <w:rsid w:val="34B55DC5"/>
    <w:rsid w:val="34BC1492"/>
    <w:rsid w:val="34BD7997"/>
    <w:rsid w:val="34C1119D"/>
    <w:rsid w:val="34C463DA"/>
    <w:rsid w:val="34C65C5F"/>
    <w:rsid w:val="34D66156"/>
    <w:rsid w:val="34DA537A"/>
    <w:rsid w:val="34E76AB2"/>
    <w:rsid w:val="34E86513"/>
    <w:rsid w:val="34E96ADE"/>
    <w:rsid w:val="34EA39B0"/>
    <w:rsid w:val="34F73480"/>
    <w:rsid w:val="34F865E0"/>
    <w:rsid w:val="34FB4A45"/>
    <w:rsid w:val="35104B3E"/>
    <w:rsid w:val="351F4EFF"/>
    <w:rsid w:val="352649A5"/>
    <w:rsid w:val="352670DE"/>
    <w:rsid w:val="35373B03"/>
    <w:rsid w:val="353B7CEB"/>
    <w:rsid w:val="35414F6E"/>
    <w:rsid w:val="35470DB7"/>
    <w:rsid w:val="35496928"/>
    <w:rsid w:val="354C54FD"/>
    <w:rsid w:val="354D4D70"/>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871A02"/>
    <w:rsid w:val="3691091E"/>
    <w:rsid w:val="36977A9E"/>
    <w:rsid w:val="369E47BC"/>
    <w:rsid w:val="36A16D32"/>
    <w:rsid w:val="36B5155F"/>
    <w:rsid w:val="36BB268A"/>
    <w:rsid w:val="36C46BAE"/>
    <w:rsid w:val="36C505FA"/>
    <w:rsid w:val="36C62C57"/>
    <w:rsid w:val="36C64D6A"/>
    <w:rsid w:val="36C80ED5"/>
    <w:rsid w:val="36CC24F7"/>
    <w:rsid w:val="36D72EDD"/>
    <w:rsid w:val="36DA7088"/>
    <w:rsid w:val="36E22594"/>
    <w:rsid w:val="36FA2451"/>
    <w:rsid w:val="370635D5"/>
    <w:rsid w:val="37164B20"/>
    <w:rsid w:val="37296A11"/>
    <w:rsid w:val="372A73A8"/>
    <w:rsid w:val="372B7928"/>
    <w:rsid w:val="374B4FC3"/>
    <w:rsid w:val="37506ECC"/>
    <w:rsid w:val="376B23FB"/>
    <w:rsid w:val="37720706"/>
    <w:rsid w:val="37750231"/>
    <w:rsid w:val="37753923"/>
    <w:rsid w:val="3775603C"/>
    <w:rsid w:val="37782F69"/>
    <w:rsid w:val="37791D02"/>
    <w:rsid w:val="37814CAA"/>
    <w:rsid w:val="37832EA5"/>
    <w:rsid w:val="378F022D"/>
    <w:rsid w:val="378F1A57"/>
    <w:rsid w:val="37971E95"/>
    <w:rsid w:val="37974803"/>
    <w:rsid w:val="379A3E49"/>
    <w:rsid w:val="379E5893"/>
    <w:rsid w:val="37A05D52"/>
    <w:rsid w:val="37A159D2"/>
    <w:rsid w:val="37A36CD7"/>
    <w:rsid w:val="37A4428E"/>
    <w:rsid w:val="37AE6F16"/>
    <w:rsid w:val="37B833F9"/>
    <w:rsid w:val="37D24F2F"/>
    <w:rsid w:val="37D84936"/>
    <w:rsid w:val="37D913AF"/>
    <w:rsid w:val="37DB48B2"/>
    <w:rsid w:val="37DC2334"/>
    <w:rsid w:val="37E2423D"/>
    <w:rsid w:val="37EC2DC9"/>
    <w:rsid w:val="37EE545B"/>
    <w:rsid w:val="37F60CEE"/>
    <w:rsid w:val="37F62EDD"/>
    <w:rsid w:val="380134EA"/>
    <w:rsid w:val="38076DB3"/>
    <w:rsid w:val="380D6333"/>
    <w:rsid w:val="38141215"/>
    <w:rsid w:val="38224F27"/>
    <w:rsid w:val="382A7EB4"/>
    <w:rsid w:val="38375386"/>
    <w:rsid w:val="383E2AD2"/>
    <w:rsid w:val="383E3932"/>
    <w:rsid w:val="38470C07"/>
    <w:rsid w:val="384B4B1A"/>
    <w:rsid w:val="385511A3"/>
    <w:rsid w:val="38564DA4"/>
    <w:rsid w:val="38777B62"/>
    <w:rsid w:val="38782D24"/>
    <w:rsid w:val="387937AE"/>
    <w:rsid w:val="387A4F4C"/>
    <w:rsid w:val="387B642C"/>
    <w:rsid w:val="38807E5C"/>
    <w:rsid w:val="388B02BA"/>
    <w:rsid w:val="38975F3A"/>
    <w:rsid w:val="389E23F2"/>
    <w:rsid w:val="38AF2F46"/>
    <w:rsid w:val="38B075AF"/>
    <w:rsid w:val="38B21A10"/>
    <w:rsid w:val="38BA5FC1"/>
    <w:rsid w:val="38C65C73"/>
    <w:rsid w:val="38C87A65"/>
    <w:rsid w:val="38CB7A3E"/>
    <w:rsid w:val="38D834D0"/>
    <w:rsid w:val="38DB1F8D"/>
    <w:rsid w:val="38DC3A3B"/>
    <w:rsid w:val="38E1756D"/>
    <w:rsid w:val="38F117B0"/>
    <w:rsid w:val="38F31091"/>
    <w:rsid w:val="38F82950"/>
    <w:rsid w:val="38F9283E"/>
    <w:rsid w:val="38FA1BB8"/>
    <w:rsid w:val="390414E4"/>
    <w:rsid w:val="391C5366"/>
    <w:rsid w:val="39355B41"/>
    <w:rsid w:val="393A4F06"/>
    <w:rsid w:val="39405540"/>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13022"/>
    <w:rsid w:val="3A160959"/>
    <w:rsid w:val="3A1719C3"/>
    <w:rsid w:val="3A1F19CA"/>
    <w:rsid w:val="3A293590"/>
    <w:rsid w:val="3A2A29A9"/>
    <w:rsid w:val="3A2D6B9F"/>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3482A"/>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A381D"/>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B62D11"/>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46AF1"/>
    <w:rsid w:val="3CA54196"/>
    <w:rsid w:val="3CAF2527"/>
    <w:rsid w:val="3CB23067"/>
    <w:rsid w:val="3CC73AC6"/>
    <w:rsid w:val="3CCC056A"/>
    <w:rsid w:val="3CD4773D"/>
    <w:rsid w:val="3CDA4CE5"/>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10DBC"/>
    <w:rsid w:val="3D827F67"/>
    <w:rsid w:val="3D8A6557"/>
    <w:rsid w:val="3D8B4BB3"/>
    <w:rsid w:val="3D8B5960"/>
    <w:rsid w:val="3DA57710"/>
    <w:rsid w:val="3DBA03C3"/>
    <w:rsid w:val="3DBB7856"/>
    <w:rsid w:val="3DC1175F"/>
    <w:rsid w:val="3DC22DC5"/>
    <w:rsid w:val="3DDA3F0B"/>
    <w:rsid w:val="3DDE0AF1"/>
    <w:rsid w:val="3DE048E8"/>
    <w:rsid w:val="3DE27716"/>
    <w:rsid w:val="3DE503C5"/>
    <w:rsid w:val="3DF60935"/>
    <w:rsid w:val="3E012549"/>
    <w:rsid w:val="3E031D20"/>
    <w:rsid w:val="3E047E0A"/>
    <w:rsid w:val="3E0653CF"/>
    <w:rsid w:val="3E0A2E58"/>
    <w:rsid w:val="3E18271C"/>
    <w:rsid w:val="3E196FDB"/>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2701E"/>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05EBA"/>
    <w:rsid w:val="3F473D96"/>
    <w:rsid w:val="3F4D61EF"/>
    <w:rsid w:val="3F5059F5"/>
    <w:rsid w:val="3F52089A"/>
    <w:rsid w:val="3F536256"/>
    <w:rsid w:val="3F5662D8"/>
    <w:rsid w:val="3F6727CC"/>
    <w:rsid w:val="3F705C23"/>
    <w:rsid w:val="3F72500C"/>
    <w:rsid w:val="3F7520AA"/>
    <w:rsid w:val="3F7834AD"/>
    <w:rsid w:val="3F820E92"/>
    <w:rsid w:val="3F8939DB"/>
    <w:rsid w:val="3F8B1078"/>
    <w:rsid w:val="3F936F42"/>
    <w:rsid w:val="3F9738E4"/>
    <w:rsid w:val="3F9D57ED"/>
    <w:rsid w:val="3FA00970"/>
    <w:rsid w:val="3FA2180E"/>
    <w:rsid w:val="3FA806EF"/>
    <w:rsid w:val="3FB47D1B"/>
    <w:rsid w:val="3FB5084A"/>
    <w:rsid w:val="3FBB5ED1"/>
    <w:rsid w:val="3FBF4E2E"/>
    <w:rsid w:val="3FCF4923"/>
    <w:rsid w:val="3FD2484D"/>
    <w:rsid w:val="3FD249C2"/>
    <w:rsid w:val="3FE63663"/>
    <w:rsid w:val="3FEF0D33"/>
    <w:rsid w:val="3FEF1635"/>
    <w:rsid w:val="3FFB36B6"/>
    <w:rsid w:val="400370E7"/>
    <w:rsid w:val="400652E2"/>
    <w:rsid w:val="400819A7"/>
    <w:rsid w:val="400C2AA0"/>
    <w:rsid w:val="401A4BA7"/>
    <w:rsid w:val="402141CB"/>
    <w:rsid w:val="40354106"/>
    <w:rsid w:val="40375844"/>
    <w:rsid w:val="403C77B5"/>
    <w:rsid w:val="40463AB2"/>
    <w:rsid w:val="404926E7"/>
    <w:rsid w:val="404C03E6"/>
    <w:rsid w:val="405138D2"/>
    <w:rsid w:val="40522EBC"/>
    <w:rsid w:val="40593B4D"/>
    <w:rsid w:val="405F58AB"/>
    <w:rsid w:val="40682740"/>
    <w:rsid w:val="406A512B"/>
    <w:rsid w:val="408D64F8"/>
    <w:rsid w:val="40954700"/>
    <w:rsid w:val="40A06315"/>
    <w:rsid w:val="40AE7C64"/>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8176C"/>
    <w:rsid w:val="413A1D00"/>
    <w:rsid w:val="41464524"/>
    <w:rsid w:val="41520337"/>
    <w:rsid w:val="41562AF9"/>
    <w:rsid w:val="415A4ED5"/>
    <w:rsid w:val="415C66C8"/>
    <w:rsid w:val="41640E27"/>
    <w:rsid w:val="4170316A"/>
    <w:rsid w:val="417D7544"/>
    <w:rsid w:val="4185788C"/>
    <w:rsid w:val="419929E5"/>
    <w:rsid w:val="419C0E46"/>
    <w:rsid w:val="419E06E5"/>
    <w:rsid w:val="41A448BE"/>
    <w:rsid w:val="41B058EC"/>
    <w:rsid w:val="41C07F5B"/>
    <w:rsid w:val="41C2662E"/>
    <w:rsid w:val="41D07560"/>
    <w:rsid w:val="41D11FAE"/>
    <w:rsid w:val="41E54D97"/>
    <w:rsid w:val="41F72A64"/>
    <w:rsid w:val="420275F0"/>
    <w:rsid w:val="4205365D"/>
    <w:rsid w:val="420C5520"/>
    <w:rsid w:val="421E659F"/>
    <w:rsid w:val="42233247"/>
    <w:rsid w:val="422468C3"/>
    <w:rsid w:val="4226011C"/>
    <w:rsid w:val="422B001A"/>
    <w:rsid w:val="42347335"/>
    <w:rsid w:val="42393243"/>
    <w:rsid w:val="42417C85"/>
    <w:rsid w:val="424A48D9"/>
    <w:rsid w:val="424D72D5"/>
    <w:rsid w:val="424E6DB4"/>
    <w:rsid w:val="42530DE6"/>
    <w:rsid w:val="4255352E"/>
    <w:rsid w:val="425642A0"/>
    <w:rsid w:val="425E0A70"/>
    <w:rsid w:val="42645E51"/>
    <w:rsid w:val="426C200C"/>
    <w:rsid w:val="427E7D2C"/>
    <w:rsid w:val="4281682A"/>
    <w:rsid w:val="429A2DFF"/>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71209"/>
    <w:rsid w:val="435D2A62"/>
    <w:rsid w:val="435E7112"/>
    <w:rsid w:val="43625B18"/>
    <w:rsid w:val="43690B0F"/>
    <w:rsid w:val="43851417"/>
    <w:rsid w:val="438F3163"/>
    <w:rsid w:val="438F61D0"/>
    <w:rsid w:val="43984846"/>
    <w:rsid w:val="43987EF1"/>
    <w:rsid w:val="439B76BF"/>
    <w:rsid w:val="43A144D7"/>
    <w:rsid w:val="43A25D12"/>
    <w:rsid w:val="43A65524"/>
    <w:rsid w:val="43B63024"/>
    <w:rsid w:val="43B82189"/>
    <w:rsid w:val="43C20D20"/>
    <w:rsid w:val="43C51EB4"/>
    <w:rsid w:val="43CA7067"/>
    <w:rsid w:val="43CF5CAE"/>
    <w:rsid w:val="43E0786F"/>
    <w:rsid w:val="43E72937"/>
    <w:rsid w:val="43E92416"/>
    <w:rsid w:val="43EA6480"/>
    <w:rsid w:val="43FB2E39"/>
    <w:rsid w:val="4400471D"/>
    <w:rsid w:val="44006B85"/>
    <w:rsid w:val="44075827"/>
    <w:rsid w:val="44084F35"/>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95625"/>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045C8"/>
    <w:rsid w:val="45F15AE8"/>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6977B8"/>
    <w:rsid w:val="467D1B09"/>
    <w:rsid w:val="468F3312"/>
    <w:rsid w:val="4697017D"/>
    <w:rsid w:val="46971BE9"/>
    <w:rsid w:val="469F6F0A"/>
    <w:rsid w:val="46A001D3"/>
    <w:rsid w:val="46A50680"/>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44691"/>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55387"/>
    <w:rsid w:val="479A0E86"/>
    <w:rsid w:val="479F43DB"/>
    <w:rsid w:val="47A07F0C"/>
    <w:rsid w:val="47A14C13"/>
    <w:rsid w:val="47A66B1D"/>
    <w:rsid w:val="47B55F78"/>
    <w:rsid w:val="47BD2EBF"/>
    <w:rsid w:val="47D42139"/>
    <w:rsid w:val="47E45755"/>
    <w:rsid w:val="47E67906"/>
    <w:rsid w:val="47E77230"/>
    <w:rsid w:val="47EB3A21"/>
    <w:rsid w:val="47F516CC"/>
    <w:rsid w:val="47FB3ECB"/>
    <w:rsid w:val="48000069"/>
    <w:rsid w:val="48111DAB"/>
    <w:rsid w:val="481B064C"/>
    <w:rsid w:val="48313466"/>
    <w:rsid w:val="483A12F6"/>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3184F"/>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94F4C"/>
    <w:rsid w:val="49CF6234"/>
    <w:rsid w:val="49D56DC9"/>
    <w:rsid w:val="49D65119"/>
    <w:rsid w:val="49E5301B"/>
    <w:rsid w:val="49ED0155"/>
    <w:rsid w:val="49FA5B71"/>
    <w:rsid w:val="49FE60DE"/>
    <w:rsid w:val="49FE6EE1"/>
    <w:rsid w:val="4A0059F7"/>
    <w:rsid w:val="4A0C170B"/>
    <w:rsid w:val="4A0C75FF"/>
    <w:rsid w:val="4A0F4604"/>
    <w:rsid w:val="4A10240E"/>
    <w:rsid w:val="4A140E14"/>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A38A1"/>
    <w:rsid w:val="4A7E749E"/>
    <w:rsid w:val="4A8A4066"/>
    <w:rsid w:val="4A8F075E"/>
    <w:rsid w:val="4A916F47"/>
    <w:rsid w:val="4A981A8C"/>
    <w:rsid w:val="4A9D3C92"/>
    <w:rsid w:val="4AA12538"/>
    <w:rsid w:val="4AB37F71"/>
    <w:rsid w:val="4ABA4521"/>
    <w:rsid w:val="4AC779BE"/>
    <w:rsid w:val="4AD0654E"/>
    <w:rsid w:val="4AD75C2B"/>
    <w:rsid w:val="4ADA6548"/>
    <w:rsid w:val="4ADC112A"/>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EA671C"/>
    <w:rsid w:val="4BF02924"/>
    <w:rsid w:val="4BF962EF"/>
    <w:rsid w:val="4C067046"/>
    <w:rsid w:val="4C0D46C7"/>
    <w:rsid w:val="4C2365F6"/>
    <w:rsid w:val="4C2973D6"/>
    <w:rsid w:val="4C347831"/>
    <w:rsid w:val="4C4266F4"/>
    <w:rsid w:val="4C447932"/>
    <w:rsid w:val="4C4862AE"/>
    <w:rsid w:val="4C4F250A"/>
    <w:rsid w:val="4C5A4552"/>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24A9F"/>
    <w:rsid w:val="4DAF4AFF"/>
    <w:rsid w:val="4DB07082"/>
    <w:rsid w:val="4DB4130B"/>
    <w:rsid w:val="4DBD00D6"/>
    <w:rsid w:val="4DDC25AD"/>
    <w:rsid w:val="4DDF5C24"/>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3514B"/>
    <w:rsid w:val="4F4B6A0C"/>
    <w:rsid w:val="4F4C48A4"/>
    <w:rsid w:val="4F4E7DA7"/>
    <w:rsid w:val="4F4F0F4A"/>
    <w:rsid w:val="4F5145AF"/>
    <w:rsid w:val="4F52018C"/>
    <w:rsid w:val="4F552FB6"/>
    <w:rsid w:val="4F606822"/>
    <w:rsid w:val="4F701171"/>
    <w:rsid w:val="4F707ABB"/>
    <w:rsid w:val="4F750159"/>
    <w:rsid w:val="4F795774"/>
    <w:rsid w:val="4F797EA5"/>
    <w:rsid w:val="4F8C7A5C"/>
    <w:rsid w:val="4F997A3E"/>
    <w:rsid w:val="4F9C7EC6"/>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03164"/>
    <w:rsid w:val="5067715E"/>
    <w:rsid w:val="50696BE9"/>
    <w:rsid w:val="507378DA"/>
    <w:rsid w:val="507C18CC"/>
    <w:rsid w:val="507C62DD"/>
    <w:rsid w:val="507E34D2"/>
    <w:rsid w:val="50850D04"/>
    <w:rsid w:val="50855812"/>
    <w:rsid w:val="5087462C"/>
    <w:rsid w:val="50894B46"/>
    <w:rsid w:val="508D795B"/>
    <w:rsid w:val="5091017C"/>
    <w:rsid w:val="50A218B6"/>
    <w:rsid w:val="50AE658B"/>
    <w:rsid w:val="50C77614"/>
    <w:rsid w:val="50DB6B76"/>
    <w:rsid w:val="50E377D9"/>
    <w:rsid w:val="50E87D5C"/>
    <w:rsid w:val="50F11515"/>
    <w:rsid w:val="50F55B9D"/>
    <w:rsid w:val="50F739B5"/>
    <w:rsid w:val="50F85BE5"/>
    <w:rsid w:val="50FB13F8"/>
    <w:rsid w:val="5114771B"/>
    <w:rsid w:val="51252566"/>
    <w:rsid w:val="512579AE"/>
    <w:rsid w:val="512953B4"/>
    <w:rsid w:val="51347CF1"/>
    <w:rsid w:val="513534CB"/>
    <w:rsid w:val="5136322E"/>
    <w:rsid w:val="51412E90"/>
    <w:rsid w:val="51465964"/>
    <w:rsid w:val="5148640F"/>
    <w:rsid w:val="51521F2D"/>
    <w:rsid w:val="516D3625"/>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32384"/>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6030C"/>
    <w:rsid w:val="52E97168"/>
    <w:rsid w:val="52EE43D0"/>
    <w:rsid w:val="52EE49C2"/>
    <w:rsid w:val="53065945"/>
    <w:rsid w:val="53074ECA"/>
    <w:rsid w:val="530971A6"/>
    <w:rsid w:val="53100C92"/>
    <w:rsid w:val="53110C93"/>
    <w:rsid w:val="53124FDB"/>
    <w:rsid w:val="53163E96"/>
    <w:rsid w:val="5328717E"/>
    <w:rsid w:val="533B387E"/>
    <w:rsid w:val="533C0767"/>
    <w:rsid w:val="533D5E1F"/>
    <w:rsid w:val="53435DE9"/>
    <w:rsid w:val="5346670E"/>
    <w:rsid w:val="534D44EA"/>
    <w:rsid w:val="536D080A"/>
    <w:rsid w:val="536E13A9"/>
    <w:rsid w:val="536E24B3"/>
    <w:rsid w:val="537D36C3"/>
    <w:rsid w:val="53820528"/>
    <w:rsid w:val="53854CE8"/>
    <w:rsid w:val="5392136D"/>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677E2"/>
    <w:rsid w:val="54CC3FD1"/>
    <w:rsid w:val="54E603D9"/>
    <w:rsid w:val="54FB476D"/>
    <w:rsid w:val="55012E6A"/>
    <w:rsid w:val="55040D6E"/>
    <w:rsid w:val="5505540A"/>
    <w:rsid w:val="550D36BA"/>
    <w:rsid w:val="550F128B"/>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DC1BEA"/>
    <w:rsid w:val="55E276DA"/>
    <w:rsid w:val="55E34358"/>
    <w:rsid w:val="55E818E2"/>
    <w:rsid w:val="55EE0B3F"/>
    <w:rsid w:val="55F36710"/>
    <w:rsid w:val="560A3631"/>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762A9"/>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0C0D53"/>
    <w:rsid w:val="57270A88"/>
    <w:rsid w:val="572B4D8F"/>
    <w:rsid w:val="572D18AB"/>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B24F3"/>
    <w:rsid w:val="58DE25B5"/>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2233A"/>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ED5379"/>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EA2363"/>
    <w:rsid w:val="5BFE3079"/>
    <w:rsid w:val="5C0056E3"/>
    <w:rsid w:val="5C3C1757"/>
    <w:rsid w:val="5C3C27FA"/>
    <w:rsid w:val="5C440F34"/>
    <w:rsid w:val="5C4573A7"/>
    <w:rsid w:val="5C480E38"/>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EFD23AE"/>
    <w:rsid w:val="5F033AA8"/>
    <w:rsid w:val="5F04553A"/>
    <w:rsid w:val="5F090B3B"/>
    <w:rsid w:val="5F1D242D"/>
    <w:rsid w:val="5F2C7BD9"/>
    <w:rsid w:val="5F2E6734"/>
    <w:rsid w:val="5F304909"/>
    <w:rsid w:val="5F3F2F83"/>
    <w:rsid w:val="5F420C58"/>
    <w:rsid w:val="5F4521AE"/>
    <w:rsid w:val="5F491CB2"/>
    <w:rsid w:val="5F494A17"/>
    <w:rsid w:val="5F542102"/>
    <w:rsid w:val="5F605F9A"/>
    <w:rsid w:val="5F6076DB"/>
    <w:rsid w:val="5F6E54B0"/>
    <w:rsid w:val="5F77025B"/>
    <w:rsid w:val="5F7858AF"/>
    <w:rsid w:val="5F7A58B5"/>
    <w:rsid w:val="5F7C56CA"/>
    <w:rsid w:val="5F831334"/>
    <w:rsid w:val="5F8507E9"/>
    <w:rsid w:val="5F884BD5"/>
    <w:rsid w:val="5F8C3B27"/>
    <w:rsid w:val="5F8E05F8"/>
    <w:rsid w:val="5FA41BF6"/>
    <w:rsid w:val="5FAC535B"/>
    <w:rsid w:val="5FB4440F"/>
    <w:rsid w:val="5FC205DF"/>
    <w:rsid w:val="5FC937C5"/>
    <w:rsid w:val="5FD53A4A"/>
    <w:rsid w:val="5FDB7FB7"/>
    <w:rsid w:val="5FE036E7"/>
    <w:rsid w:val="5FE1785D"/>
    <w:rsid w:val="5FE65EE3"/>
    <w:rsid w:val="5FEE376E"/>
    <w:rsid w:val="5FF946E6"/>
    <w:rsid w:val="5FFB43BB"/>
    <w:rsid w:val="6006474A"/>
    <w:rsid w:val="600914DE"/>
    <w:rsid w:val="600A3329"/>
    <w:rsid w:val="601766B2"/>
    <w:rsid w:val="6025124B"/>
    <w:rsid w:val="60261FB8"/>
    <w:rsid w:val="602A6F19"/>
    <w:rsid w:val="602C2A90"/>
    <w:rsid w:val="60326EE6"/>
    <w:rsid w:val="6034494B"/>
    <w:rsid w:val="60377366"/>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62FD2"/>
    <w:rsid w:val="60C83197"/>
    <w:rsid w:val="60CB69BE"/>
    <w:rsid w:val="60CC6205"/>
    <w:rsid w:val="60D422E8"/>
    <w:rsid w:val="60D72A7B"/>
    <w:rsid w:val="60DC1CDB"/>
    <w:rsid w:val="60DD2497"/>
    <w:rsid w:val="60F01C18"/>
    <w:rsid w:val="60F3624E"/>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565A3F"/>
    <w:rsid w:val="616A31C3"/>
    <w:rsid w:val="616F73F2"/>
    <w:rsid w:val="617F0202"/>
    <w:rsid w:val="61876607"/>
    <w:rsid w:val="61967E27"/>
    <w:rsid w:val="619B42AF"/>
    <w:rsid w:val="619D62BC"/>
    <w:rsid w:val="61A16AFC"/>
    <w:rsid w:val="61A8101A"/>
    <w:rsid w:val="61AF0CAE"/>
    <w:rsid w:val="61B475BF"/>
    <w:rsid w:val="61B50984"/>
    <w:rsid w:val="61B55338"/>
    <w:rsid w:val="61B86E0A"/>
    <w:rsid w:val="61CD0301"/>
    <w:rsid w:val="61E01520"/>
    <w:rsid w:val="61EC36D7"/>
    <w:rsid w:val="61F05F1C"/>
    <w:rsid w:val="61F258D3"/>
    <w:rsid w:val="61F316F6"/>
    <w:rsid w:val="61F85402"/>
    <w:rsid w:val="61FB7B4C"/>
    <w:rsid w:val="62074C63"/>
    <w:rsid w:val="620768AC"/>
    <w:rsid w:val="62080687"/>
    <w:rsid w:val="621B1BD2"/>
    <w:rsid w:val="621C5807"/>
    <w:rsid w:val="621D6C97"/>
    <w:rsid w:val="622E34CB"/>
    <w:rsid w:val="623F45BB"/>
    <w:rsid w:val="62401C7C"/>
    <w:rsid w:val="624815C8"/>
    <w:rsid w:val="62483940"/>
    <w:rsid w:val="624A0A53"/>
    <w:rsid w:val="624B2AF7"/>
    <w:rsid w:val="624B419E"/>
    <w:rsid w:val="624E2AD0"/>
    <w:rsid w:val="625207B2"/>
    <w:rsid w:val="62523DDE"/>
    <w:rsid w:val="625557F9"/>
    <w:rsid w:val="62676E01"/>
    <w:rsid w:val="628F70DF"/>
    <w:rsid w:val="629358D4"/>
    <w:rsid w:val="629728D0"/>
    <w:rsid w:val="62983129"/>
    <w:rsid w:val="629F3EDD"/>
    <w:rsid w:val="62A41D6A"/>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841C4"/>
    <w:rsid w:val="634F383A"/>
    <w:rsid w:val="63543E6F"/>
    <w:rsid w:val="635F2C96"/>
    <w:rsid w:val="637413C6"/>
    <w:rsid w:val="63792208"/>
    <w:rsid w:val="638D1F52"/>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5278"/>
    <w:rsid w:val="64356146"/>
    <w:rsid w:val="64395593"/>
    <w:rsid w:val="644D16E1"/>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2007C"/>
    <w:rsid w:val="64ED11A3"/>
    <w:rsid w:val="64FD5CA2"/>
    <w:rsid w:val="65052EF2"/>
    <w:rsid w:val="650D74DA"/>
    <w:rsid w:val="65151063"/>
    <w:rsid w:val="652B723C"/>
    <w:rsid w:val="652F1D8E"/>
    <w:rsid w:val="653757DF"/>
    <w:rsid w:val="654E2414"/>
    <w:rsid w:val="655B2009"/>
    <w:rsid w:val="655C2B7E"/>
    <w:rsid w:val="65621EDC"/>
    <w:rsid w:val="65657B68"/>
    <w:rsid w:val="65764C68"/>
    <w:rsid w:val="657D56E3"/>
    <w:rsid w:val="65812E5C"/>
    <w:rsid w:val="65883653"/>
    <w:rsid w:val="65890FF7"/>
    <w:rsid w:val="65891022"/>
    <w:rsid w:val="658B25DD"/>
    <w:rsid w:val="658B4525"/>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63B9C"/>
    <w:rsid w:val="65E9508F"/>
    <w:rsid w:val="65EF6571"/>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30CEF"/>
    <w:rsid w:val="676958DE"/>
    <w:rsid w:val="676E37C1"/>
    <w:rsid w:val="676E3E49"/>
    <w:rsid w:val="678126D4"/>
    <w:rsid w:val="67826BDE"/>
    <w:rsid w:val="67897C06"/>
    <w:rsid w:val="679348FA"/>
    <w:rsid w:val="67945BFF"/>
    <w:rsid w:val="67A8101C"/>
    <w:rsid w:val="67B80E5B"/>
    <w:rsid w:val="67C21C75"/>
    <w:rsid w:val="67C96F1B"/>
    <w:rsid w:val="67CF4543"/>
    <w:rsid w:val="67D046E3"/>
    <w:rsid w:val="67DA181B"/>
    <w:rsid w:val="67E61C31"/>
    <w:rsid w:val="67EF43DE"/>
    <w:rsid w:val="68076E37"/>
    <w:rsid w:val="680E73DA"/>
    <w:rsid w:val="68107A6A"/>
    <w:rsid w:val="68153BCE"/>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3CD8"/>
    <w:rsid w:val="68F277E7"/>
    <w:rsid w:val="6908782E"/>
    <w:rsid w:val="690A31E2"/>
    <w:rsid w:val="69185D7B"/>
    <w:rsid w:val="69223CCF"/>
    <w:rsid w:val="692249F5"/>
    <w:rsid w:val="69264077"/>
    <w:rsid w:val="6926423B"/>
    <w:rsid w:val="692B443C"/>
    <w:rsid w:val="694003F6"/>
    <w:rsid w:val="694B1A4D"/>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00D01"/>
    <w:rsid w:val="6CC67584"/>
    <w:rsid w:val="6CCD388D"/>
    <w:rsid w:val="6CD17DE6"/>
    <w:rsid w:val="6CD36B32"/>
    <w:rsid w:val="6CD51C5E"/>
    <w:rsid w:val="6CEF1588"/>
    <w:rsid w:val="6CF02B48"/>
    <w:rsid w:val="6CF959D6"/>
    <w:rsid w:val="6D02479A"/>
    <w:rsid w:val="6D0843F7"/>
    <w:rsid w:val="6D090170"/>
    <w:rsid w:val="6D2D07CC"/>
    <w:rsid w:val="6D2F539A"/>
    <w:rsid w:val="6D2F7198"/>
    <w:rsid w:val="6D3162BA"/>
    <w:rsid w:val="6D34238B"/>
    <w:rsid w:val="6D36133C"/>
    <w:rsid w:val="6D456E3D"/>
    <w:rsid w:val="6D465AD5"/>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C8756E"/>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12F57"/>
    <w:rsid w:val="6E866461"/>
    <w:rsid w:val="6E891F61"/>
    <w:rsid w:val="6E9D6087"/>
    <w:rsid w:val="6EB06B8A"/>
    <w:rsid w:val="6EB072A6"/>
    <w:rsid w:val="6EB87F35"/>
    <w:rsid w:val="6ECB152C"/>
    <w:rsid w:val="6ED61898"/>
    <w:rsid w:val="6ED62013"/>
    <w:rsid w:val="6EDA6DB9"/>
    <w:rsid w:val="6EE63F95"/>
    <w:rsid w:val="6EEE66CC"/>
    <w:rsid w:val="6F131548"/>
    <w:rsid w:val="6F1475C7"/>
    <w:rsid w:val="6F1F535B"/>
    <w:rsid w:val="6F243248"/>
    <w:rsid w:val="6F3E7BF1"/>
    <w:rsid w:val="6F422098"/>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973F7E"/>
    <w:rsid w:val="6FA06BAE"/>
    <w:rsid w:val="6FA4319D"/>
    <w:rsid w:val="6FAF5FD3"/>
    <w:rsid w:val="6FB3683D"/>
    <w:rsid w:val="6FC10462"/>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6D6302"/>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53AF6"/>
    <w:rsid w:val="71EC1BF3"/>
    <w:rsid w:val="71F03D90"/>
    <w:rsid w:val="71F16951"/>
    <w:rsid w:val="71FD2A9C"/>
    <w:rsid w:val="71FF7972"/>
    <w:rsid w:val="7205511E"/>
    <w:rsid w:val="720B4220"/>
    <w:rsid w:val="72100F31"/>
    <w:rsid w:val="72135D18"/>
    <w:rsid w:val="721624A7"/>
    <w:rsid w:val="72182020"/>
    <w:rsid w:val="7220374A"/>
    <w:rsid w:val="7221183F"/>
    <w:rsid w:val="72215843"/>
    <w:rsid w:val="723D234C"/>
    <w:rsid w:val="724E4528"/>
    <w:rsid w:val="726F7E37"/>
    <w:rsid w:val="7276464A"/>
    <w:rsid w:val="728B087B"/>
    <w:rsid w:val="728F7281"/>
    <w:rsid w:val="729624A5"/>
    <w:rsid w:val="729D386A"/>
    <w:rsid w:val="729F5682"/>
    <w:rsid w:val="729F6D81"/>
    <w:rsid w:val="72B31DBB"/>
    <w:rsid w:val="72B41076"/>
    <w:rsid w:val="72C85252"/>
    <w:rsid w:val="72CE60C5"/>
    <w:rsid w:val="72D231ED"/>
    <w:rsid w:val="72D4094B"/>
    <w:rsid w:val="72D57472"/>
    <w:rsid w:val="72D57B9F"/>
    <w:rsid w:val="72DB18FF"/>
    <w:rsid w:val="72E4155E"/>
    <w:rsid w:val="72FA159E"/>
    <w:rsid w:val="730A6DDA"/>
    <w:rsid w:val="731755C9"/>
    <w:rsid w:val="731C673F"/>
    <w:rsid w:val="731D0ABA"/>
    <w:rsid w:val="73283146"/>
    <w:rsid w:val="732E0084"/>
    <w:rsid w:val="733E6120"/>
    <w:rsid w:val="73492E90"/>
    <w:rsid w:val="734B5A8D"/>
    <w:rsid w:val="734D2312"/>
    <w:rsid w:val="73594034"/>
    <w:rsid w:val="736665C5"/>
    <w:rsid w:val="736827E7"/>
    <w:rsid w:val="73690269"/>
    <w:rsid w:val="73695125"/>
    <w:rsid w:val="73727874"/>
    <w:rsid w:val="739410AD"/>
    <w:rsid w:val="73974230"/>
    <w:rsid w:val="73A618C9"/>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77121"/>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25A2"/>
    <w:rsid w:val="756234B4"/>
    <w:rsid w:val="756D03F6"/>
    <w:rsid w:val="75707339"/>
    <w:rsid w:val="757537C1"/>
    <w:rsid w:val="75824101"/>
    <w:rsid w:val="75824D9D"/>
    <w:rsid w:val="7585250B"/>
    <w:rsid w:val="758F2DC9"/>
    <w:rsid w:val="75971777"/>
    <w:rsid w:val="75B46B29"/>
    <w:rsid w:val="75C34BC5"/>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3973B3"/>
    <w:rsid w:val="76445D7A"/>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9202B8"/>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134EA"/>
    <w:rsid w:val="78622F0F"/>
    <w:rsid w:val="786833C9"/>
    <w:rsid w:val="786A41B8"/>
    <w:rsid w:val="78762B5D"/>
    <w:rsid w:val="78765BCA"/>
    <w:rsid w:val="788B01D8"/>
    <w:rsid w:val="788E337C"/>
    <w:rsid w:val="788F2197"/>
    <w:rsid w:val="789C045F"/>
    <w:rsid w:val="789D7B19"/>
    <w:rsid w:val="78A55AA8"/>
    <w:rsid w:val="78A56E7C"/>
    <w:rsid w:val="78A7566F"/>
    <w:rsid w:val="78B16511"/>
    <w:rsid w:val="78B37242"/>
    <w:rsid w:val="78B41242"/>
    <w:rsid w:val="78B41694"/>
    <w:rsid w:val="78B75E9C"/>
    <w:rsid w:val="78BA7CB3"/>
    <w:rsid w:val="78BF7D2B"/>
    <w:rsid w:val="78CD2D94"/>
    <w:rsid w:val="78D14782"/>
    <w:rsid w:val="78D6764B"/>
    <w:rsid w:val="78DE299F"/>
    <w:rsid w:val="78E71CAD"/>
    <w:rsid w:val="78ED02C3"/>
    <w:rsid w:val="78F33AD0"/>
    <w:rsid w:val="78FE2B52"/>
    <w:rsid w:val="790A4622"/>
    <w:rsid w:val="790B6EC6"/>
    <w:rsid w:val="790C33A8"/>
    <w:rsid w:val="79102392"/>
    <w:rsid w:val="791314CD"/>
    <w:rsid w:val="791A1E16"/>
    <w:rsid w:val="791A4F4A"/>
    <w:rsid w:val="791C1F6F"/>
    <w:rsid w:val="7921166B"/>
    <w:rsid w:val="792B4B56"/>
    <w:rsid w:val="793A08B2"/>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22C0F"/>
    <w:rsid w:val="79C2765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43C8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AF532D6"/>
    <w:rsid w:val="7B0A53EC"/>
    <w:rsid w:val="7B1249F7"/>
    <w:rsid w:val="7B135CFC"/>
    <w:rsid w:val="7B1A1045"/>
    <w:rsid w:val="7B1A1E03"/>
    <w:rsid w:val="7B201E2D"/>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9C6CEB"/>
    <w:rsid w:val="7BA21EBB"/>
    <w:rsid w:val="7BA34BD4"/>
    <w:rsid w:val="7BA7539A"/>
    <w:rsid w:val="7BB50018"/>
    <w:rsid w:val="7BBC5603"/>
    <w:rsid w:val="7BC55C7D"/>
    <w:rsid w:val="7BC96F45"/>
    <w:rsid w:val="7BD219B7"/>
    <w:rsid w:val="7BD328B6"/>
    <w:rsid w:val="7BD508D5"/>
    <w:rsid w:val="7BDA78A7"/>
    <w:rsid w:val="7BE13DCA"/>
    <w:rsid w:val="7BE67559"/>
    <w:rsid w:val="7BF45143"/>
    <w:rsid w:val="7C0235FA"/>
    <w:rsid w:val="7C066589"/>
    <w:rsid w:val="7C0A6ED5"/>
    <w:rsid w:val="7C0D7DE6"/>
    <w:rsid w:val="7C1A652F"/>
    <w:rsid w:val="7C201C0A"/>
    <w:rsid w:val="7C210320"/>
    <w:rsid w:val="7C392FCB"/>
    <w:rsid w:val="7C445F6B"/>
    <w:rsid w:val="7C5321A4"/>
    <w:rsid w:val="7C557640"/>
    <w:rsid w:val="7C597880"/>
    <w:rsid w:val="7C5F1CF3"/>
    <w:rsid w:val="7C6B0C6C"/>
    <w:rsid w:val="7C724356"/>
    <w:rsid w:val="7C8B328D"/>
    <w:rsid w:val="7C8C4263"/>
    <w:rsid w:val="7C8E405C"/>
    <w:rsid w:val="7C9C6069"/>
    <w:rsid w:val="7CAA4127"/>
    <w:rsid w:val="7CB2612E"/>
    <w:rsid w:val="7CB31F25"/>
    <w:rsid w:val="7CC33345"/>
    <w:rsid w:val="7CD73D04"/>
    <w:rsid w:val="7CE338D3"/>
    <w:rsid w:val="7CED46DA"/>
    <w:rsid w:val="7CF81394"/>
    <w:rsid w:val="7CFD5B1E"/>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0AB"/>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16068B"/>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47412F"/>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jpe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 name="2384804F-3998-4D57-9195-F3826E402611-2">
      <extobjdata type="2384804F-3998-4D57-9195-F3826E402611" data="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R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PTFRJeU1USWlJR1E5SWswNE5DQXlNemRVT0RRZ01qVXdWRGs0SURJM01FZzJOemxSTmprMElESTJNaUEyT1RRZ01qVXdWRFkzT1NBeU16QklPVGhST0RRZ01qTTNJRGcwSURJMU1Gb2lMejQ4Y0dGMGFDQnBaRDBpVFVwWUxU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0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R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Gd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d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Gd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"/>
    </extobj>
    <extobj name="2384804F-3998-4D57-9195-F3826E402611-9">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xOCxcIndpZHRoXCI6MTU3MX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55</Pages>
  <Words>7829</Words>
  <Characters>47653</Characters>
  <Lines>62</Lines>
  <Paragraphs>17</Paragraphs>
  <TotalTime>83</TotalTime>
  <ScaleCrop>false</ScaleCrop>
  <LinksUpToDate>false</LinksUpToDate>
  <CharactersWithSpaces>55587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2024-08-11T18:42:54Z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