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317B4A9">
      <w:pPr>
        <w:rPr>
          <w:rFonts w:ascii="Times New Roman" w:hAnsi="Times New Roman" w:cs="Times New Roman"/>
          <w:sz w:val="28"/>
          <w:szCs w:val="28"/>
          <w:highlight w:val="none"/>
        </w:rPr>
      </w:pPr>
    </w:p>
    <w:p w14:paraId="6AD25187">
      <w:pPr>
        <w:pStyle w:val="2"/>
        <w:numPr>
          <w:ilvl w:val="0"/>
          <w:numId w:val="0"/>
        </w:numPr>
        <w:ind w:right="282"/>
        <w:rPr>
          <w:rFonts w:ascii="Times New Roman" w:hAnsi="Times New Roman" w:cs="Times New Roman"/>
          <w:color w:val="auto"/>
          <w:highlight w:val="cyan"/>
        </w:rPr>
      </w:pPr>
      <w:bookmarkStart w:id="0" w:name="_Toc28537"/>
      <w:bookmarkStart w:id="1" w:name="_Toc23342"/>
      <w:r>
        <w:rPr>
          <w:rFonts w:ascii="Times New Roman" w:hAnsi="Times New Roman" w:cs="Times New Roman"/>
          <w:color w:val="auto"/>
          <w:highlight w:val="cyan"/>
        </w:rPr>
        <w:t>ΕΥΧΑΡΙΣΤΙΕΣ</w:t>
      </w:r>
      <w:bookmarkEnd w:id="0"/>
      <w:bookmarkEnd w:id="1"/>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1D98F559">
      <w:pPr>
        <w:rPr>
          <w:rFonts w:ascii="Times New Roman" w:hAnsi="Times New Roman" w:cs="Times New Roman"/>
          <w:sz w:val="24"/>
          <w:szCs w:val="24"/>
        </w:rPr>
      </w:pPr>
    </w:p>
    <w:p w14:paraId="4A70042B">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23879"/>
      <w:r>
        <w:rPr>
          <w:rFonts w:ascii="Times New Roman" w:hAnsi="Times New Roman" w:cs="Times New Roman"/>
          <w:color w:val="auto"/>
          <w:highlight w:val="cyan"/>
        </w:rPr>
        <w:t>ΠΕΡΙΛΗΨΗ</w:t>
      </w:r>
      <w:bookmarkEnd w:id="2"/>
      <w:bookmarkEnd w:id="3"/>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17591B0">
      <w:pPr>
        <w:ind w:right="282"/>
        <w:rPr>
          <w:rFonts w:ascii="Times New Roman" w:hAnsi="Times New Roman" w:cs="Times New Roman"/>
          <w:sz w:val="24"/>
          <w:szCs w:val="24"/>
        </w:rPr>
      </w:pPr>
      <w:r>
        <w:rPr>
          <w:rFonts w:ascii="Times New Roman" w:hAnsi="Times New Roman" w:cs="Times New Roman"/>
          <w:sz w:val="24"/>
          <w:szCs w:val="24"/>
        </w:rPr>
        <w:br w:type="page"/>
      </w:r>
    </w:p>
    <w:p w14:paraId="5B9A0593">
      <w:pPr>
        <w:ind w:right="282"/>
        <w:rPr>
          <w:rFonts w:ascii="Times New Roman" w:hAnsi="Times New Roman" w:cs="Times New Roman"/>
          <w:sz w:val="24"/>
          <w:szCs w:val="24"/>
        </w:rPr>
      </w:pPr>
    </w:p>
    <w:p w14:paraId="05037D4A">
      <w:pPr>
        <w:pStyle w:val="2"/>
        <w:numPr>
          <w:ilvl w:val="0"/>
          <w:numId w:val="0"/>
        </w:numPr>
        <w:ind w:right="282"/>
        <w:rPr>
          <w:rFonts w:ascii="Times New Roman" w:hAnsi="Times New Roman" w:cs="Times New Roman"/>
          <w:color w:val="auto"/>
          <w:highlight w:val="cyan"/>
        </w:rPr>
      </w:pPr>
      <w:bookmarkStart w:id="4" w:name="_Toc13253"/>
      <w:bookmarkStart w:id="5" w:name="_Toc6593"/>
      <w:r>
        <w:rPr>
          <w:rFonts w:ascii="Times New Roman" w:hAnsi="Times New Roman" w:cs="Times New Roman"/>
          <w:color w:val="auto"/>
          <w:highlight w:val="cyan"/>
          <w:lang w:val="en-US"/>
        </w:rPr>
        <w:t>ABSTRACT</w:t>
      </w:r>
      <w:bookmarkEnd w:id="4"/>
      <w:bookmarkEnd w:id="5"/>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655F99">
      <w:pPr>
        <w:ind w:right="282"/>
        <w:rPr>
          <w:rFonts w:ascii="Times New Roman" w:hAnsi="Times New Roman" w:cs="Times New Roman"/>
          <w:sz w:val="24"/>
          <w:szCs w:val="24"/>
          <w:highlight w:val="cyan"/>
        </w:rPr>
      </w:pPr>
    </w:p>
    <w:p w14:paraId="64FC2F17">
      <w:pPr>
        <w:ind w:right="282"/>
        <w:rPr>
          <w:rFonts w:ascii="Times New Roman" w:hAnsi="Times New Roman" w:cs="Times New Roman"/>
          <w:sz w:val="24"/>
          <w:szCs w:val="24"/>
          <w:highlight w:val="cyan"/>
        </w:rPr>
      </w:pPr>
    </w:p>
    <w:p w14:paraId="69C2E445">
      <w:pPr>
        <w:ind w:right="282"/>
        <w:rPr>
          <w:rFonts w:ascii="Times New Roman" w:hAnsi="Times New Roman" w:cs="Times New Roman"/>
          <w:sz w:val="24"/>
          <w:szCs w:val="24"/>
          <w:highlight w:val="cyan"/>
        </w:rPr>
      </w:pPr>
    </w:p>
    <w:p w14:paraId="1EC10C35">
      <w:pPr>
        <w:ind w:right="282"/>
        <w:rPr>
          <w:rFonts w:ascii="Times New Roman" w:hAnsi="Times New Roman" w:cs="Times New Roman"/>
          <w:sz w:val="24"/>
          <w:szCs w:val="24"/>
          <w:highlight w:val="cyan"/>
        </w:rPr>
      </w:pPr>
    </w:p>
    <w:p w14:paraId="2A561C85">
      <w:pPr>
        <w:ind w:right="282"/>
        <w:rPr>
          <w:rFonts w:ascii="Times New Roman" w:hAnsi="Times New Roman" w:cs="Times New Roman"/>
          <w:sz w:val="24"/>
          <w:szCs w:val="24"/>
          <w:highlight w:val="cyan"/>
        </w:rPr>
      </w:pPr>
    </w:p>
    <w:p w14:paraId="45E94B0A">
      <w:pPr>
        <w:ind w:right="282"/>
        <w:rPr>
          <w:rFonts w:ascii="Times New Roman" w:hAnsi="Times New Roman" w:cs="Times New Roman"/>
          <w:sz w:val="24"/>
          <w:szCs w:val="24"/>
          <w:highlight w:val="cyan"/>
        </w:rPr>
      </w:pPr>
    </w:p>
    <w:p w14:paraId="23C952A9">
      <w:pPr>
        <w:ind w:right="282"/>
        <w:rPr>
          <w:rFonts w:ascii="Times New Roman" w:hAnsi="Times New Roman" w:cs="Times New Roman"/>
          <w:sz w:val="24"/>
          <w:szCs w:val="24"/>
          <w:highlight w:val="cyan"/>
        </w:rPr>
      </w:pPr>
    </w:p>
    <w:p w14:paraId="04FC2165">
      <w:pPr>
        <w:ind w:right="282"/>
        <w:rPr>
          <w:rFonts w:ascii="Times New Roman" w:hAnsi="Times New Roman" w:cs="Times New Roman"/>
          <w:sz w:val="24"/>
          <w:szCs w:val="24"/>
          <w:highlight w:val="cyan"/>
        </w:rPr>
      </w:pPr>
    </w:p>
    <w:p w14:paraId="2311033D">
      <w:pPr>
        <w:ind w:right="282"/>
        <w:rPr>
          <w:rFonts w:ascii="Times New Roman" w:hAnsi="Times New Roman" w:cs="Times New Roman"/>
          <w:sz w:val="24"/>
          <w:szCs w:val="24"/>
          <w:highlight w:val="cyan"/>
        </w:rPr>
      </w:pPr>
    </w:p>
    <w:p w14:paraId="3238E340">
      <w:pPr>
        <w:ind w:right="282"/>
        <w:rPr>
          <w:rFonts w:ascii="Times New Roman" w:hAnsi="Times New Roman" w:cs="Times New Roman"/>
          <w:sz w:val="24"/>
          <w:szCs w:val="24"/>
          <w:highlight w:val="cyan"/>
        </w:rPr>
      </w:pPr>
    </w:p>
    <w:p w14:paraId="20AADC21">
      <w:pPr>
        <w:ind w:right="282"/>
        <w:rPr>
          <w:rFonts w:ascii="Times New Roman" w:hAnsi="Times New Roman" w:cs="Times New Roman"/>
          <w:sz w:val="24"/>
          <w:szCs w:val="24"/>
          <w:highlight w:val="cyan"/>
        </w:rPr>
      </w:pPr>
    </w:p>
    <w:p w14:paraId="498EA96F">
      <w:pPr>
        <w:ind w:right="282"/>
        <w:rPr>
          <w:rFonts w:ascii="Times New Roman" w:hAnsi="Times New Roman" w:cs="Times New Roman"/>
          <w:sz w:val="24"/>
          <w:szCs w:val="24"/>
          <w:highlight w:val="cyan"/>
        </w:rPr>
      </w:pPr>
    </w:p>
    <w:p w14:paraId="2A3D13CF">
      <w:pPr>
        <w:ind w:right="282"/>
        <w:rPr>
          <w:rFonts w:ascii="Times New Roman" w:hAnsi="Times New Roman" w:cs="Times New Roman"/>
          <w:sz w:val="24"/>
          <w:szCs w:val="24"/>
          <w:highlight w:val="cyan"/>
        </w:rPr>
      </w:pPr>
    </w:p>
    <w:p w14:paraId="167CA503">
      <w:pPr>
        <w:ind w:right="282"/>
        <w:rPr>
          <w:rFonts w:ascii="Times New Roman" w:hAnsi="Times New Roman" w:cs="Times New Roman"/>
          <w:sz w:val="24"/>
          <w:szCs w:val="24"/>
          <w:highlight w:val="cyan"/>
        </w:rPr>
      </w:pPr>
    </w:p>
    <w:p w14:paraId="02AD320E">
      <w:pPr>
        <w:ind w:right="282"/>
        <w:rPr>
          <w:rFonts w:ascii="Times New Roman" w:hAnsi="Times New Roman" w:cs="Times New Roman"/>
          <w:sz w:val="24"/>
          <w:szCs w:val="24"/>
          <w:highlight w:val="cyan"/>
        </w:rPr>
      </w:pPr>
    </w:p>
    <w:p w14:paraId="5496A819">
      <w:pPr>
        <w:ind w:right="282"/>
        <w:rPr>
          <w:rFonts w:hint="default" w:ascii="Times New Roman" w:hAnsi="Times New Roman" w:cs="Times New Roman"/>
          <w:sz w:val="24"/>
          <w:szCs w:val="24"/>
          <w:highlight w:val="cyan"/>
          <w:lang w:val="en-GB"/>
        </w:rPr>
      </w:pPr>
    </w:p>
    <w:p w14:paraId="04419CAA">
      <w:pPr>
        <w:ind w:right="282"/>
        <w:rPr>
          <w:rFonts w:hint="default" w:ascii="Times New Roman" w:hAnsi="Times New Roman" w:cs="Times New Roman"/>
          <w:sz w:val="24"/>
          <w:szCs w:val="24"/>
          <w:highlight w:val="cyan"/>
          <w:lang w:val="en-GB"/>
        </w:rPr>
      </w:pPr>
    </w:p>
    <w:p w14:paraId="05DE53BB">
      <w:pPr>
        <w:pStyle w:val="2"/>
        <w:numPr>
          <w:ilvl w:val="0"/>
          <w:numId w:val="0"/>
        </w:numPr>
        <w:ind w:right="282"/>
        <w:rPr>
          <w:rFonts w:ascii="Times New Roman" w:hAnsi="Times New Roman" w:cs="Times New Roman"/>
          <w:color w:val="auto"/>
        </w:rPr>
      </w:pPr>
      <w:bookmarkStart w:id="6" w:name="_Toc1288"/>
      <w:bookmarkStart w:id="7" w:name="_Toc2611"/>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63CAB596">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_Toc23342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_Toc23342 \h </w:instrText>
          </w:r>
          <w:r>
            <w:fldChar w:fldCharType="separate"/>
          </w:r>
          <w:r>
            <w:t>9</w:t>
          </w:r>
          <w:r>
            <w:fldChar w:fldCharType="end"/>
          </w:r>
          <w:r>
            <w:rPr>
              <w:rFonts w:ascii="Times New Roman" w:hAnsi="Times New Roman" w:cs="Times New Roman"/>
            </w:rPr>
            <w:fldChar w:fldCharType="end"/>
          </w:r>
        </w:p>
        <w:p w14:paraId="39AB620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_Toc23879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_Toc23879 \h </w:instrText>
          </w:r>
          <w:r>
            <w:fldChar w:fldCharType="separate"/>
          </w:r>
          <w:r>
            <w:t>10</w:t>
          </w:r>
          <w:r>
            <w:fldChar w:fldCharType="end"/>
          </w:r>
          <w:r>
            <w:rPr>
              <w:rFonts w:ascii="Times New Roman" w:hAnsi="Times New Roman" w:cs="Times New Roman"/>
              <w:bCs/>
            </w:rPr>
            <w:fldChar w:fldCharType="end"/>
          </w:r>
        </w:p>
        <w:p w14:paraId="1538A69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_Toc6593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_Toc6593 \h </w:instrText>
          </w:r>
          <w:r>
            <w:fldChar w:fldCharType="separate"/>
          </w:r>
          <w:r>
            <w:t>11</w:t>
          </w:r>
          <w:r>
            <w:fldChar w:fldCharType="end"/>
          </w:r>
          <w:r>
            <w:rPr>
              <w:rFonts w:ascii="Times New Roman" w:hAnsi="Times New Roman" w:cs="Times New Roman"/>
              <w:bCs/>
            </w:rPr>
            <w:fldChar w:fldCharType="end"/>
          </w:r>
        </w:p>
        <w:p w14:paraId="6DBBA8B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_Toc2611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_Toc2611 \h </w:instrText>
          </w:r>
          <w:r>
            <w:fldChar w:fldCharType="separate"/>
          </w:r>
          <w:r>
            <w:t>12</w:t>
          </w:r>
          <w:r>
            <w:fldChar w:fldCharType="end"/>
          </w:r>
          <w:r>
            <w:rPr>
              <w:rFonts w:ascii="Times New Roman" w:hAnsi="Times New Roman" w:cs="Times New Roman"/>
              <w:bCs/>
            </w:rPr>
            <w:fldChar w:fldCharType="end"/>
          </w:r>
        </w:p>
        <w:p w14:paraId="2FAEA07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_Toc15535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_Toc15535 \h </w:instrText>
          </w:r>
          <w:r>
            <w:fldChar w:fldCharType="separate"/>
          </w:r>
          <w:r>
            <w:t>14</w:t>
          </w:r>
          <w:r>
            <w:fldChar w:fldCharType="end"/>
          </w:r>
          <w:r>
            <w:rPr>
              <w:rFonts w:ascii="Times New Roman" w:hAnsi="Times New Roman" w:cs="Times New Roman"/>
              <w:bCs/>
            </w:rPr>
            <w:fldChar w:fldCharType="end"/>
          </w:r>
        </w:p>
        <w:p w14:paraId="218B579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_Toc31086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_Toc31086 \h </w:instrText>
          </w:r>
          <w:r>
            <w:fldChar w:fldCharType="separate"/>
          </w:r>
          <w:r>
            <w:t>16</w:t>
          </w:r>
          <w:r>
            <w:fldChar w:fldCharType="end"/>
          </w:r>
          <w:r>
            <w:rPr>
              <w:rFonts w:ascii="Times New Roman" w:hAnsi="Times New Roman" w:cs="Times New Roman"/>
              <w:bCs/>
            </w:rPr>
            <w:fldChar w:fldCharType="end"/>
          </w:r>
        </w:p>
        <w:p w14:paraId="33EFD83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_Toc26503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_Toc26503 \h </w:instrText>
          </w:r>
          <w:r>
            <w:fldChar w:fldCharType="separate"/>
          </w:r>
          <w:r>
            <w:t>17</w:t>
          </w:r>
          <w:r>
            <w:fldChar w:fldCharType="end"/>
          </w:r>
          <w:r>
            <w:rPr>
              <w:rFonts w:ascii="Times New Roman" w:hAnsi="Times New Roman" w:cs="Times New Roman"/>
              <w:bCs/>
            </w:rPr>
            <w:fldChar w:fldCharType="end"/>
          </w:r>
        </w:p>
        <w:p w14:paraId="5892E7D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_Toc3437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cyan"/>
            </w:rPr>
            <w:t>ΑΠΟΔΟΣΗ ΟΡΩΝ / ΓΛΩΣΣΑΡΙΟ</w:t>
          </w:r>
          <w:r>
            <w:tab/>
          </w:r>
          <w:r>
            <w:fldChar w:fldCharType="begin"/>
          </w:r>
          <w:r>
            <w:instrText xml:space="preserve"> PAGEREF _Toc3437 \h </w:instrText>
          </w:r>
          <w:r>
            <w:fldChar w:fldCharType="separate"/>
          </w:r>
          <w:r>
            <w:t>18</w:t>
          </w:r>
          <w:r>
            <w:fldChar w:fldCharType="end"/>
          </w:r>
          <w:r>
            <w:rPr>
              <w:rFonts w:ascii="Times New Roman" w:hAnsi="Times New Roman" w:cs="Times New Roman"/>
              <w:bCs/>
            </w:rPr>
            <w:fldChar w:fldCharType="end"/>
          </w:r>
        </w:p>
        <w:p w14:paraId="20403A4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_Toc29595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_Toc29595 \h </w:instrText>
          </w:r>
          <w:r>
            <w:fldChar w:fldCharType="separate"/>
          </w:r>
          <w:r>
            <w:t>19</w:t>
          </w:r>
          <w:r>
            <w:fldChar w:fldCharType="end"/>
          </w:r>
          <w:r>
            <w:rPr>
              <w:rFonts w:ascii="Times New Roman" w:hAnsi="Times New Roman" w:cs="Times New Roman"/>
              <w:bCs/>
            </w:rPr>
            <w:fldChar w:fldCharType="end"/>
          </w:r>
        </w:p>
        <w:p w14:paraId="2670D01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_Toc29 \h </w:instrText>
          </w:r>
          <w:r>
            <w:fldChar w:fldCharType="separate"/>
          </w:r>
          <w:r>
            <w:t>19</w:t>
          </w:r>
          <w:r>
            <w:fldChar w:fldCharType="end"/>
          </w:r>
          <w:r>
            <w:rPr>
              <w:rFonts w:ascii="Times New Roman" w:hAnsi="Times New Roman" w:cs="Times New Roman"/>
              <w:bCs/>
            </w:rPr>
            <w:fldChar w:fldCharType="end"/>
          </w:r>
        </w:p>
        <w:p w14:paraId="162F782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_Toc2408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_Toc2408 \h </w:instrText>
          </w:r>
          <w:r>
            <w:fldChar w:fldCharType="separate"/>
          </w:r>
          <w:r>
            <w:t>20</w:t>
          </w:r>
          <w:r>
            <w:fldChar w:fldCharType="end"/>
          </w:r>
          <w:r>
            <w:rPr>
              <w:rFonts w:ascii="Times New Roman" w:hAnsi="Times New Roman" w:cs="Times New Roman"/>
              <w:bCs/>
            </w:rPr>
            <w:fldChar w:fldCharType="end"/>
          </w:r>
        </w:p>
        <w:p w14:paraId="5BE973A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_Toc23875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n-GB"/>
            </w:rPr>
            <w:t>3</w:t>
          </w:r>
          <w:r>
            <w:rPr>
              <w:rFonts w:ascii="Times New Roman" w:hAnsi="Times New Roman" w:eastAsia="Times New Roman" w:cs="Times New Roman"/>
              <w:szCs w:val="28"/>
              <w:rtl w:val="0"/>
            </w:rPr>
            <w:t xml:space="preserve"> Μάθηση συναρτήσεων</w:t>
          </w:r>
          <w:r>
            <w:tab/>
          </w:r>
          <w:r>
            <w:fldChar w:fldCharType="begin"/>
          </w:r>
          <w:r>
            <w:instrText xml:space="preserve"> PAGEREF _Toc23875 \h </w:instrText>
          </w:r>
          <w:r>
            <w:fldChar w:fldCharType="separate"/>
          </w:r>
          <w:r>
            <w:t>22</w:t>
          </w:r>
          <w:r>
            <w:fldChar w:fldCharType="end"/>
          </w:r>
          <w:r>
            <w:rPr>
              <w:rFonts w:ascii="Times New Roman" w:hAnsi="Times New Roman" w:cs="Times New Roman"/>
              <w:bCs/>
            </w:rPr>
            <w:fldChar w:fldCharType="end"/>
          </w:r>
        </w:p>
        <w:p w14:paraId="7CDA7A7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_Toc24046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_Toc24046 \h </w:instrText>
          </w:r>
          <w:r>
            <w:fldChar w:fldCharType="separate"/>
          </w:r>
          <w:r>
            <w:t>25</w:t>
          </w:r>
          <w:r>
            <w:fldChar w:fldCharType="end"/>
          </w:r>
          <w:r>
            <w:rPr>
              <w:rFonts w:ascii="Times New Roman" w:hAnsi="Times New Roman" w:cs="Times New Roman"/>
              <w:bCs/>
            </w:rPr>
            <w:fldChar w:fldCharType="end"/>
          </w:r>
        </w:p>
        <w:p w14:paraId="32BE893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_Toc17640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_Toc17640 \h </w:instrText>
          </w:r>
          <w:r>
            <w:fldChar w:fldCharType="separate"/>
          </w:r>
          <w:r>
            <w:t>27</w:t>
          </w:r>
          <w:r>
            <w:fldChar w:fldCharType="end"/>
          </w:r>
          <w:r>
            <w:rPr>
              <w:rFonts w:ascii="Times New Roman" w:hAnsi="Times New Roman" w:cs="Times New Roman"/>
              <w:bCs/>
            </w:rPr>
            <w:fldChar w:fldCharType="end"/>
          </w:r>
        </w:p>
        <w:p w14:paraId="6990CE3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_Toc31732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_Toc31732 \h </w:instrText>
          </w:r>
          <w:r>
            <w:fldChar w:fldCharType="separate"/>
          </w:r>
          <w:r>
            <w:t>28</w:t>
          </w:r>
          <w:r>
            <w:fldChar w:fldCharType="end"/>
          </w:r>
          <w:r>
            <w:rPr>
              <w:rFonts w:ascii="Times New Roman" w:hAnsi="Times New Roman" w:cs="Times New Roman"/>
              <w:bCs/>
            </w:rPr>
            <w:fldChar w:fldCharType="end"/>
          </w:r>
        </w:p>
        <w:p w14:paraId="5E018DE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_Toc24085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_Toc24085 \h </w:instrText>
          </w:r>
          <w:r>
            <w:fldChar w:fldCharType="separate"/>
          </w:r>
          <w:r>
            <w:t>29</w:t>
          </w:r>
          <w:r>
            <w:fldChar w:fldCharType="end"/>
          </w:r>
          <w:r>
            <w:rPr>
              <w:rFonts w:ascii="Times New Roman" w:hAnsi="Times New Roman" w:cs="Times New Roman"/>
              <w:bCs/>
            </w:rPr>
            <w:fldChar w:fldCharType="end"/>
          </w:r>
        </w:p>
        <w:p w14:paraId="7B671C3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_Toc84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_Toc84 \h </w:instrText>
          </w:r>
          <w:r>
            <w:fldChar w:fldCharType="separate"/>
          </w:r>
          <w:r>
            <w:t>29</w:t>
          </w:r>
          <w:r>
            <w:fldChar w:fldCharType="end"/>
          </w:r>
          <w:r>
            <w:rPr>
              <w:rFonts w:ascii="Times New Roman" w:hAnsi="Times New Roman" w:cs="Times New Roman"/>
              <w:bCs/>
            </w:rPr>
            <w:fldChar w:fldCharType="end"/>
          </w:r>
        </w:p>
        <w:p w14:paraId="3DC67470">
          <w:pPr>
            <w:pStyle w:val="22"/>
            <w:tabs>
              <w:tab w:val="right" w:leader="dot" w:pos="9071"/>
            </w:tabs>
          </w:pPr>
          <w:bookmarkStart w:id="79" w:name="_GoBack"/>
          <w:r>
            <w:rPr>
              <w:rFonts w:ascii="Times New Roman" w:hAnsi="Times New Roman" w:cs="Times New Roman"/>
              <w:bCs/>
            </w:rPr>
            <w:fldChar w:fldCharType="begin"/>
          </w:r>
          <w:r>
            <w:rPr>
              <w:rFonts w:ascii="Times New Roman" w:hAnsi="Times New Roman" w:cs="Times New Roman"/>
              <w:bCs/>
            </w:rPr>
            <w:instrText xml:space="preserve"> HYPERLINK \l _Toc25700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_Toc25700 \h </w:instrText>
          </w:r>
          <w:r>
            <w:fldChar w:fldCharType="separate"/>
          </w:r>
          <w:r>
            <w:t>35</w:t>
          </w:r>
          <w:r>
            <w:fldChar w:fldCharType="end"/>
          </w:r>
          <w:r>
            <w:rPr>
              <w:rFonts w:ascii="Times New Roman" w:hAnsi="Times New Roman" w:cs="Times New Roman"/>
              <w:bCs/>
            </w:rPr>
            <w:fldChar w:fldCharType="end"/>
          </w:r>
        </w:p>
        <w:bookmarkEnd w:id="79"/>
        <w:p w14:paraId="6AE598C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_Toc10687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_Toc10687 \h </w:instrText>
          </w:r>
          <w:r>
            <w:fldChar w:fldCharType="separate"/>
          </w:r>
          <w:r>
            <w:t>37</w:t>
          </w:r>
          <w:r>
            <w:fldChar w:fldCharType="end"/>
          </w:r>
          <w:r>
            <w:rPr>
              <w:rFonts w:ascii="Times New Roman" w:hAnsi="Times New Roman" w:cs="Times New Roman"/>
              <w:bCs/>
            </w:rPr>
            <w:fldChar w:fldCharType="end"/>
          </w:r>
        </w:p>
        <w:p w14:paraId="19D2A35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_Toc20279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_Toc20279 \h </w:instrText>
          </w:r>
          <w:r>
            <w:fldChar w:fldCharType="separate"/>
          </w:r>
          <w:r>
            <w:t>40</w:t>
          </w:r>
          <w:r>
            <w:fldChar w:fldCharType="end"/>
          </w:r>
          <w:r>
            <w:rPr>
              <w:rFonts w:ascii="Times New Roman" w:hAnsi="Times New Roman" w:cs="Times New Roman"/>
              <w:bCs/>
            </w:rPr>
            <w:fldChar w:fldCharType="end"/>
          </w:r>
        </w:p>
        <w:p w14:paraId="3A94474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_Toc24483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_Toc24483 \h </w:instrText>
          </w:r>
          <w:r>
            <w:fldChar w:fldCharType="separate"/>
          </w:r>
          <w:r>
            <w:t>41</w:t>
          </w:r>
          <w:r>
            <w:fldChar w:fldCharType="end"/>
          </w:r>
          <w:r>
            <w:rPr>
              <w:rFonts w:ascii="Times New Roman" w:hAnsi="Times New Roman" w:cs="Times New Roman"/>
              <w:bCs/>
            </w:rPr>
            <w:fldChar w:fldCharType="end"/>
          </w:r>
        </w:p>
        <w:p w14:paraId="5E68620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_Toc18327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_Toc18327 \h </w:instrText>
          </w:r>
          <w:r>
            <w:fldChar w:fldCharType="separate"/>
          </w:r>
          <w:r>
            <w:t>43</w:t>
          </w:r>
          <w:r>
            <w:fldChar w:fldCharType="end"/>
          </w:r>
          <w:r>
            <w:rPr>
              <w:rFonts w:ascii="Times New Roman" w:hAnsi="Times New Roman" w:cs="Times New Roman"/>
              <w:bCs/>
            </w:rPr>
            <w:fldChar w:fldCharType="end"/>
          </w:r>
        </w:p>
        <w:p w14:paraId="149A50A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_Toc12551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_Toc12551 \h </w:instrText>
          </w:r>
          <w:r>
            <w:fldChar w:fldCharType="separate"/>
          </w:r>
          <w:r>
            <w:t>45</w:t>
          </w:r>
          <w:r>
            <w:fldChar w:fldCharType="end"/>
          </w:r>
          <w:r>
            <w:rPr>
              <w:rFonts w:ascii="Times New Roman" w:hAnsi="Times New Roman" w:cs="Times New Roman"/>
              <w:bCs/>
            </w:rPr>
            <w:fldChar w:fldCharType="end"/>
          </w:r>
        </w:p>
        <w:p w14:paraId="70E482A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_Toc2560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8</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_Toc2560 \h </w:instrText>
          </w:r>
          <w:r>
            <w:fldChar w:fldCharType="separate"/>
          </w:r>
          <w:r>
            <w:t>46</w:t>
          </w:r>
          <w:r>
            <w:fldChar w:fldCharType="end"/>
          </w:r>
          <w:r>
            <w:rPr>
              <w:rFonts w:ascii="Times New Roman" w:hAnsi="Times New Roman" w:cs="Times New Roman"/>
              <w:bCs/>
            </w:rPr>
            <w:fldChar w:fldCharType="end"/>
          </w:r>
        </w:p>
        <w:p w14:paraId="5CE5116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_Toc5032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_Toc5032 \h </w:instrText>
          </w:r>
          <w:r>
            <w:fldChar w:fldCharType="separate"/>
          </w:r>
          <w:r>
            <w:t>49</w:t>
          </w:r>
          <w:r>
            <w:fldChar w:fldCharType="end"/>
          </w:r>
          <w:r>
            <w:rPr>
              <w:rFonts w:ascii="Times New Roman" w:hAnsi="Times New Roman" w:cs="Times New Roman"/>
              <w:bCs/>
            </w:rPr>
            <w:fldChar w:fldCharType="end"/>
          </w:r>
        </w:p>
        <w:p w14:paraId="0E346CD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_Toc31660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_Toc31660 \h </w:instrText>
          </w:r>
          <w:r>
            <w:fldChar w:fldCharType="separate"/>
          </w:r>
          <w:r>
            <w:t>49</w:t>
          </w:r>
          <w:r>
            <w:fldChar w:fldCharType="end"/>
          </w:r>
          <w:r>
            <w:rPr>
              <w:rFonts w:ascii="Times New Roman" w:hAnsi="Times New Roman" w:cs="Times New Roman"/>
              <w:bCs/>
            </w:rPr>
            <w:fldChar w:fldCharType="end"/>
          </w:r>
        </w:p>
        <w:p w14:paraId="4FFD6CC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_Toc11415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_Toc11415 \h </w:instrText>
          </w:r>
          <w:r>
            <w:fldChar w:fldCharType="separate"/>
          </w:r>
          <w:r>
            <w:t>51</w:t>
          </w:r>
          <w:r>
            <w:fldChar w:fldCharType="end"/>
          </w:r>
          <w:r>
            <w:rPr>
              <w:rFonts w:ascii="Times New Roman" w:hAnsi="Times New Roman" w:cs="Times New Roman"/>
              <w:bCs/>
            </w:rPr>
            <w:fldChar w:fldCharType="end"/>
          </w:r>
        </w:p>
        <w:p w14:paraId="4E4826F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_Toc14109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_Toc14109 \h </w:instrText>
          </w:r>
          <w:r>
            <w:fldChar w:fldCharType="separate"/>
          </w:r>
          <w:r>
            <w:t>52</w:t>
          </w:r>
          <w:r>
            <w:fldChar w:fldCharType="end"/>
          </w:r>
          <w:r>
            <w:rPr>
              <w:rFonts w:ascii="Times New Roman" w:hAnsi="Times New Roman" w:cs="Times New Roman"/>
              <w:bCs/>
            </w:rPr>
            <w:fldChar w:fldCharType="end"/>
          </w:r>
        </w:p>
        <w:p w14:paraId="3F7EEBD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_Toc30502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_Toc30502 \h </w:instrText>
          </w:r>
          <w:r>
            <w:fldChar w:fldCharType="separate"/>
          </w:r>
          <w:r>
            <w:t>53</w:t>
          </w:r>
          <w:r>
            <w:fldChar w:fldCharType="end"/>
          </w:r>
          <w:r>
            <w:rPr>
              <w:rFonts w:ascii="Times New Roman" w:hAnsi="Times New Roman" w:cs="Times New Roman"/>
              <w:bCs/>
            </w:rPr>
            <w:fldChar w:fldCharType="end"/>
          </w:r>
        </w:p>
        <w:p w14:paraId="007CD41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_Toc12779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_Toc12779 \h </w:instrText>
          </w:r>
          <w:r>
            <w:fldChar w:fldCharType="separate"/>
          </w:r>
          <w:r>
            <w:t>54</w:t>
          </w:r>
          <w:r>
            <w:fldChar w:fldCharType="end"/>
          </w:r>
          <w:r>
            <w:rPr>
              <w:rFonts w:ascii="Times New Roman" w:hAnsi="Times New Roman" w:cs="Times New Roman"/>
              <w:bCs/>
            </w:rPr>
            <w:fldChar w:fldCharType="end"/>
          </w:r>
        </w:p>
        <w:p w14:paraId="11C4D9A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_Toc1003 \h </w:instrText>
          </w:r>
          <w:r>
            <w:fldChar w:fldCharType="separate"/>
          </w:r>
          <w:r>
            <w:t>55</w:t>
          </w:r>
          <w:r>
            <w:fldChar w:fldCharType="end"/>
          </w:r>
          <w:r>
            <w:rPr>
              <w:rFonts w:ascii="Times New Roman" w:hAnsi="Times New Roman" w:cs="Times New Roman"/>
              <w:bCs/>
            </w:rPr>
            <w:fldChar w:fldCharType="end"/>
          </w:r>
        </w:p>
        <w:p w14:paraId="436F96C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_Toc28203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_Toc28203 \h </w:instrText>
          </w:r>
          <w:r>
            <w:fldChar w:fldCharType="separate"/>
          </w:r>
          <w:r>
            <w:t>55</w:t>
          </w:r>
          <w:r>
            <w:fldChar w:fldCharType="end"/>
          </w:r>
          <w:r>
            <w:rPr>
              <w:rFonts w:ascii="Times New Roman" w:hAnsi="Times New Roman" w:cs="Times New Roman"/>
              <w:bCs/>
            </w:rPr>
            <w:fldChar w:fldCharType="end"/>
          </w:r>
        </w:p>
        <w:p w14:paraId="7EA31C8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_Toc6428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_Toc6428 \h </w:instrText>
          </w:r>
          <w:r>
            <w:fldChar w:fldCharType="separate"/>
          </w:r>
          <w:r>
            <w:t>56</w:t>
          </w:r>
          <w:r>
            <w:fldChar w:fldCharType="end"/>
          </w:r>
          <w:r>
            <w:rPr>
              <w:rFonts w:ascii="Times New Roman" w:hAnsi="Times New Roman" w:cs="Times New Roman"/>
              <w:bCs/>
            </w:rPr>
            <w:fldChar w:fldCharType="end"/>
          </w:r>
        </w:p>
        <w:p w14:paraId="7231147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_Toc31721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_Toc31721 \h </w:instrText>
          </w:r>
          <w:r>
            <w:fldChar w:fldCharType="separate"/>
          </w:r>
          <w:r>
            <w:t>57</w:t>
          </w:r>
          <w:r>
            <w:fldChar w:fldCharType="end"/>
          </w:r>
          <w:r>
            <w:rPr>
              <w:rFonts w:ascii="Times New Roman" w:hAnsi="Times New Roman" w:cs="Times New Roman"/>
              <w:bCs/>
            </w:rPr>
            <w:fldChar w:fldCharType="end"/>
          </w:r>
        </w:p>
        <w:p w14:paraId="7531590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_Toc1685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_Toc1685 \h </w:instrText>
          </w:r>
          <w:r>
            <w:fldChar w:fldCharType="separate"/>
          </w:r>
          <w:r>
            <w:t>58</w:t>
          </w:r>
          <w:r>
            <w:fldChar w:fldCharType="end"/>
          </w:r>
          <w:r>
            <w:rPr>
              <w:rFonts w:ascii="Times New Roman" w:hAnsi="Times New Roman" w:cs="Times New Roman"/>
              <w:bCs/>
            </w:rPr>
            <w:fldChar w:fldCharType="end"/>
          </w:r>
        </w:p>
        <w:p w14:paraId="40F1719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_Toc29574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_Toc29574 \h </w:instrText>
          </w:r>
          <w:r>
            <w:fldChar w:fldCharType="separate"/>
          </w:r>
          <w:r>
            <w:t>59</w:t>
          </w:r>
          <w:r>
            <w:fldChar w:fldCharType="end"/>
          </w:r>
          <w:r>
            <w:rPr>
              <w:rFonts w:ascii="Times New Roman" w:hAnsi="Times New Roman" w:cs="Times New Roman"/>
              <w:bCs/>
            </w:rPr>
            <w:fldChar w:fldCharType="end"/>
          </w:r>
        </w:p>
        <w:p w14:paraId="431B06C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_Toc21319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_Toc21319 \h </w:instrText>
          </w:r>
          <w:r>
            <w:fldChar w:fldCharType="separate"/>
          </w:r>
          <w:r>
            <w:t>64</w:t>
          </w:r>
          <w:r>
            <w:fldChar w:fldCharType="end"/>
          </w:r>
          <w:r>
            <w:rPr>
              <w:rFonts w:ascii="Times New Roman" w:hAnsi="Times New Roman" w:cs="Times New Roman"/>
              <w:bCs/>
            </w:rPr>
            <w:fldChar w:fldCharType="end"/>
          </w:r>
        </w:p>
        <w:p w14:paraId="31D32FD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_Toc6140 </w:instrText>
          </w:r>
          <w:r>
            <w:rPr>
              <w:rFonts w:ascii="Times New Roman" w:hAnsi="Times New Roman" w:cs="Times New Roman"/>
              <w:bCs/>
            </w:rPr>
            <w:fldChar w:fldCharType="separate"/>
          </w:r>
          <w:r>
            <w:rPr>
              <w:rFonts w:ascii="Times New Roman" w:hAnsi="Times New Roman" w:cs="Times New Roman"/>
              <w:lang w:val="el-GR"/>
            </w:rPr>
            <w:t>ΕΛΛΗΝΙΚΗ</w:t>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_Toc6140 \h </w:instrText>
          </w:r>
          <w:r>
            <w:fldChar w:fldCharType="separate"/>
          </w:r>
          <w:r>
            <w:t>64</w:t>
          </w:r>
          <w:r>
            <w:fldChar w:fldCharType="end"/>
          </w:r>
          <w:r>
            <w:rPr>
              <w:rFonts w:ascii="Times New Roman" w:hAnsi="Times New Roman" w:cs="Times New Roman"/>
              <w:bCs/>
            </w:rPr>
            <w:fldChar w:fldCharType="end"/>
          </w:r>
        </w:p>
        <w:p w14:paraId="0B8E0E1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_Toc22240 </w:instrText>
          </w:r>
          <w:r>
            <w:rPr>
              <w:rFonts w:ascii="Times New Roman" w:hAnsi="Times New Roman" w:cs="Times New Roman"/>
              <w:bCs/>
            </w:rPr>
            <w:fldChar w:fldCharType="separate"/>
          </w:r>
          <w:r>
            <w:rPr>
              <w:rFonts w:hint="default" w:ascii="Times New Roman" w:hAnsi="Times New Roman" w:cs="Times New Roman"/>
              <w:lang w:val="el-GR"/>
            </w:rPr>
            <w:t>ΞΕΝΟΓΛΩΣΣΗ Β</w:t>
          </w:r>
          <w:r>
            <w:rPr>
              <w:rFonts w:ascii="Times New Roman" w:hAnsi="Times New Roman" w:cs="Times New Roman"/>
            </w:rPr>
            <w:t>ΙΒΛΙΟΓΡΑΦΙΑ</w:t>
          </w:r>
          <w:r>
            <w:tab/>
          </w:r>
          <w:r>
            <w:fldChar w:fldCharType="begin"/>
          </w:r>
          <w:r>
            <w:instrText xml:space="preserve"> PAGEREF _Toc22240 \h </w:instrText>
          </w:r>
          <w:r>
            <w:fldChar w:fldCharType="separate"/>
          </w:r>
          <w:r>
            <w:t>65</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15535"/>
      <w:r>
        <w:rPr>
          <w:rFonts w:ascii="Times New Roman" w:hAnsi="Times New Roman" w:cs="Times New Roman"/>
          <w:color w:val="auto"/>
          <w:highlight w:val="cyan"/>
        </w:rPr>
        <w:t>ΚΑΤΑΛΟΓΟΣ ΠΙΝΑΚΩΝ</w:t>
      </w:r>
      <w:bookmarkEnd w:id="8"/>
      <w:bookmarkEnd w:id="9"/>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1BA2806B">
      <w:pPr>
        <w:pStyle w:val="21"/>
        <w:tabs>
          <w:tab w:val="right" w:leader="dot" w:pos="9071"/>
        </w:tabs>
      </w:pPr>
      <w:r>
        <w:rPr>
          <w:rFonts w:ascii="Times New Roman" w:hAnsi="Times New Roman" w:cs="Times New Roman"/>
          <w:i/>
          <w:sz w:val="28"/>
          <w:szCs w:val="28"/>
          <w:highlight w:val="cyan"/>
        </w:rPr>
        <w:fldChar w:fldCharType="begin"/>
      </w:r>
      <w:r>
        <w:rPr>
          <w:rFonts w:ascii="Times New Roman" w:hAnsi="Times New Roman" w:cs="Times New Roman"/>
          <w:i/>
          <w:sz w:val="28"/>
          <w:szCs w:val="28"/>
          <w:highlight w:val="cyan"/>
        </w:rPr>
        <w:instrText xml:space="preserve">TOC \o "1-3" \h \u </w:instrText>
      </w:r>
      <w:r>
        <w:rPr>
          <w:rFonts w:ascii="Times New Roman" w:hAnsi="Times New Roman" w:cs="Times New Roman"/>
          <w:i/>
          <w:sz w:val="28"/>
          <w:szCs w:val="28"/>
          <w:highlight w:val="cyan"/>
        </w:rPr>
        <w:fldChar w:fldCharType="separate"/>
      </w: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_Toc28537 </w:instrText>
      </w:r>
      <w:r>
        <w:rPr>
          <w:rFonts w:ascii="Times New Roman" w:hAnsi="Times New Roman" w:cs="Times New Roman"/>
          <w:i/>
          <w:szCs w:val="28"/>
          <w:highlight w:val="cyan"/>
        </w:rPr>
        <w:fldChar w:fldCharType="separate"/>
      </w:r>
      <w:r>
        <w:rPr>
          <w:rFonts w:ascii="Times New Roman" w:hAnsi="Times New Roman" w:cs="Times New Roman"/>
          <w:highlight w:val="cyan"/>
        </w:rPr>
        <w:t>ΕΥΧΑΡΙΣΤΙΕΣ</w:t>
      </w:r>
      <w:r>
        <w:tab/>
      </w:r>
      <w:r>
        <w:fldChar w:fldCharType="begin"/>
      </w:r>
      <w:r>
        <w:instrText xml:space="preserve"> PAGEREF _Toc28537 \h </w:instrText>
      </w:r>
      <w:r>
        <w:fldChar w:fldCharType="separate"/>
      </w:r>
      <w:r>
        <w:t>9</w:t>
      </w:r>
      <w:r>
        <w:fldChar w:fldCharType="end"/>
      </w:r>
      <w:r>
        <w:rPr>
          <w:rFonts w:ascii="Times New Roman" w:hAnsi="Times New Roman" w:cs="Times New Roman"/>
          <w:i/>
          <w:szCs w:val="28"/>
          <w:highlight w:val="cyan"/>
        </w:rPr>
        <w:fldChar w:fldCharType="end"/>
      </w:r>
    </w:p>
    <w:p w14:paraId="6BB4381A">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_Toc14085 </w:instrText>
      </w:r>
      <w:r>
        <w:rPr>
          <w:rFonts w:ascii="Times New Roman" w:hAnsi="Times New Roman" w:cs="Times New Roman"/>
          <w:i/>
          <w:szCs w:val="28"/>
          <w:highlight w:val="cyan"/>
        </w:rPr>
        <w:fldChar w:fldCharType="separate"/>
      </w:r>
      <w:r>
        <w:rPr>
          <w:rFonts w:ascii="Times New Roman" w:hAnsi="Times New Roman" w:cs="Times New Roman"/>
          <w:highlight w:val="cyan"/>
        </w:rPr>
        <w:t>ΠΕΡΙΛΗΨΗ</w:t>
      </w:r>
      <w:r>
        <w:tab/>
      </w:r>
      <w:r>
        <w:fldChar w:fldCharType="begin"/>
      </w:r>
      <w:r>
        <w:instrText xml:space="preserve"> PAGEREF _Toc14085 \h </w:instrText>
      </w:r>
      <w:r>
        <w:fldChar w:fldCharType="separate"/>
      </w:r>
      <w:r>
        <w:t>10</w:t>
      </w:r>
      <w:r>
        <w:fldChar w:fldCharType="end"/>
      </w:r>
      <w:r>
        <w:rPr>
          <w:rFonts w:ascii="Times New Roman" w:hAnsi="Times New Roman" w:cs="Times New Roman"/>
          <w:i/>
          <w:szCs w:val="28"/>
          <w:highlight w:val="cyan"/>
        </w:rPr>
        <w:fldChar w:fldCharType="end"/>
      </w:r>
    </w:p>
    <w:p w14:paraId="56ABBADE">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_Toc13253 </w:instrText>
      </w:r>
      <w:r>
        <w:rPr>
          <w:rFonts w:ascii="Times New Roman" w:hAnsi="Times New Roman" w:cs="Times New Roman"/>
          <w:i/>
          <w:szCs w:val="28"/>
          <w:highlight w:val="cyan"/>
        </w:rPr>
        <w:fldChar w:fldCharType="separate"/>
      </w:r>
      <w:r>
        <w:rPr>
          <w:rFonts w:ascii="Times New Roman" w:hAnsi="Times New Roman" w:cs="Times New Roman"/>
          <w:highlight w:val="cyan"/>
          <w:lang w:val="en-US"/>
        </w:rPr>
        <w:t>ABSTRACT</w:t>
      </w:r>
      <w:r>
        <w:tab/>
      </w:r>
      <w:r>
        <w:fldChar w:fldCharType="begin"/>
      </w:r>
      <w:r>
        <w:instrText xml:space="preserve"> PAGEREF _Toc13253 \h </w:instrText>
      </w:r>
      <w:r>
        <w:fldChar w:fldCharType="separate"/>
      </w:r>
      <w:r>
        <w:t>11</w:t>
      </w:r>
      <w:r>
        <w:fldChar w:fldCharType="end"/>
      </w:r>
      <w:r>
        <w:rPr>
          <w:rFonts w:ascii="Times New Roman" w:hAnsi="Times New Roman" w:cs="Times New Roman"/>
          <w:i/>
          <w:szCs w:val="28"/>
          <w:highlight w:val="cyan"/>
        </w:rPr>
        <w:fldChar w:fldCharType="end"/>
      </w:r>
    </w:p>
    <w:p w14:paraId="20F311B7">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_Toc1288 </w:instrText>
      </w:r>
      <w:r>
        <w:rPr>
          <w:rFonts w:ascii="Times New Roman" w:hAnsi="Times New Roman" w:cs="Times New Roman"/>
          <w:i/>
          <w:szCs w:val="28"/>
          <w:highlight w:val="cyan"/>
        </w:rPr>
        <w:fldChar w:fldCharType="separate"/>
      </w:r>
      <w:r>
        <w:rPr>
          <w:rFonts w:ascii="Times New Roman" w:hAnsi="Times New Roman" w:cs="Times New Roman"/>
        </w:rPr>
        <w:t>ΠΙΝΑΚΑΣ ΠΕΡΙΕΧΟΜΕΝΩΝ</w:t>
      </w:r>
      <w:r>
        <w:tab/>
      </w:r>
      <w:r>
        <w:fldChar w:fldCharType="begin"/>
      </w:r>
      <w:r>
        <w:instrText xml:space="preserve"> PAGEREF _Toc1288 \h </w:instrText>
      </w:r>
      <w:r>
        <w:fldChar w:fldCharType="separate"/>
      </w:r>
      <w:r>
        <w:t>12</w:t>
      </w:r>
      <w:r>
        <w:fldChar w:fldCharType="end"/>
      </w:r>
      <w:r>
        <w:rPr>
          <w:rFonts w:ascii="Times New Roman" w:hAnsi="Times New Roman" w:cs="Times New Roman"/>
          <w:i/>
          <w:szCs w:val="28"/>
          <w:highlight w:val="cyan"/>
        </w:rPr>
        <w:fldChar w:fldCharType="end"/>
      </w:r>
    </w:p>
    <w:p w14:paraId="67DCCE7B">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_Toc13737 </w:instrText>
      </w:r>
      <w:r>
        <w:rPr>
          <w:rFonts w:ascii="Times New Roman" w:hAnsi="Times New Roman" w:cs="Times New Roman"/>
          <w:i/>
          <w:szCs w:val="28"/>
          <w:highlight w:val="cyan"/>
        </w:rPr>
        <w:fldChar w:fldCharType="separate"/>
      </w:r>
      <w:r>
        <w:rPr>
          <w:rFonts w:ascii="Times New Roman" w:hAnsi="Times New Roman" w:cs="Times New Roman"/>
          <w:highlight w:val="cyan"/>
        </w:rPr>
        <w:t>ΚΑΤΑΛΟΓΟΣ ΠΙΝΑΚΩΝ</w:t>
      </w:r>
      <w:r>
        <w:tab/>
      </w:r>
      <w:r>
        <w:fldChar w:fldCharType="begin"/>
      </w:r>
      <w:r>
        <w:instrText xml:space="preserve"> PAGEREF _Toc13737 \h </w:instrText>
      </w:r>
      <w:r>
        <w:fldChar w:fldCharType="separate"/>
      </w:r>
      <w:r>
        <w:t>14</w:t>
      </w:r>
      <w:r>
        <w:fldChar w:fldCharType="end"/>
      </w:r>
      <w:r>
        <w:rPr>
          <w:rFonts w:ascii="Times New Roman" w:hAnsi="Times New Roman" w:cs="Times New Roman"/>
          <w:i/>
          <w:szCs w:val="28"/>
          <w:highlight w:val="cyan"/>
        </w:rPr>
        <w:fldChar w:fldCharType="end"/>
      </w:r>
    </w:p>
    <w:p w14:paraId="263FF406">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_Toc1465 </w:instrText>
      </w:r>
      <w:r>
        <w:rPr>
          <w:rFonts w:ascii="Times New Roman" w:hAnsi="Times New Roman" w:cs="Times New Roman"/>
          <w:i/>
          <w:szCs w:val="28"/>
          <w:highlight w:val="cyan"/>
        </w:rPr>
        <w:fldChar w:fldCharType="separate"/>
      </w:r>
      <w:r>
        <w:rPr>
          <w:rFonts w:ascii="Times New Roman" w:hAnsi="Times New Roman" w:cs="Times New Roman"/>
          <w:highlight w:val="none"/>
        </w:rPr>
        <w:t>ΚΑΤΑΛΟΓΟΣ ΕΙΚΟΝΩΝ</w:t>
      </w:r>
      <w:r>
        <w:tab/>
      </w:r>
      <w:r>
        <w:fldChar w:fldCharType="begin"/>
      </w:r>
      <w:r>
        <w:instrText xml:space="preserve"> PAGEREF _Toc1465 \h </w:instrText>
      </w:r>
      <w:r>
        <w:fldChar w:fldCharType="separate"/>
      </w:r>
      <w:r>
        <w:t>16</w:t>
      </w:r>
      <w:r>
        <w:fldChar w:fldCharType="end"/>
      </w:r>
      <w:r>
        <w:rPr>
          <w:rFonts w:ascii="Times New Roman" w:hAnsi="Times New Roman" w:cs="Times New Roman"/>
          <w:i/>
          <w:szCs w:val="28"/>
          <w:highlight w:val="cyan"/>
        </w:rPr>
        <w:fldChar w:fldCharType="end"/>
      </w:r>
    </w:p>
    <w:p w14:paraId="5FE6BF03">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_Toc16932 </w:instrText>
      </w:r>
      <w:r>
        <w:rPr>
          <w:rFonts w:ascii="Times New Roman" w:hAnsi="Times New Roman" w:cs="Times New Roman"/>
          <w:i/>
          <w:szCs w:val="28"/>
          <w:highlight w:val="cyan"/>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_Toc16932 \h </w:instrText>
      </w:r>
      <w:r>
        <w:fldChar w:fldCharType="separate"/>
      </w:r>
      <w:r>
        <w:t>17</w:t>
      </w:r>
      <w:r>
        <w:fldChar w:fldCharType="end"/>
      </w:r>
      <w:r>
        <w:rPr>
          <w:rFonts w:ascii="Times New Roman" w:hAnsi="Times New Roman" w:cs="Times New Roman"/>
          <w:i/>
          <w:szCs w:val="28"/>
          <w:highlight w:val="cyan"/>
        </w:rPr>
        <w:fldChar w:fldCharType="end"/>
      </w:r>
    </w:p>
    <w:p w14:paraId="42EECD4C">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_Toc20418 </w:instrText>
      </w:r>
      <w:r>
        <w:rPr>
          <w:rFonts w:ascii="Times New Roman" w:hAnsi="Times New Roman" w:cs="Times New Roman"/>
          <w:i/>
          <w:szCs w:val="28"/>
          <w:highlight w:val="cyan"/>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_Toc20418 \h </w:instrText>
      </w:r>
      <w:r>
        <w:fldChar w:fldCharType="separate"/>
      </w:r>
      <w:r>
        <w:t>18</w:t>
      </w:r>
      <w:r>
        <w:fldChar w:fldCharType="end"/>
      </w:r>
      <w:r>
        <w:rPr>
          <w:rFonts w:ascii="Times New Roman" w:hAnsi="Times New Roman" w:cs="Times New Roman"/>
          <w:i/>
          <w:szCs w:val="28"/>
          <w:highlight w:val="cyan"/>
        </w:rPr>
        <w:fldChar w:fldCharType="end"/>
      </w:r>
    </w:p>
    <w:p w14:paraId="2BDEB6AA">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_Toc17461 </w:instrText>
      </w:r>
      <w:r>
        <w:rPr>
          <w:rFonts w:ascii="Times New Roman" w:hAnsi="Times New Roman" w:cs="Times New Roman"/>
          <w:i/>
          <w:szCs w:val="28"/>
          <w:highlight w:val="cyan"/>
        </w:rPr>
        <w:fldChar w:fldCharType="separate"/>
      </w:r>
      <w:r>
        <w:rPr>
          <w:rFonts w:hint="default" w:ascii="Times New Roman" w:hAnsi="Times New Roman" w:cs="Times New Roman"/>
          <w:szCs w:val="32"/>
          <w:lang w:val="el-GR"/>
        </w:rPr>
        <w:t>1. Εισαγωγή</w:t>
      </w:r>
      <w:r>
        <w:tab/>
      </w:r>
      <w:r>
        <w:fldChar w:fldCharType="begin"/>
      </w:r>
      <w:r>
        <w:instrText xml:space="preserve"> PAGEREF _Toc17461 \h </w:instrText>
      </w:r>
      <w:r>
        <w:fldChar w:fldCharType="separate"/>
      </w:r>
      <w:r>
        <w:t>19</w:t>
      </w:r>
      <w:r>
        <w:fldChar w:fldCharType="end"/>
      </w:r>
      <w:r>
        <w:rPr>
          <w:rFonts w:ascii="Times New Roman" w:hAnsi="Times New Roman" w:cs="Times New Roman"/>
          <w:i/>
          <w:szCs w:val="28"/>
          <w:highlight w:val="cyan"/>
        </w:rPr>
        <w:fldChar w:fldCharType="end"/>
      </w:r>
    </w:p>
    <w:p w14:paraId="21C817D0">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_Toc7461 </w:instrText>
      </w:r>
      <w:r>
        <w:rPr>
          <w:rFonts w:ascii="Times New Roman" w:hAnsi="Times New Roman" w:cs="Times New Roman"/>
          <w:i/>
          <w:szCs w:val="28"/>
          <w:highlight w:val="cyan"/>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_Toc7461 \h </w:instrText>
      </w:r>
      <w:r>
        <w:fldChar w:fldCharType="separate"/>
      </w:r>
      <w:r>
        <w:t>19</w:t>
      </w:r>
      <w:r>
        <w:fldChar w:fldCharType="end"/>
      </w:r>
      <w:r>
        <w:rPr>
          <w:rFonts w:ascii="Times New Roman" w:hAnsi="Times New Roman" w:cs="Times New Roman"/>
          <w:i/>
          <w:szCs w:val="28"/>
          <w:highlight w:val="cyan"/>
        </w:rPr>
        <w:fldChar w:fldCharType="end"/>
      </w:r>
    </w:p>
    <w:p w14:paraId="543ADBD0">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_Toc1265 </w:instrText>
      </w:r>
      <w:r>
        <w:rPr>
          <w:rFonts w:ascii="Times New Roman" w:hAnsi="Times New Roman" w:cs="Times New Roman"/>
          <w:i/>
          <w:szCs w:val="28"/>
          <w:highlight w:val="cyan"/>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_Toc1265 \h </w:instrText>
      </w:r>
      <w:r>
        <w:fldChar w:fldCharType="separate"/>
      </w:r>
      <w:r>
        <w:t>20</w:t>
      </w:r>
      <w:r>
        <w:fldChar w:fldCharType="end"/>
      </w:r>
      <w:r>
        <w:rPr>
          <w:rFonts w:ascii="Times New Roman" w:hAnsi="Times New Roman" w:cs="Times New Roman"/>
          <w:i/>
          <w:szCs w:val="28"/>
          <w:highlight w:val="cyan"/>
        </w:rPr>
        <w:fldChar w:fldCharType="end"/>
      </w:r>
    </w:p>
    <w:p w14:paraId="411FC4BA">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_Toc30054 </w:instrText>
      </w:r>
      <w:r>
        <w:rPr>
          <w:rFonts w:ascii="Times New Roman" w:hAnsi="Times New Roman" w:cs="Times New Roman"/>
          <w:i/>
          <w:szCs w:val="28"/>
          <w:highlight w:val="cyan"/>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n-GB"/>
        </w:rPr>
        <w:t>3</w:t>
      </w:r>
      <w:r>
        <w:rPr>
          <w:rFonts w:ascii="Times New Roman" w:hAnsi="Times New Roman" w:eastAsia="Times New Roman" w:cs="Times New Roman"/>
          <w:szCs w:val="28"/>
          <w:rtl w:val="0"/>
        </w:rPr>
        <w:t xml:space="preserve"> Μάθηση συναρτήσεων</w:t>
      </w:r>
      <w:r>
        <w:tab/>
      </w:r>
      <w:r>
        <w:fldChar w:fldCharType="begin"/>
      </w:r>
      <w:r>
        <w:instrText xml:space="preserve"> PAGEREF _Toc30054 \h </w:instrText>
      </w:r>
      <w:r>
        <w:fldChar w:fldCharType="separate"/>
      </w:r>
      <w:r>
        <w:t>22</w:t>
      </w:r>
      <w:r>
        <w:fldChar w:fldCharType="end"/>
      </w:r>
      <w:r>
        <w:rPr>
          <w:rFonts w:ascii="Times New Roman" w:hAnsi="Times New Roman" w:cs="Times New Roman"/>
          <w:i/>
          <w:szCs w:val="28"/>
          <w:highlight w:val="cyan"/>
        </w:rPr>
        <w:fldChar w:fldCharType="end"/>
      </w:r>
    </w:p>
    <w:p w14:paraId="39195DBE">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_Toc28005 </w:instrText>
      </w:r>
      <w:r>
        <w:rPr>
          <w:rFonts w:ascii="Times New Roman" w:hAnsi="Times New Roman" w:cs="Times New Roman"/>
          <w:i/>
          <w:szCs w:val="28"/>
          <w:highlight w:val="cyan"/>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_Toc28005 \h </w:instrText>
      </w:r>
      <w:r>
        <w:fldChar w:fldCharType="separate"/>
      </w:r>
      <w:r>
        <w:t>25</w:t>
      </w:r>
      <w:r>
        <w:fldChar w:fldCharType="end"/>
      </w:r>
      <w:r>
        <w:rPr>
          <w:rFonts w:ascii="Times New Roman" w:hAnsi="Times New Roman" w:cs="Times New Roman"/>
          <w:i/>
          <w:szCs w:val="28"/>
          <w:highlight w:val="cyan"/>
        </w:rPr>
        <w:fldChar w:fldCharType="end"/>
      </w:r>
    </w:p>
    <w:p w14:paraId="6EF4EF2B">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_Toc9855 </w:instrText>
      </w:r>
      <w:r>
        <w:rPr>
          <w:rFonts w:ascii="Times New Roman" w:hAnsi="Times New Roman" w:cs="Times New Roman"/>
          <w:i/>
          <w:szCs w:val="28"/>
          <w:highlight w:val="cyan"/>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_Toc9855 \h </w:instrText>
      </w:r>
      <w:r>
        <w:fldChar w:fldCharType="separate"/>
      </w:r>
      <w:r>
        <w:t>27</w:t>
      </w:r>
      <w:r>
        <w:fldChar w:fldCharType="end"/>
      </w:r>
      <w:r>
        <w:rPr>
          <w:rFonts w:ascii="Times New Roman" w:hAnsi="Times New Roman" w:cs="Times New Roman"/>
          <w:i/>
          <w:szCs w:val="28"/>
          <w:highlight w:val="cyan"/>
        </w:rPr>
        <w:fldChar w:fldCharType="end"/>
      </w:r>
    </w:p>
    <w:p w14:paraId="74064D6F">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_Toc24668 </w:instrText>
      </w:r>
      <w:r>
        <w:rPr>
          <w:rFonts w:ascii="Times New Roman" w:hAnsi="Times New Roman" w:cs="Times New Roman"/>
          <w:i/>
          <w:szCs w:val="28"/>
          <w:highlight w:val="cyan"/>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_Toc24668 \h </w:instrText>
      </w:r>
      <w:r>
        <w:fldChar w:fldCharType="separate"/>
      </w:r>
      <w:r>
        <w:t>28</w:t>
      </w:r>
      <w:r>
        <w:fldChar w:fldCharType="end"/>
      </w:r>
      <w:r>
        <w:rPr>
          <w:rFonts w:ascii="Times New Roman" w:hAnsi="Times New Roman" w:cs="Times New Roman"/>
          <w:i/>
          <w:szCs w:val="28"/>
          <w:highlight w:val="cyan"/>
        </w:rPr>
        <w:fldChar w:fldCharType="end"/>
      </w:r>
    </w:p>
    <w:p w14:paraId="6FD6ADDD">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_Toc27127 </w:instrText>
      </w:r>
      <w:r>
        <w:rPr>
          <w:rFonts w:ascii="Times New Roman" w:hAnsi="Times New Roman" w:cs="Times New Roman"/>
          <w:i/>
          <w:szCs w:val="28"/>
          <w:highlight w:val="cyan"/>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_Toc27127 \h </w:instrText>
      </w:r>
      <w:r>
        <w:fldChar w:fldCharType="separate"/>
      </w:r>
      <w:r>
        <w:t>29</w:t>
      </w:r>
      <w:r>
        <w:fldChar w:fldCharType="end"/>
      </w:r>
      <w:r>
        <w:rPr>
          <w:rFonts w:ascii="Times New Roman" w:hAnsi="Times New Roman" w:cs="Times New Roman"/>
          <w:i/>
          <w:szCs w:val="28"/>
          <w:highlight w:val="cyan"/>
        </w:rPr>
        <w:fldChar w:fldCharType="end"/>
      </w:r>
    </w:p>
    <w:p w14:paraId="26FCC764">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_Toc13185 </w:instrText>
      </w:r>
      <w:r>
        <w:rPr>
          <w:rFonts w:ascii="Times New Roman" w:hAnsi="Times New Roman" w:cs="Times New Roman"/>
          <w:i/>
          <w:szCs w:val="28"/>
          <w:highlight w:val="cyan"/>
        </w:rPr>
        <w:fldChar w:fldCharType="separate"/>
      </w:r>
      <w:r>
        <w:rPr>
          <w:rFonts w:hint="default" w:ascii="Times New Roman" w:hAnsi="Times New Roman" w:cs="Times New Roman"/>
          <w:szCs w:val="28"/>
          <w:lang w:val="el-GR"/>
        </w:rPr>
        <w:t xml:space="preserve">2.1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_Toc13185 \h </w:instrText>
      </w:r>
      <w:r>
        <w:fldChar w:fldCharType="separate"/>
      </w:r>
      <w:r>
        <w:t>29</w:t>
      </w:r>
      <w:r>
        <w:fldChar w:fldCharType="end"/>
      </w:r>
      <w:r>
        <w:rPr>
          <w:rFonts w:ascii="Times New Roman" w:hAnsi="Times New Roman" w:cs="Times New Roman"/>
          <w:i/>
          <w:szCs w:val="28"/>
          <w:highlight w:val="cyan"/>
        </w:rPr>
        <w:fldChar w:fldCharType="end"/>
      </w:r>
    </w:p>
    <w:p w14:paraId="235188CE">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_Toc16390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_Toc16390 \h </w:instrText>
      </w:r>
      <w:r>
        <w:fldChar w:fldCharType="separate"/>
      </w:r>
      <w:r>
        <w:t>34</w:t>
      </w:r>
      <w:r>
        <w:fldChar w:fldCharType="end"/>
      </w:r>
      <w:r>
        <w:rPr>
          <w:rFonts w:ascii="Times New Roman" w:hAnsi="Times New Roman" w:cs="Times New Roman"/>
          <w:i/>
          <w:szCs w:val="28"/>
          <w:highlight w:val="cyan"/>
        </w:rPr>
        <w:fldChar w:fldCharType="end"/>
      </w:r>
    </w:p>
    <w:p w14:paraId="38559AC1">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_Toc19067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_Toc19067 \h </w:instrText>
      </w:r>
      <w:r>
        <w:fldChar w:fldCharType="separate"/>
      </w:r>
      <w:r>
        <w:t>36</w:t>
      </w:r>
      <w:r>
        <w:fldChar w:fldCharType="end"/>
      </w:r>
      <w:r>
        <w:rPr>
          <w:rFonts w:ascii="Times New Roman" w:hAnsi="Times New Roman" w:cs="Times New Roman"/>
          <w:i/>
          <w:szCs w:val="28"/>
          <w:highlight w:val="cyan"/>
        </w:rPr>
        <w:fldChar w:fldCharType="end"/>
      </w:r>
    </w:p>
    <w:p w14:paraId="78BF27F4">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_Toc6337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_Toc6337 \h </w:instrText>
      </w:r>
      <w:r>
        <w:fldChar w:fldCharType="separate"/>
      </w:r>
      <w:r>
        <w:t>39</w:t>
      </w:r>
      <w:r>
        <w:fldChar w:fldCharType="end"/>
      </w:r>
      <w:r>
        <w:rPr>
          <w:rFonts w:ascii="Times New Roman" w:hAnsi="Times New Roman" w:cs="Times New Roman"/>
          <w:i/>
          <w:szCs w:val="28"/>
          <w:highlight w:val="cyan"/>
        </w:rPr>
        <w:fldChar w:fldCharType="end"/>
      </w:r>
    </w:p>
    <w:p w14:paraId="17F2F826">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_Toc11247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_Toc11247 \h </w:instrText>
      </w:r>
      <w:r>
        <w:fldChar w:fldCharType="separate"/>
      </w:r>
      <w:r>
        <w:t>40</w:t>
      </w:r>
      <w:r>
        <w:fldChar w:fldCharType="end"/>
      </w:r>
      <w:r>
        <w:rPr>
          <w:rFonts w:ascii="Times New Roman" w:hAnsi="Times New Roman" w:cs="Times New Roman"/>
          <w:i/>
          <w:szCs w:val="28"/>
          <w:highlight w:val="cyan"/>
        </w:rPr>
        <w:fldChar w:fldCharType="end"/>
      </w:r>
    </w:p>
    <w:p w14:paraId="1841A18E">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_Toc25492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_Toc25492 \h </w:instrText>
      </w:r>
      <w:r>
        <w:fldChar w:fldCharType="separate"/>
      </w:r>
      <w:r>
        <w:t>42</w:t>
      </w:r>
      <w:r>
        <w:fldChar w:fldCharType="end"/>
      </w:r>
      <w:r>
        <w:rPr>
          <w:rFonts w:ascii="Times New Roman" w:hAnsi="Times New Roman" w:cs="Times New Roman"/>
          <w:i/>
          <w:szCs w:val="28"/>
          <w:highlight w:val="cyan"/>
        </w:rPr>
        <w:fldChar w:fldCharType="end"/>
      </w:r>
    </w:p>
    <w:p w14:paraId="613D6D13">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_Toc26510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_Toc26510 \h </w:instrText>
      </w:r>
      <w:r>
        <w:fldChar w:fldCharType="separate"/>
      </w:r>
      <w:r>
        <w:t>44</w:t>
      </w:r>
      <w:r>
        <w:fldChar w:fldCharType="end"/>
      </w:r>
      <w:r>
        <w:rPr>
          <w:rFonts w:ascii="Times New Roman" w:hAnsi="Times New Roman" w:cs="Times New Roman"/>
          <w:i/>
          <w:szCs w:val="28"/>
          <w:highlight w:val="cyan"/>
        </w:rPr>
        <w:fldChar w:fldCharType="end"/>
      </w:r>
    </w:p>
    <w:p w14:paraId="5FA9D63F">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_Toc8082 </w:instrText>
      </w:r>
      <w:r>
        <w:rPr>
          <w:rFonts w:ascii="Times New Roman" w:hAnsi="Times New Roman" w:cs="Times New Roman"/>
          <w:i/>
          <w:szCs w:val="28"/>
          <w:highlight w:val="cyan"/>
        </w:rPr>
        <w:fldChar w:fldCharType="separate"/>
      </w:r>
      <w:r>
        <w:rPr>
          <w:rFonts w:ascii="Times New Roman" w:hAnsi="Times New Roman" w:cs="Times New Roman"/>
          <w:szCs w:val="28"/>
        </w:rPr>
        <w:t>2.</w:t>
      </w:r>
      <w:r>
        <w:rPr>
          <w:rFonts w:hint="default" w:ascii="Times New Roman" w:hAnsi="Times New Roman" w:cs="Times New Roman"/>
          <w:szCs w:val="28"/>
          <w:lang w:val="el-GR"/>
        </w:rPr>
        <w:t>8</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_Toc8082 \h </w:instrText>
      </w:r>
      <w:r>
        <w:fldChar w:fldCharType="separate"/>
      </w:r>
      <w:r>
        <w:t>45</w:t>
      </w:r>
      <w:r>
        <w:fldChar w:fldCharType="end"/>
      </w:r>
      <w:r>
        <w:rPr>
          <w:rFonts w:ascii="Times New Roman" w:hAnsi="Times New Roman" w:cs="Times New Roman"/>
          <w:i/>
          <w:szCs w:val="28"/>
          <w:highlight w:val="cyan"/>
        </w:rPr>
        <w:fldChar w:fldCharType="end"/>
      </w:r>
    </w:p>
    <w:p w14:paraId="56BA8E49">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_Toc7579 </w:instrText>
      </w:r>
      <w:r>
        <w:rPr>
          <w:rFonts w:ascii="Times New Roman" w:hAnsi="Times New Roman" w:cs="Times New Roman"/>
          <w:i/>
          <w:szCs w:val="28"/>
          <w:highlight w:val="cyan"/>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_Toc7579 \h </w:instrText>
      </w:r>
      <w:r>
        <w:fldChar w:fldCharType="separate"/>
      </w:r>
      <w:r>
        <w:t>48</w:t>
      </w:r>
      <w:r>
        <w:fldChar w:fldCharType="end"/>
      </w:r>
      <w:r>
        <w:rPr>
          <w:rFonts w:ascii="Times New Roman" w:hAnsi="Times New Roman" w:cs="Times New Roman"/>
          <w:i/>
          <w:szCs w:val="28"/>
          <w:highlight w:val="cyan"/>
        </w:rPr>
        <w:fldChar w:fldCharType="end"/>
      </w:r>
    </w:p>
    <w:p w14:paraId="1FF0A0A2">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_Toc7026 </w:instrText>
      </w:r>
      <w:r>
        <w:rPr>
          <w:rFonts w:ascii="Times New Roman" w:hAnsi="Times New Roman" w:cs="Times New Roman"/>
          <w:i/>
          <w:szCs w:val="28"/>
          <w:highlight w:val="cyan"/>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_Toc7026 \h </w:instrText>
      </w:r>
      <w:r>
        <w:fldChar w:fldCharType="separate"/>
      </w:r>
      <w:r>
        <w:t>48</w:t>
      </w:r>
      <w:r>
        <w:fldChar w:fldCharType="end"/>
      </w:r>
      <w:r>
        <w:rPr>
          <w:rFonts w:ascii="Times New Roman" w:hAnsi="Times New Roman" w:cs="Times New Roman"/>
          <w:i/>
          <w:szCs w:val="28"/>
          <w:highlight w:val="cyan"/>
        </w:rPr>
        <w:fldChar w:fldCharType="end"/>
      </w:r>
    </w:p>
    <w:p w14:paraId="53DDCC79">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_Toc15239 </w:instrText>
      </w:r>
      <w:r>
        <w:rPr>
          <w:rFonts w:ascii="Times New Roman" w:hAnsi="Times New Roman" w:cs="Times New Roman"/>
          <w:i/>
          <w:szCs w:val="28"/>
          <w:highlight w:val="cyan"/>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_Toc15239 \h </w:instrText>
      </w:r>
      <w:r>
        <w:fldChar w:fldCharType="separate"/>
      </w:r>
      <w:r>
        <w:t>50</w:t>
      </w:r>
      <w:r>
        <w:fldChar w:fldCharType="end"/>
      </w:r>
      <w:r>
        <w:rPr>
          <w:rFonts w:ascii="Times New Roman" w:hAnsi="Times New Roman" w:cs="Times New Roman"/>
          <w:i/>
          <w:szCs w:val="28"/>
          <w:highlight w:val="cyan"/>
        </w:rPr>
        <w:fldChar w:fldCharType="end"/>
      </w:r>
    </w:p>
    <w:p w14:paraId="747490E6">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_Toc18983 </w:instrText>
      </w:r>
      <w:r>
        <w:rPr>
          <w:rFonts w:ascii="Times New Roman" w:hAnsi="Times New Roman" w:cs="Times New Roman"/>
          <w:i/>
          <w:szCs w:val="28"/>
          <w:highlight w:val="cyan"/>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_Toc18983 \h </w:instrText>
      </w:r>
      <w:r>
        <w:fldChar w:fldCharType="separate"/>
      </w:r>
      <w:r>
        <w:t>51</w:t>
      </w:r>
      <w:r>
        <w:fldChar w:fldCharType="end"/>
      </w:r>
      <w:r>
        <w:rPr>
          <w:rFonts w:ascii="Times New Roman" w:hAnsi="Times New Roman" w:cs="Times New Roman"/>
          <w:i/>
          <w:szCs w:val="28"/>
          <w:highlight w:val="cyan"/>
        </w:rPr>
        <w:fldChar w:fldCharType="end"/>
      </w:r>
    </w:p>
    <w:p w14:paraId="609F7A54">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_Toc24220 </w:instrText>
      </w:r>
      <w:r>
        <w:rPr>
          <w:rFonts w:ascii="Times New Roman" w:hAnsi="Times New Roman" w:cs="Times New Roman"/>
          <w:i/>
          <w:szCs w:val="28"/>
          <w:highlight w:val="cyan"/>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_Toc24220 \h </w:instrText>
      </w:r>
      <w:r>
        <w:fldChar w:fldCharType="separate"/>
      </w:r>
      <w:r>
        <w:t>52</w:t>
      </w:r>
      <w:r>
        <w:fldChar w:fldCharType="end"/>
      </w:r>
      <w:r>
        <w:rPr>
          <w:rFonts w:ascii="Times New Roman" w:hAnsi="Times New Roman" w:cs="Times New Roman"/>
          <w:i/>
          <w:szCs w:val="28"/>
          <w:highlight w:val="cyan"/>
        </w:rPr>
        <w:fldChar w:fldCharType="end"/>
      </w:r>
    </w:p>
    <w:p w14:paraId="61756C72">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_Toc31089 </w:instrText>
      </w:r>
      <w:r>
        <w:rPr>
          <w:rFonts w:ascii="Times New Roman" w:hAnsi="Times New Roman" w:cs="Times New Roman"/>
          <w:i/>
          <w:szCs w:val="28"/>
          <w:highlight w:val="cyan"/>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_Toc31089 \h </w:instrText>
      </w:r>
      <w:r>
        <w:fldChar w:fldCharType="separate"/>
      </w:r>
      <w:r>
        <w:t>53</w:t>
      </w:r>
      <w:r>
        <w:fldChar w:fldCharType="end"/>
      </w:r>
      <w:r>
        <w:rPr>
          <w:rFonts w:ascii="Times New Roman" w:hAnsi="Times New Roman" w:cs="Times New Roman"/>
          <w:i/>
          <w:szCs w:val="28"/>
          <w:highlight w:val="cyan"/>
        </w:rPr>
        <w:fldChar w:fldCharType="end"/>
      </w:r>
    </w:p>
    <w:p w14:paraId="28F67AAE">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_Toc5322 </w:instrText>
      </w:r>
      <w:r>
        <w:rPr>
          <w:rFonts w:ascii="Times New Roman" w:hAnsi="Times New Roman" w:cs="Times New Roman"/>
          <w:i/>
          <w:szCs w:val="28"/>
          <w:highlight w:val="cyan"/>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_Toc5322 \h </w:instrText>
      </w:r>
      <w:r>
        <w:fldChar w:fldCharType="separate"/>
      </w:r>
      <w:r>
        <w:t>54</w:t>
      </w:r>
      <w:r>
        <w:fldChar w:fldCharType="end"/>
      </w:r>
      <w:r>
        <w:rPr>
          <w:rFonts w:ascii="Times New Roman" w:hAnsi="Times New Roman" w:cs="Times New Roman"/>
          <w:i/>
          <w:szCs w:val="28"/>
          <w:highlight w:val="cyan"/>
        </w:rPr>
        <w:fldChar w:fldCharType="end"/>
      </w:r>
    </w:p>
    <w:p w14:paraId="6020AFE8">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_Toc25061 </w:instrText>
      </w:r>
      <w:r>
        <w:rPr>
          <w:rFonts w:ascii="Times New Roman" w:hAnsi="Times New Roman" w:cs="Times New Roman"/>
          <w:i/>
          <w:szCs w:val="28"/>
          <w:highlight w:val="cyan"/>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_Toc25061 \h </w:instrText>
      </w:r>
      <w:r>
        <w:fldChar w:fldCharType="separate"/>
      </w:r>
      <w:r>
        <w:t>54</w:t>
      </w:r>
      <w:r>
        <w:fldChar w:fldCharType="end"/>
      </w:r>
      <w:r>
        <w:rPr>
          <w:rFonts w:ascii="Times New Roman" w:hAnsi="Times New Roman" w:cs="Times New Roman"/>
          <w:i/>
          <w:szCs w:val="28"/>
          <w:highlight w:val="cyan"/>
        </w:rPr>
        <w:fldChar w:fldCharType="end"/>
      </w:r>
    </w:p>
    <w:p w14:paraId="2CC1BC42">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_Toc13588 </w:instrText>
      </w:r>
      <w:r>
        <w:rPr>
          <w:rFonts w:ascii="Times New Roman" w:hAnsi="Times New Roman" w:cs="Times New Roman"/>
          <w:i/>
          <w:szCs w:val="28"/>
          <w:highlight w:val="cyan"/>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_Toc13588 \h </w:instrText>
      </w:r>
      <w:r>
        <w:fldChar w:fldCharType="separate"/>
      </w:r>
      <w:r>
        <w:t>55</w:t>
      </w:r>
      <w:r>
        <w:fldChar w:fldCharType="end"/>
      </w:r>
      <w:r>
        <w:rPr>
          <w:rFonts w:ascii="Times New Roman" w:hAnsi="Times New Roman" w:cs="Times New Roman"/>
          <w:i/>
          <w:szCs w:val="28"/>
          <w:highlight w:val="cyan"/>
        </w:rPr>
        <w:fldChar w:fldCharType="end"/>
      </w:r>
    </w:p>
    <w:p w14:paraId="74E87C5C">
      <w:pPr>
        <w:pStyle w:val="22"/>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_Toc1078 </w:instrText>
      </w:r>
      <w:r>
        <w:rPr>
          <w:rFonts w:ascii="Times New Roman" w:hAnsi="Times New Roman" w:cs="Times New Roman"/>
          <w:i/>
          <w:szCs w:val="28"/>
          <w:highlight w:val="cyan"/>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_Toc1078 \h </w:instrText>
      </w:r>
      <w:r>
        <w:fldChar w:fldCharType="separate"/>
      </w:r>
      <w:r>
        <w:t>56</w:t>
      </w:r>
      <w:r>
        <w:fldChar w:fldCharType="end"/>
      </w:r>
      <w:r>
        <w:rPr>
          <w:rFonts w:ascii="Times New Roman" w:hAnsi="Times New Roman" w:cs="Times New Roman"/>
          <w:i/>
          <w:szCs w:val="28"/>
          <w:highlight w:val="cyan"/>
        </w:rPr>
        <w:fldChar w:fldCharType="end"/>
      </w:r>
    </w:p>
    <w:p w14:paraId="43EE282E">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_Toc5169 </w:instrText>
      </w:r>
      <w:r>
        <w:rPr>
          <w:rFonts w:ascii="Times New Roman" w:hAnsi="Times New Roman" w:cs="Times New Roman"/>
          <w:i/>
          <w:szCs w:val="28"/>
          <w:highlight w:val="cyan"/>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_Toc5169 \h </w:instrText>
      </w:r>
      <w:r>
        <w:fldChar w:fldCharType="separate"/>
      </w:r>
      <w:r>
        <w:t>57</w:t>
      </w:r>
      <w:r>
        <w:fldChar w:fldCharType="end"/>
      </w:r>
      <w:r>
        <w:rPr>
          <w:rFonts w:ascii="Times New Roman" w:hAnsi="Times New Roman" w:cs="Times New Roman"/>
          <w:i/>
          <w:szCs w:val="28"/>
          <w:highlight w:val="cyan"/>
        </w:rPr>
        <w:fldChar w:fldCharType="end"/>
      </w:r>
    </w:p>
    <w:p w14:paraId="6CD8A8F2">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_Toc9674 </w:instrText>
      </w:r>
      <w:r>
        <w:rPr>
          <w:rFonts w:ascii="Times New Roman" w:hAnsi="Times New Roman" w:cs="Times New Roman"/>
          <w:i/>
          <w:szCs w:val="28"/>
          <w:highlight w:val="cyan"/>
        </w:rPr>
        <w:fldChar w:fldCharType="separate"/>
      </w:r>
      <w:r>
        <w:rPr>
          <w:rFonts w:ascii="Times New Roman" w:hAnsi="Times New Roman" w:cs="Times New Roman"/>
        </w:rPr>
        <w:t>ΠΑΡΑΡΤΗΜΑ</w:t>
      </w:r>
      <w:r>
        <w:tab/>
      </w:r>
      <w:r>
        <w:fldChar w:fldCharType="begin"/>
      </w:r>
      <w:r>
        <w:instrText xml:space="preserve"> PAGEREF _Toc9674 \h </w:instrText>
      </w:r>
      <w:r>
        <w:fldChar w:fldCharType="separate"/>
      </w:r>
      <w:r>
        <w:t>58</w:t>
      </w:r>
      <w:r>
        <w:fldChar w:fldCharType="end"/>
      </w:r>
      <w:r>
        <w:rPr>
          <w:rFonts w:ascii="Times New Roman" w:hAnsi="Times New Roman" w:cs="Times New Roman"/>
          <w:i/>
          <w:szCs w:val="28"/>
          <w:highlight w:val="cyan"/>
        </w:rPr>
        <w:fldChar w:fldCharType="end"/>
      </w:r>
    </w:p>
    <w:p w14:paraId="0B5B07DC">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_Toc16215 </w:instrText>
      </w:r>
      <w:r>
        <w:rPr>
          <w:rFonts w:ascii="Times New Roman" w:hAnsi="Times New Roman" w:cs="Times New Roman"/>
          <w:i/>
          <w:szCs w:val="28"/>
          <w:highlight w:val="cyan"/>
        </w:rPr>
        <w:fldChar w:fldCharType="separate"/>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_Toc16215 \h </w:instrText>
      </w:r>
      <w:r>
        <w:fldChar w:fldCharType="separate"/>
      </w:r>
      <w:r>
        <w:t>63</w:t>
      </w:r>
      <w:r>
        <w:fldChar w:fldCharType="end"/>
      </w:r>
      <w:r>
        <w:rPr>
          <w:rFonts w:ascii="Times New Roman" w:hAnsi="Times New Roman" w:cs="Times New Roman"/>
          <w:i/>
          <w:szCs w:val="28"/>
          <w:highlight w:val="cyan"/>
        </w:rPr>
        <w:fldChar w:fldCharType="end"/>
      </w:r>
    </w:p>
    <w:p w14:paraId="2B336DAA">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_Toc3798 </w:instrText>
      </w:r>
      <w:r>
        <w:rPr>
          <w:rFonts w:ascii="Times New Roman" w:hAnsi="Times New Roman" w:cs="Times New Roman"/>
          <w:i/>
          <w:szCs w:val="28"/>
          <w:highlight w:val="cyan"/>
        </w:rPr>
        <w:fldChar w:fldCharType="separate"/>
      </w:r>
      <w:r>
        <w:rPr>
          <w:rFonts w:ascii="Times New Roman" w:hAnsi="Times New Roman" w:cs="Times New Roman"/>
          <w:lang w:val="el-GR"/>
        </w:rPr>
        <w:t>ΕΛΛΗΝΙΚΗ</w:t>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_Toc3798 \h </w:instrText>
      </w:r>
      <w:r>
        <w:fldChar w:fldCharType="separate"/>
      </w:r>
      <w:r>
        <w:t>63</w:t>
      </w:r>
      <w:r>
        <w:fldChar w:fldCharType="end"/>
      </w:r>
      <w:r>
        <w:rPr>
          <w:rFonts w:ascii="Times New Roman" w:hAnsi="Times New Roman" w:cs="Times New Roman"/>
          <w:i/>
          <w:szCs w:val="28"/>
          <w:highlight w:val="cyan"/>
        </w:rPr>
        <w:fldChar w:fldCharType="end"/>
      </w:r>
    </w:p>
    <w:p w14:paraId="4AFA4E8A">
      <w:pPr>
        <w:pStyle w:val="21"/>
        <w:tabs>
          <w:tab w:val="right" w:leader="dot" w:pos="9071"/>
        </w:tabs>
      </w:pPr>
      <w:r>
        <w:rPr>
          <w:rFonts w:ascii="Times New Roman" w:hAnsi="Times New Roman" w:cs="Times New Roman"/>
          <w:i/>
          <w:szCs w:val="28"/>
          <w:highlight w:val="cyan"/>
        </w:rPr>
        <w:fldChar w:fldCharType="begin"/>
      </w:r>
      <w:r>
        <w:rPr>
          <w:rFonts w:ascii="Times New Roman" w:hAnsi="Times New Roman" w:cs="Times New Roman"/>
          <w:i/>
          <w:szCs w:val="28"/>
          <w:highlight w:val="cyan"/>
        </w:rPr>
        <w:instrText xml:space="preserve"> HYPERLINK \l _Toc30291 </w:instrText>
      </w:r>
      <w:r>
        <w:rPr>
          <w:rFonts w:ascii="Times New Roman" w:hAnsi="Times New Roman" w:cs="Times New Roman"/>
          <w:i/>
          <w:szCs w:val="28"/>
          <w:highlight w:val="cyan"/>
        </w:rPr>
        <w:fldChar w:fldCharType="separate"/>
      </w:r>
      <w:r>
        <w:rPr>
          <w:rFonts w:hint="default" w:ascii="Times New Roman" w:hAnsi="Times New Roman" w:cs="Times New Roman"/>
          <w:lang w:val="el-GR"/>
        </w:rPr>
        <w:t>ΞΕΝΟΓΛΩΣΣΗ Β</w:t>
      </w:r>
      <w:r>
        <w:rPr>
          <w:rFonts w:ascii="Times New Roman" w:hAnsi="Times New Roman" w:cs="Times New Roman"/>
        </w:rPr>
        <w:t>ΙΒΛΙΟΓΡΑΦΙΑ</w:t>
      </w:r>
      <w:r>
        <w:tab/>
      </w:r>
      <w:r>
        <w:fldChar w:fldCharType="begin"/>
      </w:r>
      <w:r>
        <w:instrText xml:space="preserve"> PAGEREF _Toc30291 \h </w:instrText>
      </w:r>
      <w:r>
        <w:fldChar w:fldCharType="separate"/>
      </w:r>
      <w:r>
        <w:t>64</w:t>
      </w:r>
      <w:r>
        <w:fldChar w:fldCharType="end"/>
      </w:r>
      <w:r>
        <w:rPr>
          <w:rFonts w:ascii="Times New Roman" w:hAnsi="Times New Roman" w:cs="Times New Roman"/>
          <w:i/>
          <w:szCs w:val="28"/>
          <w:highlight w:val="cyan"/>
        </w:rPr>
        <w:fldChar w:fldCharType="end"/>
      </w:r>
    </w:p>
    <w:p w14:paraId="5FBC0482">
      <w:pPr>
        <w:ind w:right="282"/>
        <w:rPr>
          <w:rFonts w:ascii="Times New Roman" w:hAnsi="Times New Roman" w:cs="Times New Roman"/>
          <w:i/>
          <w:sz w:val="28"/>
          <w:szCs w:val="28"/>
          <w:highlight w:val="cyan"/>
        </w:rPr>
      </w:pPr>
      <w:r>
        <w:rPr>
          <w:rFonts w:ascii="Times New Roman" w:hAnsi="Times New Roman" w:cs="Times New Roman"/>
          <w:i/>
          <w:szCs w:val="28"/>
          <w:highlight w:val="cyan"/>
        </w:rPr>
        <w:fldChar w:fldCharType="end"/>
      </w:r>
    </w:p>
    <w:p w14:paraId="5AA67B36">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23286C40">
      <w:pPr>
        <w:ind w:right="282"/>
        <w:rPr>
          <w:rFonts w:ascii="Times New Roman" w:hAnsi="Times New Roman" w:cs="Times New Roman"/>
          <w:color w:val="auto"/>
          <w:highlight w:val="none"/>
        </w:rPr>
      </w:pPr>
    </w:p>
    <w:p w14:paraId="72C77C14">
      <w:pPr>
        <w:pStyle w:val="2"/>
        <w:numPr>
          <w:ilvl w:val="0"/>
          <w:numId w:val="0"/>
        </w:numPr>
        <w:ind w:right="282"/>
        <w:rPr>
          <w:rFonts w:ascii="Times New Roman" w:hAnsi="Times New Roman" w:cs="Times New Roman"/>
          <w:color w:val="auto"/>
          <w:highlight w:val="none"/>
        </w:rPr>
      </w:pPr>
      <w:bookmarkStart w:id="10" w:name="_Toc1465"/>
      <w:bookmarkStart w:id="11" w:name="_Toc31086"/>
      <w:r>
        <w:rPr>
          <w:rFonts w:ascii="Times New Roman" w:hAnsi="Times New Roman" w:cs="Times New Roman"/>
          <w:color w:val="auto"/>
          <w:highlight w:val="none"/>
        </w:rPr>
        <w:t>ΚΑΤΑΛΟΓΟΣ ΕΙΚΟΝΩΝ</w:t>
      </w:r>
      <w:bookmarkEnd w:id="10"/>
      <w:bookmarkEnd w:id="11"/>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AD98AE8">
      <w:pPr>
        <w:ind w:right="282"/>
        <w:rPr>
          <w:rFonts w:ascii="Times New Roman" w:hAnsi="Times New Roman" w:eastAsia="Times New Roman" w:cs="Times New Roman"/>
          <w:sz w:val="24"/>
          <w:szCs w:val="24"/>
          <w:highlight w:val="cyan"/>
          <w:rtl w:val="0"/>
        </w:rPr>
      </w:pPr>
    </w:p>
    <w:p w14:paraId="62407B2C">
      <w:pPr>
        <w:ind w:right="282"/>
        <w:rPr>
          <w:rFonts w:ascii="Times New Roman" w:hAnsi="Times New Roman" w:eastAsia="Times New Roman" w:cs="Times New Roman"/>
          <w:sz w:val="24"/>
          <w:szCs w:val="24"/>
          <w:highlight w:val="cyan"/>
          <w:rtl w:val="0"/>
        </w:rPr>
      </w:pPr>
    </w:p>
    <w:p w14:paraId="2DA41BD1">
      <w:pPr>
        <w:ind w:right="282"/>
        <w:rPr>
          <w:rFonts w:ascii="Times New Roman" w:hAnsi="Times New Roman" w:eastAsia="Times New Roman" w:cs="Times New Roman"/>
          <w:sz w:val="24"/>
          <w:szCs w:val="24"/>
          <w:highlight w:val="cyan"/>
          <w:rtl w:val="0"/>
        </w:rPr>
      </w:pPr>
    </w:p>
    <w:p w14:paraId="75BFF88D">
      <w:pPr>
        <w:ind w:right="282"/>
        <w:rPr>
          <w:rFonts w:ascii="Times New Roman" w:hAnsi="Times New Roman" w:eastAsia="Times New Roman" w:cs="Times New Roman"/>
          <w:sz w:val="24"/>
          <w:szCs w:val="24"/>
          <w:highlight w:val="cyan"/>
          <w:rtl w:val="0"/>
        </w:rPr>
      </w:pPr>
    </w:p>
    <w:p w14:paraId="591B0ADD">
      <w:pPr>
        <w:ind w:right="282"/>
        <w:rPr>
          <w:rFonts w:ascii="Times New Roman" w:hAnsi="Times New Roman" w:eastAsia="Times New Roman" w:cs="Times New Roman"/>
          <w:sz w:val="24"/>
          <w:szCs w:val="24"/>
          <w:highlight w:val="cyan"/>
          <w:rtl w:val="0"/>
        </w:rPr>
      </w:pPr>
    </w:p>
    <w:p w14:paraId="2CA6A755">
      <w:pPr>
        <w:ind w:right="282"/>
        <w:rPr>
          <w:rFonts w:ascii="Times New Roman" w:hAnsi="Times New Roman" w:eastAsia="Times New Roman" w:cs="Times New Roman"/>
          <w:sz w:val="24"/>
          <w:szCs w:val="24"/>
          <w:highlight w:val="cyan"/>
          <w:rtl w:val="0"/>
        </w:rPr>
      </w:pPr>
    </w:p>
    <w:p w14:paraId="6F62C76C">
      <w:pPr>
        <w:ind w:right="282"/>
        <w:rPr>
          <w:rFonts w:ascii="Times New Roman" w:hAnsi="Times New Roman" w:eastAsia="Times New Roman" w:cs="Times New Roman"/>
          <w:sz w:val="24"/>
          <w:szCs w:val="24"/>
          <w:highlight w:val="cyan"/>
          <w:rtl w:val="0"/>
        </w:rPr>
      </w:pPr>
    </w:p>
    <w:p w14:paraId="705943DD">
      <w:pPr>
        <w:ind w:right="282"/>
        <w:rPr>
          <w:rFonts w:ascii="Times New Roman" w:hAnsi="Times New Roman" w:eastAsia="Times New Roman" w:cs="Times New Roman"/>
          <w:sz w:val="24"/>
          <w:szCs w:val="24"/>
          <w:highlight w:val="cyan"/>
          <w:rtl w:val="0"/>
        </w:rPr>
      </w:pPr>
    </w:p>
    <w:p w14:paraId="138081AF">
      <w:pPr>
        <w:ind w:right="282"/>
        <w:rPr>
          <w:rFonts w:hint="default" w:ascii="Times New Roman" w:hAnsi="Times New Roman" w:eastAsia="Times New Roman" w:cs="Times New Roman"/>
          <w:sz w:val="24"/>
          <w:szCs w:val="24"/>
          <w:highlight w:val="cyan"/>
          <w:rtl w:val="0"/>
          <w:lang w:val="en-GB"/>
        </w:rPr>
      </w:pPr>
    </w:p>
    <w:p w14:paraId="0D928693">
      <w:pPr>
        <w:ind w:right="282"/>
        <w:rPr>
          <w:rFonts w:ascii="Times New Roman" w:hAnsi="Times New Roman" w:eastAsia="Times New Roman" w:cs="Times New Roman"/>
          <w:sz w:val="24"/>
          <w:szCs w:val="24"/>
          <w:highlight w:val="cyan"/>
          <w:rtl w:val="0"/>
        </w:rPr>
      </w:pPr>
    </w:p>
    <w:p w14:paraId="7ACFC953">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12" w:name="_Toc16932"/>
      <w:bookmarkStart w:id="13" w:name="_Toc26503"/>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2"/>
      <w:bookmarkEnd w:id="13"/>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14" w:name="_Toc476832639"/>
      <w:bookmarkStart w:id="15" w:name="_Toc20418"/>
      <w:bookmarkStart w:id="16" w:name="_Toc3437"/>
      <w:r>
        <w:rPr>
          <w:rFonts w:ascii="Times New Roman" w:hAnsi="Times New Roman" w:cs="Times New Roman"/>
          <w:color w:val="auto"/>
          <w:highlight w:val="cyan"/>
        </w:rPr>
        <w:br w:type="textWrapping"/>
      </w:r>
      <w:r>
        <w:rPr>
          <w:rFonts w:ascii="Times New Roman" w:hAnsi="Times New Roman" w:cs="Times New Roman"/>
          <w:color w:val="auto"/>
          <w:highlight w:val="cyan"/>
        </w:rPr>
        <w:t>ΑΠΟΔΟΣΗ ΟΡΩΝ / ΓΛΩΣΣΑΡΙΟ</w:t>
      </w:r>
      <w:bookmarkEnd w:id="14"/>
      <w:bookmarkEnd w:id="15"/>
      <w:bookmarkEnd w:id="16"/>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sz w:val="32"/>
          <w:szCs w:val="32"/>
          <w:highlight w:val="cyan"/>
        </w:rPr>
      </w:pPr>
      <w:r>
        <w:rPr>
          <w:rFonts w:ascii="Times New Roman" w:hAnsi="Times New Roman" w:cs="Times New Roman"/>
          <w:sz w:val="32"/>
          <w:szCs w:val="32"/>
          <w:highlight w:val="cyan"/>
        </w:rPr>
        <w:br w:type="page"/>
      </w:r>
    </w:p>
    <w:p w14:paraId="5F8B65F8">
      <w:pPr>
        <w:rPr>
          <w:rFonts w:ascii="Times New Roman" w:hAnsi="Times New Roman" w:cs="Times New Roman"/>
          <w:sz w:val="32"/>
          <w:szCs w:val="32"/>
          <w:highlight w:val="cyan"/>
        </w:rPr>
      </w:pP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17" w:name="_Toc17461"/>
      <w:bookmarkStart w:id="18" w:name="_Toc29595"/>
      <w:r>
        <w:rPr>
          <w:rFonts w:hint="default" w:ascii="Times New Roman" w:hAnsi="Times New Roman" w:cs="Times New Roman"/>
          <w:color w:val="auto"/>
          <w:sz w:val="32"/>
          <w:szCs w:val="32"/>
          <w:lang w:val="el-GR"/>
        </w:rPr>
        <w:t>Εισαγωγή</w:t>
      </w:r>
      <w:bookmarkEnd w:id="17"/>
      <w:bookmarkEnd w:id="18"/>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9" w:name="_Toc7461"/>
      <w:bookmarkStart w:id="20" w:name="_Toc2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9"/>
      <w:bookmarkEnd w:id="2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n-GB"/>
        </w:rPr>
      </w:pP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αποστέλλει τα επεξεργασμένα αυτά σήματα, σε άλλους νευρώνες μέσω του άξονα. Στόχος των συνάψεων είναι η μετάδοση της ηλεκτρικής δραστηριότητας από τον άξονα - αποστολέα στους δενδρίτες -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3"/>
                    <a:stretch>
                      <a:fillRect/>
                    </a:stretch>
                  </pic:blipFill>
                  <pic:spPr>
                    <a:xfrm>
                      <a:off x="0" y="0"/>
                      <a:ext cx="2001520" cy="1003935"/>
                    </a:xfrm>
                    <a:prstGeom prst="rect">
                      <a:avLst/>
                    </a:prstGeom>
                  </pic:spPr>
                </pic:pic>
              </a:graphicData>
            </a:graphic>
          </wp:inline>
        </w:drawing>
      </w:r>
    </w:p>
    <w:p w14:paraId="38720178">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40201601">
      <w:pPr>
        <w:ind w:right="282"/>
        <w:jc w:val="center"/>
        <w:rPr>
          <w:rFonts w:hint="default" w:ascii="Times New Roman" w:hAnsi="Times New Roman" w:eastAsia="Times New Roman"/>
          <w:sz w:val="24"/>
          <w:szCs w:val="24"/>
          <w:rtl w:val="0"/>
          <w:lang w:val="en-GB"/>
        </w:rPr>
      </w:pPr>
    </w:p>
    <w:p w14:paraId="7BA4631F">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1" w:name="_Toc1265"/>
      <w:bookmarkStart w:id="22" w:name="_Toc240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21"/>
      <w:bookmarkEnd w:id="22"/>
    </w:p>
    <w:p w14:paraId="00882B6A"/>
    <w:p w14:paraId="51C0CFB6">
      <w:pPr>
        <w:ind w:right="282"/>
        <w:jc w:val="both"/>
        <w:rPr>
          <w:rFonts w:hint="default" w:ascii="Times New Roman" w:hAnsi="Times New Roman" w:eastAsia="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είναι σε θέση να λαμβάνει πολύπλοκες αποφάσεις εκπληκτικά γρήγορα και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ανθρώπινο εγκέφαλο. </w:t>
      </w: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Σε περίπτωση επιταχυντικής λειτουργίας της σύναψης, αυτή η</w:t>
      </w:r>
      <w:r>
        <w:rPr>
          <w:rFonts w:ascii="Times New Roman" w:hAnsi="Times New Roman" w:eastAsia="Times New Roman" w:cs="Times New Roman"/>
          <w:sz w:val="24"/>
          <w:szCs w:val="24"/>
          <w:rtl w:val="0"/>
        </w:rPr>
        <w:t xml:space="preserve"> τιμή βάρους μπορεί να είναι θετική </w:t>
      </w:r>
      <w:r>
        <w:rPr>
          <w:rFonts w:ascii="Times New Roman" w:hAnsi="Times New Roman" w:eastAsia="Times New Roman" w:cs="Times New Roman"/>
          <w:sz w:val="24"/>
          <w:szCs w:val="24"/>
          <w:rtl w:val="0"/>
          <w:lang w:val="el-GR"/>
        </w:rPr>
        <w:t>ενώ</w:t>
      </w:r>
      <w:r>
        <w:rPr>
          <w:rFonts w:hint="default" w:ascii="Times New Roman" w:hAnsi="Times New Roman" w:eastAsia="Times New Roman" w:cs="Times New Roman"/>
          <w:sz w:val="24"/>
          <w:szCs w:val="24"/>
          <w:rtl w:val="0"/>
          <w:lang w:val="el-GR"/>
        </w:rPr>
        <w:t xml:space="preserve"> σε περίπτωση επιβραδυντικής λειτουργίας θα είναι αρνητική. Το σώμα του τεχνητού νευρώνα χωρίζεται σε δύο τμήματα. Το πρώτο αποτελείται από τον αθροιστή, ο οποίος προσθέτει τα επηρεασμένα από τα βάρη σήματα εισόδου. Το δεύτερο τμήμα αποτελείται από τη συνάρτηση ενεργοποίησης,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είναι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αλλιώς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47F07883">
      <w:pPr>
        <w:ind w:right="282"/>
        <w:jc w:val="both"/>
        <w:rPr>
          <w:rFonts w:hint="default" w:ascii="Times New Roman" w:hAnsi="Times New Roman" w:eastAsia="Times New Roman"/>
          <w:sz w:val="24"/>
          <w:szCs w:val="24"/>
          <w:rtl w:val="0"/>
          <w:lang w:val="el-GR"/>
        </w:rPr>
      </w:pPr>
    </w:p>
    <w:p w14:paraId="72AF6437">
      <w:pPr>
        <w:ind w:right="282"/>
        <w:jc w:val="both"/>
        <w:rPr>
          <w:rFonts w:hint="default" w:ascii="Times New Roman" w:hAnsi="Times New Roman" w:eastAsia="Times New Roman"/>
          <w:sz w:val="24"/>
          <w:szCs w:val="24"/>
          <w:rtl w:val="0"/>
          <w:lang w:val="el-GR"/>
        </w:rPr>
      </w:pPr>
    </w:p>
    <w:p w14:paraId="7818B9D8">
      <w:pPr>
        <w:ind w:right="282"/>
        <w:jc w:val="both"/>
        <w:rPr>
          <w:rFonts w:hint="default" w:ascii="Times New Roman" w:hAnsi="Times New Roman" w:eastAsia="Times New Roman"/>
          <w:sz w:val="24"/>
          <w:szCs w:val="24"/>
          <w:rtl w:val="0"/>
          <w:lang w:val="el-GR"/>
        </w:rPr>
      </w:pPr>
    </w:p>
    <w:p w14:paraId="43EEC753">
      <w:pPr>
        <w:ind w:right="282"/>
        <w:jc w:val="both"/>
        <w:rPr>
          <w:rFonts w:hint="default" w:ascii="Times New Roman" w:hAnsi="Times New Roman" w:eastAsia="Times New Roman"/>
          <w:sz w:val="24"/>
          <w:szCs w:val="24"/>
          <w:rtl w:val="0"/>
          <w:lang w:val="en-GB"/>
        </w:rPr>
      </w:pP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4"/>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368CDC3A">
      <w:pPr>
        <w:ind w:right="282"/>
        <w:jc w:val="both"/>
        <w:rPr>
          <w:rFonts w:ascii="Times New Roman" w:hAnsi="Times New Roman" w:cs="Times New Roman"/>
          <w:sz w:val="24"/>
          <w:szCs w:val="24"/>
        </w:rPr>
      </w:pPr>
    </w:p>
    <w:p w14:paraId="06670BF7">
      <w:pPr>
        <w:ind w:right="282"/>
        <w:jc w:val="both"/>
        <w:rPr>
          <w:rFonts w:ascii="Times New Roman" w:hAnsi="Times New Roman" w:cs="Times New Roman"/>
          <w:sz w:val="24"/>
          <w:szCs w:val="24"/>
        </w:rPr>
      </w:pPr>
    </w:p>
    <w:p w14:paraId="7DAF6319">
      <w:pPr>
        <w:ind w:right="282"/>
        <w:jc w:val="both"/>
        <w:rPr>
          <w:rFonts w:ascii="Times New Roman" w:hAnsi="Times New Roman" w:cs="Times New Roman"/>
          <w:sz w:val="24"/>
          <w:szCs w:val="24"/>
        </w:rPr>
      </w:pPr>
    </w:p>
    <w:p w14:paraId="0F5E50EE">
      <w:pPr>
        <w:ind w:right="282"/>
        <w:jc w:val="both"/>
        <w:rPr>
          <w:rFonts w:ascii="Times New Roman" w:hAnsi="Times New Roman" w:cs="Times New Roman"/>
          <w:sz w:val="24"/>
          <w:szCs w:val="24"/>
        </w:rPr>
      </w:pPr>
    </w:p>
    <w:p w14:paraId="401CB3A8">
      <w:pPr>
        <w:ind w:right="282"/>
        <w:jc w:val="both"/>
        <w:rPr>
          <w:rFonts w:ascii="Times New Roman" w:hAnsi="Times New Roman" w:cs="Times New Roman"/>
          <w:sz w:val="24"/>
          <w:szCs w:val="24"/>
        </w:rPr>
      </w:pPr>
    </w:p>
    <w:p w14:paraId="22B3E89C">
      <w:pPr>
        <w:ind w:right="282"/>
        <w:jc w:val="both"/>
        <w:rPr>
          <w:rFonts w:ascii="Times New Roman" w:hAnsi="Times New Roman" w:cs="Times New Roman"/>
          <w:sz w:val="24"/>
          <w:szCs w:val="24"/>
        </w:rPr>
      </w:pPr>
    </w:p>
    <w:p w14:paraId="70A9717D">
      <w:pPr>
        <w:ind w:right="282"/>
        <w:jc w:val="both"/>
        <w:rPr>
          <w:rFonts w:ascii="Times New Roman" w:hAnsi="Times New Roman" w:cs="Times New Roman"/>
          <w:sz w:val="24"/>
          <w:szCs w:val="24"/>
        </w:rPr>
      </w:pPr>
    </w:p>
    <w:p w14:paraId="16C29CEC">
      <w:pPr>
        <w:ind w:right="282"/>
        <w:jc w:val="both"/>
        <w:rPr>
          <w:rFonts w:ascii="Times New Roman" w:hAnsi="Times New Roman" w:cs="Times New Roman"/>
          <w:sz w:val="24"/>
          <w:szCs w:val="24"/>
        </w:rPr>
      </w:pPr>
    </w:p>
    <w:p w14:paraId="7C7A3693">
      <w:pPr>
        <w:ind w:right="282"/>
        <w:jc w:val="both"/>
        <w:rPr>
          <w:rFonts w:ascii="Times New Roman" w:hAnsi="Times New Roman" w:cs="Times New Roman"/>
          <w:sz w:val="24"/>
          <w:szCs w:val="24"/>
        </w:rPr>
      </w:pPr>
    </w:p>
    <w:p w14:paraId="3F1CF4F2">
      <w:pPr>
        <w:ind w:right="282"/>
        <w:jc w:val="both"/>
        <w:rPr>
          <w:rFonts w:ascii="Times New Roman" w:hAnsi="Times New Roman" w:cs="Times New Roman"/>
          <w:sz w:val="24"/>
          <w:szCs w:val="24"/>
        </w:rPr>
      </w:pPr>
    </w:p>
    <w:p w14:paraId="00EA4F5D">
      <w:pPr>
        <w:ind w:right="282"/>
        <w:jc w:val="both"/>
        <w:rPr>
          <w:rFonts w:ascii="Times New Roman" w:hAnsi="Times New Roman" w:cs="Times New Roman"/>
          <w:sz w:val="24"/>
          <w:szCs w:val="24"/>
        </w:rPr>
      </w:pPr>
    </w:p>
    <w:p w14:paraId="171E3FC0">
      <w:pPr>
        <w:ind w:right="282"/>
        <w:jc w:val="both"/>
        <w:rPr>
          <w:rFonts w:ascii="Times New Roman" w:hAnsi="Times New Roman" w:cs="Times New Roman"/>
          <w:sz w:val="24"/>
          <w:szCs w:val="24"/>
        </w:rPr>
      </w:pPr>
    </w:p>
    <w:p w14:paraId="4BA4A2D8">
      <w:pPr>
        <w:ind w:right="282"/>
        <w:jc w:val="both"/>
        <w:rPr>
          <w:rFonts w:ascii="Times New Roman" w:hAnsi="Times New Roman" w:cs="Times New Roman"/>
          <w:sz w:val="24"/>
          <w:szCs w:val="24"/>
        </w:rPr>
      </w:pPr>
    </w:p>
    <w:p w14:paraId="226480F4">
      <w:pPr>
        <w:ind w:right="282"/>
        <w:jc w:val="both"/>
        <w:rPr>
          <w:rFonts w:ascii="Times New Roman" w:hAnsi="Times New Roman" w:cs="Times New Roman"/>
          <w:sz w:val="24"/>
          <w:szCs w:val="24"/>
        </w:rPr>
      </w:pPr>
    </w:p>
    <w:p w14:paraId="451B6B33">
      <w:pPr>
        <w:ind w:right="282"/>
        <w:jc w:val="both"/>
        <w:rPr>
          <w:rFonts w:ascii="Times New Roman" w:hAnsi="Times New Roman" w:cs="Times New Roman"/>
          <w:sz w:val="24"/>
          <w:szCs w:val="24"/>
        </w:rPr>
      </w:pPr>
    </w:p>
    <w:p w14:paraId="4CF5128A">
      <w:pPr>
        <w:ind w:right="282"/>
        <w:jc w:val="both"/>
        <w:rPr>
          <w:rFonts w:ascii="Times New Roman" w:hAnsi="Times New Roman" w:cs="Times New Roman"/>
          <w:sz w:val="24"/>
          <w:szCs w:val="24"/>
        </w:rPr>
      </w:pPr>
    </w:p>
    <w:p w14:paraId="6F55416A">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23" w:name="_Toc30054"/>
      <w:bookmarkStart w:id="24" w:name="_Toc23875"/>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bookmarkEnd w:id="23"/>
      <w:bookmarkEnd w:id="24"/>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2336"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5"/>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1312"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6"/>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2336"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7"/>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4384"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8"/>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sz w:val="24"/>
          <w:szCs w:val="24"/>
          <w:rtl w:val="0"/>
          <w:lang w:val="el-GR"/>
        </w:rPr>
        <w:t>Chiarandini &amp; Τσούλος)</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3360"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0"/>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1"/>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2"/>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(Chiarandini)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3"/>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4"/>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76E43043">
      <w:pPr>
        <w:jc w:val="both"/>
        <w:rPr>
          <w:rFonts w:hint="default" w:ascii="Times New Roman" w:hAnsi="Times New Roman" w:eastAsia="Times New Roman" w:cs="Times New Roman"/>
          <w:sz w:val="24"/>
          <w:szCs w:val="24"/>
          <w:lang w:val="el-GR"/>
        </w:rPr>
      </w:pPr>
    </w:p>
    <w:p w14:paraId="3FAA4480">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bookmarkStart w:id="25" w:name="_Toc28005"/>
      <w:bookmarkStart w:id="26" w:name="_Toc24046"/>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5"/>
      <w:bookmarkEnd w:id="26"/>
    </w:p>
    <w:p w14:paraId="6DBEDA42">
      <w:pPr>
        <w:ind w:right="282"/>
        <w:jc w:val="both"/>
        <w:rPr>
          <w:rFonts w:ascii="Times New Roman" w:hAnsi="Times New Roman" w:cs="Times New Roman"/>
          <w:sz w:val="24"/>
          <w:szCs w:val="24"/>
        </w:rPr>
      </w:pPr>
    </w:p>
    <w:p w14:paraId="5F07B752">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Έτσι, η πρόκληση που αντιμετωπίζουν είναι η εύρεση κατάλληλων αλγορίθμων εκπαίδευσης των δικτύων καθώς και ανάκλησης της πληροφορίας που περιέχεται. Στόχος των αλγορίθμων αυτών είναι η προσομοίωση ευφυών διαδικασιών όπως αυτή της αναγνώρισης προτύπων, της λήψης αποφάσεων καθώς και της επίλυσης προβλημάτων. Με σκοπό την επίτευξη των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τη λειτουργία της. Οι πιο βασικές κατηγορίες είναι αυτή της μάθησης με εκπαιδευτή και αυτή χωρίς εκπαιδευτή.</w:t>
      </w:r>
    </w:p>
    <w:p w14:paraId="513EFA3C">
      <w:pPr>
        <w:ind w:right="282"/>
        <w:jc w:val="both"/>
        <w:rPr>
          <w:rFonts w:hint="default" w:ascii="Times New Roman" w:hAnsi="Times New Roman"/>
          <w:color w:val="953735" w:themeColor="accent2" w:themeShade="BF"/>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επειδή χρησιμοποιείται στον μεγαλύτερο όγκο των δικτύων.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αναφέρεται επίσης ως μάθηση με επίβλεψη ή αλλιώς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την αντίστοιχη επιθυμητή απόκριση. Αυτή η πληροφορία είναι γνωστή και ως a-priori (εκ των προτέρων). Ωστόσο το περιβάλλον είναι άγνωστο στο νευρωνικό δίκτυο.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r>
        <w:rPr>
          <w:rFonts w:hint="default" w:ascii="Times New Roman" w:hAnsi="Times New Roman"/>
          <w:color w:val="953735" w:themeColor="accent2" w:themeShade="BF"/>
          <w:sz w:val="24"/>
          <w:szCs w:val="24"/>
          <w:lang w:val="el-GR"/>
        </w:rPr>
        <w:t xml:space="preserve"> </w:t>
      </w:r>
    </w:p>
    <w:p w14:paraId="1788CC7E">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με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δεδομένων εκπαίδευσης καθώς τα βάρη βελτιώνονται συνεχώς. </w:t>
      </w:r>
    </w:p>
    <w:p w14:paraId="6E9D4F05">
      <w:pPr>
        <w:ind w:right="282"/>
        <w:jc w:val="both"/>
        <w:rPr>
          <w:rFonts w:hint="default" w:ascii="Times New Roman" w:hAnsi="Times New Roman"/>
          <w:sz w:val="24"/>
          <w:szCs w:val="24"/>
          <w:lang w:val="el-GR"/>
        </w:rPr>
      </w:pPr>
    </w:p>
    <w:p w14:paraId="551B2D57">
      <w:pPr>
        <w:ind w:right="282"/>
        <w:jc w:val="both"/>
        <w:rPr>
          <w:rFonts w:hint="default" w:ascii="Times New Roman" w:hAnsi="Times New Roman"/>
          <w:sz w:val="24"/>
          <w:szCs w:val="24"/>
          <w:lang w:val="el-GR"/>
        </w:rPr>
      </w:pPr>
    </w:p>
    <w:p w14:paraId="4A3C25BD">
      <w:pPr>
        <w:ind w:right="282"/>
        <w:jc w:val="both"/>
        <w:rPr>
          <w:rFonts w:hint="default" w:ascii="Times New Roman" w:hAnsi="Times New Roman"/>
          <w:sz w:val="24"/>
          <w:szCs w:val="24"/>
          <w:lang w:val="el-GR"/>
        </w:rPr>
      </w:pPr>
    </w:p>
    <w:p w14:paraId="20BA23BE">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30552B18">
      <w:pPr>
        <w:ind w:right="282"/>
        <w:jc w:val="both"/>
        <w:rPr>
          <w:rFonts w:hint="default" w:ascii="Times New Roman" w:hAnsi="Times New Roman"/>
          <w:sz w:val="24"/>
          <w:szCs w:val="24"/>
          <w:lang w:val="el-GR"/>
        </w:rPr>
      </w:pPr>
      <w:r>
        <w:rPr>
          <w:rFonts w:hint="default" w:ascii="Times New Roman" w:hAnsi="Times New Roman"/>
          <w:color w:val="953735" w:themeColor="accent2" w:themeShade="BF"/>
          <w:sz w:val="24"/>
          <w:szCs w:val="24"/>
          <w:lang w:val="el-GR"/>
        </w:rPr>
        <w:t xml:space="preserve">Παραδείγματα αλγορίθμων εκπαίδευσης με επίβλεψη είναι οι εξής: </w:t>
      </w:r>
      <w:r>
        <w:rPr>
          <w:rFonts w:hint="default" w:ascii="Times New Roman" w:hAnsi="Times New Roman"/>
          <w:color w:val="953735" w:themeColor="accent2" w:themeShade="BF"/>
          <w:sz w:val="24"/>
          <w:szCs w:val="24"/>
          <w:lang w:val="en-GB"/>
        </w:rPr>
        <w:t xml:space="preserve"> Perceptron, </w:t>
      </w:r>
      <w:r>
        <w:rPr>
          <w:rFonts w:hint="default" w:ascii="Times New Roman" w:hAnsi="Times New Roman"/>
          <w:color w:val="953735" w:themeColor="accent2" w:themeShade="BF"/>
          <w:sz w:val="24"/>
          <w:szCs w:val="24"/>
          <w:lang w:val="el-GR"/>
        </w:rPr>
        <w:t xml:space="preserve"> </w:t>
      </w:r>
      <w:r>
        <w:rPr>
          <w:rFonts w:hint="default" w:ascii="Times New Roman" w:hAnsi="Times New Roman"/>
          <w:color w:val="953735" w:themeColor="accent2" w:themeShade="BF"/>
          <w:sz w:val="24"/>
          <w:szCs w:val="24"/>
          <w:lang w:val="en-GB"/>
        </w:rPr>
        <w:t>Adaline,</w:t>
      </w:r>
      <w:r>
        <w:rPr>
          <w:rFonts w:hint="default" w:ascii="Times New Roman" w:hAnsi="Times New Roman"/>
          <w:color w:val="953735" w:themeColor="accent2" w:themeShade="BF"/>
          <w:sz w:val="24"/>
          <w:szCs w:val="24"/>
          <w:lang w:val="el-GR"/>
        </w:rPr>
        <w:t xml:space="preserve"> δίκτυα </w:t>
      </w:r>
      <w:r>
        <w:rPr>
          <w:rFonts w:hint="default" w:ascii="Times New Roman" w:hAnsi="Times New Roman"/>
          <w:color w:val="953735" w:themeColor="accent2" w:themeShade="BF"/>
          <w:sz w:val="24"/>
          <w:szCs w:val="24"/>
          <w:lang w:val="en-GB"/>
        </w:rPr>
        <w:t>Back-Propagation</w:t>
      </w:r>
      <w:r>
        <w:rPr>
          <w:rFonts w:hint="default" w:ascii="Times New Roman" w:hAnsi="Times New Roman"/>
          <w:color w:val="953735" w:themeColor="accent2" w:themeShade="BF"/>
          <w:sz w:val="24"/>
          <w:szCs w:val="24"/>
          <w:lang w:val="el-GR"/>
        </w:rPr>
        <w:t xml:space="preserve"> αλλά και τα αναδρομικά </w:t>
      </w:r>
      <w:r>
        <w:rPr>
          <w:rFonts w:hint="default" w:ascii="Times New Roman" w:hAnsi="Times New Roman"/>
          <w:color w:val="953735" w:themeColor="accent2" w:themeShade="BF"/>
          <w:sz w:val="24"/>
          <w:szCs w:val="24"/>
          <w:lang w:val="en-GB"/>
        </w:rPr>
        <w:t xml:space="preserve">Back-Propagation, </w:t>
      </w:r>
      <w:r>
        <w:rPr>
          <w:rFonts w:hint="default" w:ascii="Times New Roman" w:hAnsi="Times New Roman"/>
          <w:color w:val="953735" w:themeColor="accent2" w:themeShade="BF"/>
          <w:sz w:val="24"/>
          <w:szCs w:val="24"/>
          <w:lang w:val="el-GR"/>
        </w:rPr>
        <w:t xml:space="preserve">δίκτυα </w:t>
      </w:r>
      <w:r>
        <w:rPr>
          <w:rFonts w:hint="default" w:ascii="Times New Roman" w:hAnsi="Times New Roman"/>
          <w:color w:val="953735" w:themeColor="accent2" w:themeShade="BF"/>
          <w:sz w:val="24"/>
          <w:szCs w:val="24"/>
          <w:lang w:val="en-GB"/>
        </w:rPr>
        <w:t xml:space="preserve">RBF, </w:t>
      </w:r>
      <w:r>
        <w:rPr>
          <w:rFonts w:hint="default" w:ascii="Times New Roman" w:hAnsi="Times New Roman"/>
          <w:color w:val="953735" w:themeColor="accent2" w:themeShade="BF"/>
          <w:sz w:val="24"/>
          <w:szCs w:val="24"/>
          <w:lang w:val="el-GR"/>
        </w:rPr>
        <w:t xml:space="preserve">μοντέλα </w:t>
      </w:r>
      <w:r>
        <w:rPr>
          <w:rFonts w:hint="default" w:ascii="Times New Roman" w:hAnsi="Times New Roman"/>
          <w:color w:val="953735" w:themeColor="accent2" w:themeShade="BF"/>
          <w:sz w:val="24"/>
          <w:szCs w:val="24"/>
          <w:lang w:val="en-GB"/>
        </w:rPr>
        <w:t xml:space="preserve">SVM </w:t>
      </w:r>
      <w:r>
        <w:rPr>
          <w:rFonts w:hint="default" w:ascii="Times New Roman" w:hAnsi="Times New Roman"/>
          <w:color w:val="953735" w:themeColor="accent2" w:themeShade="BF"/>
          <w:sz w:val="24"/>
          <w:szCs w:val="24"/>
          <w:lang w:val="el-GR"/>
        </w:rPr>
        <w:t>καθώς και οι στοχαστικές μηχανές.</w:t>
      </w:r>
      <w:r>
        <w:rPr>
          <w:rFonts w:hint="default" w:ascii="Times New Roman" w:hAnsi="Times New Roman"/>
          <w:color w:val="953735" w:themeColor="accent2" w:themeShade="BF"/>
          <w:sz w:val="24"/>
          <w:szCs w:val="24"/>
          <w:lang w:val="en-GB"/>
        </w:rPr>
        <w:t xml:space="preserve">  </w:t>
      </w:r>
      <w:r>
        <w:rPr>
          <w:rFonts w:hint="default" w:ascii="Times New Roman" w:hAnsi="Times New Roman"/>
          <w:sz w:val="24"/>
          <w:szCs w:val="24"/>
          <w:lang w:val="el-GR"/>
        </w:rPr>
        <w:t>(Διαμαντάρας, 2007)</w:t>
      </w:r>
    </w:p>
    <w:p w14:paraId="6E9E9FD2">
      <w:pPr>
        <w:ind w:right="282"/>
        <w:jc w:val="both"/>
        <w:rPr>
          <w:rFonts w:hint="default" w:ascii="Times New Roman" w:hAnsi="Times New Roman"/>
          <w:sz w:val="24"/>
          <w:szCs w:val="24"/>
          <w:lang w:val="en-GB"/>
        </w:rPr>
      </w:pPr>
      <w:r>
        <w:rPr>
          <w:rFonts w:hint="default" w:ascii="Times New Roman" w:hAnsi="Times New Roman"/>
          <w:sz w:val="24"/>
          <w:szCs w:val="24"/>
          <w:lang w:val="en-GB"/>
        </w:rPr>
        <w:t xml:space="preserve">Στη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για παράδειγμα η ομάδα αίματος</w:t>
      </w:r>
      <w:r>
        <w:rPr>
          <w:rFonts w:hint="default" w:ascii="Times New Roman" w:hAnsi="Times New Roman"/>
          <w:sz w:val="24"/>
          <w:szCs w:val="24"/>
          <w:lang w:val="el-GR"/>
        </w:rPr>
        <w:t>.</w:t>
      </w:r>
      <w:r>
        <w:rPr>
          <w:rFonts w:hint="default" w:ascii="Times New Roman" w:hAnsi="Times New Roman"/>
          <w:sz w:val="24"/>
          <w:szCs w:val="24"/>
          <w:lang w:val="en-GB"/>
        </w:rPr>
        <w:t xml:space="preserve"> και τα προβλήματα παρεμβολής. </w:t>
      </w:r>
      <w:r>
        <w:rPr>
          <w:rFonts w:hint="default" w:ascii="Times New Roman" w:hAnsi="Times New Roman"/>
          <w:sz w:val="24"/>
          <w:szCs w:val="24"/>
          <w:lang w:val="el-GR"/>
        </w:rPr>
        <w:t>Το δεύτερο είδος αφορά τα προβλήματα</w:t>
      </w:r>
      <w:r>
        <w:rPr>
          <w:rFonts w:hint="default" w:ascii="Times New Roman" w:hAnsi="Times New Roman"/>
          <w:sz w:val="24"/>
          <w:szCs w:val="24"/>
          <w:lang w:val="en-GB"/>
        </w:rPr>
        <w:t xml:space="preserve"> 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 (Κίτρου, χ.χ.)</w:t>
      </w:r>
    </w:p>
    <w:p w14:paraId="0EDB6E72">
      <w:pPr>
        <w:ind w:right="282"/>
        <w:jc w:val="both"/>
        <w:rPr>
          <w:rFonts w:hint="default" w:ascii="Times New Roman" w:hAnsi="Times New Roman"/>
          <w:strike/>
          <w:dstrike w:val="0"/>
          <w:color w:val="auto"/>
          <w:sz w:val="24"/>
          <w:szCs w:val="24"/>
          <w:lang w:val="en-GB"/>
        </w:rPr>
      </w:pPr>
      <w:r>
        <w:rPr>
          <w:rFonts w:hint="default" w:ascii="Times New Roman" w:hAnsi="Times New Roman"/>
          <w:color w:val="953735" w:themeColor="accent2" w:themeShade="BF"/>
          <w:sz w:val="24"/>
          <w:szCs w:val="24"/>
          <w:lang w:val="el-GR"/>
        </w:rPr>
        <w:t xml:space="preserve">Οι κυριότερες τεχνικές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color w:val="953735" w:themeColor="accent2" w:themeShade="BF"/>
          <w:sz w:val="24"/>
          <w:szCs w:val="24"/>
          <w:lang w:val="en-GB"/>
        </w:rPr>
        <w:t xml:space="preserve">Bayes, </w:t>
      </w:r>
      <w:r>
        <w:rPr>
          <w:rFonts w:hint="default" w:ascii="Times New Roman" w:hAnsi="Times New Roman"/>
          <w:color w:val="953735" w:themeColor="accent2" w:themeShade="BF"/>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color w:val="953735" w:themeColor="accent2" w:themeShade="BF"/>
          <w:sz w:val="24"/>
          <w:szCs w:val="24"/>
          <w:lang w:val="en-GB"/>
        </w:rPr>
        <w:t>Support Vector Machines).</w:t>
      </w:r>
      <w:r>
        <w:rPr>
          <w:rFonts w:hint="default" w:ascii="Times New Roman" w:hAnsi="Times New Roman"/>
          <w:sz w:val="24"/>
          <w:szCs w:val="24"/>
          <w:lang w:val="en-GB"/>
        </w:rPr>
        <w:t xml:space="preserve">  (Βλαχάβας et al., 2006)</w:t>
      </w:r>
      <w:r>
        <w:rPr>
          <w:rStyle w:val="16"/>
          <w:rFonts w:hint="default" w:ascii="Times New Roman" w:hAnsi="Times New Roman"/>
          <w:strike/>
          <w:dstrike w:val="0"/>
          <w:color w:val="auto"/>
          <w:sz w:val="24"/>
          <w:szCs w:val="24"/>
          <w:lang w:val="el-GR"/>
        </w:rPr>
        <w:footnoteReference w:id="1"/>
      </w:r>
    </w:p>
    <w:p w14:paraId="1F36C9D5">
      <w:pPr>
        <w:ind w:right="282"/>
        <w:jc w:val="both"/>
        <w:rPr>
          <w:rFonts w:hint="default" w:ascii="Times New Roman" w:hAnsi="Times New Roman"/>
          <w:sz w:val="24"/>
          <w:szCs w:val="24"/>
          <w:lang w:val="el-GR"/>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02F74D24">
      <w:pPr>
        <w:jc w:val="both"/>
        <w:rPr>
          <w:rFonts w:ascii="Times New Roman" w:hAnsi="Times New Roman" w:cs="Times New Roman"/>
          <w:sz w:val="24"/>
          <w:szCs w:val="24"/>
        </w:rPr>
      </w:pPr>
    </w:p>
    <w:p w14:paraId="6EC9F02C">
      <w:pPr>
        <w:jc w:val="both"/>
        <w:rPr>
          <w:rFonts w:ascii="Times New Roman" w:hAnsi="Times New Roman" w:cs="Times New Roman"/>
          <w:sz w:val="24"/>
          <w:szCs w:val="24"/>
        </w:rPr>
      </w:pPr>
    </w:p>
    <w:p w14:paraId="063BF6E7">
      <w:pPr>
        <w:jc w:val="both"/>
        <w:rPr>
          <w:rFonts w:ascii="Times New Roman" w:hAnsi="Times New Roman" w:cs="Times New Roman"/>
          <w:sz w:val="24"/>
          <w:szCs w:val="24"/>
        </w:rPr>
      </w:pPr>
    </w:p>
    <w:p w14:paraId="1A4EE468">
      <w:pPr>
        <w:jc w:val="both"/>
        <w:rPr>
          <w:rFonts w:ascii="Times New Roman" w:hAnsi="Times New Roman" w:cs="Times New Roman"/>
          <w:sz w:val="24"/>
          <w:szCs w:val="24"/>
        </w:rPr>
      </w:pPr>
    </w:p>
    <w:p w14:paraId="3F51AB03">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9855"/>
      <w:bookmarkStart w:id="28" w:name="_Toc1764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27"/>
      <w:bookmarkEnd w:id="28"/>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422E3BB2">
      <w:pPr>
        <w:jc w:val="both"/>
        <w:rPr>
          <w:rFonts w:ascii="Times New Roman" w:hAnsi="Times New Roman" w:cs="Times New Roman"/>
          <w:sz w:val="24"/>
          <w:szCs w:val="24"/>
        </w:rPr>
      </w:pPr>
      <w:r>
        <w:rPr>
          <w:rFonts w:hint="default" w:ascii="Times New Roman" w:hAnsi="Times New Roman" w:cs="Times New Roman"/>
          <w:sz w:val="24"/>
          <w:szCs w:val="24"/>
          <w:lang w:val="el-GR"/>
        </w:rPr>
        <w:t>Υπάρχουν δύο περιπτώσεις για αυτή την συνάρτηση. Στην πρώτη περίπτωση αναφερόμαστε σε μία συνάρτηση κόστους, η οποία είναι γνωστή και ως συνάρτηση ενέργειας και ζητούμενο είναι η εύρεση της ελάχιστης τιμής της. Στη δεύτερη περίπτωση αναφερόμαστε σε μία συνάρτηση καταλληλότητας όπου το ζητούμενο είναι η εύρεση της μέγιστης τιμής της.</w:t>
      </w: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186D9A50">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24668"/>
      <w:bookmarkStart w:id="30" w:name="_Toc3173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29"/>
      <w:bookmarkEnd w:id="30"/>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5E7C6EC9">
      <w:pPr>
        <w:ind w:right="282"/>
        <w:jc w:val="both"/>
        <w:rPr>
          <w:rFonts w:ascii="Times New Roman" w:hAnsi="Times New Roman" w:cs="Times New Roman"/>
          <w:sz w:val="24"/>
          <w:szCs w:val="24"/>
        </w:rPr>
      </w:pPr>
    </w:p>
    <w:p w14:paraId="48C65B98">
      <w:pPr>
        <w:ind w:right="282"/>
        <w:jc w:val="both"/>
        <w:rPr>
          <w:rFonts w:ascii="Times New Roman" w:hAnsi="Times New Roman" w:cs="Times New Roman"/>
          <w:sz w:val="24"/>
          <w:szCs w:val="24"/>
        </w:rPr>
      </w:pPr>
    </w:p>
    <w:p w14:paraId="7D787938">
      <w:pPr>
        <w:ind w:right="282"/>
        <w:jc w:val="both"/>
        <w:rPr>
          <w:rFonts w:ascii="Times New Roman" w:hAnsi="Times New Roman" w:cs="Times New Roman"/>
          <w:sz w:val="24"/>
          <w:szCs w:val="24"/>
        </w:rPr>
      </w:pPr>
    </w:p>
    <w:p w14:paraId="6670934A">
      <w:pPr>
        <w:ind w:right="282"/>
        <w:jc w:val="both"/>
        <w:rPr>
          <w:rFonts w:ascii="Times New Roman" w:hAnsi="Times New Roman" w:cs="Times New Roman"/>
          <w:sz w:val="24"/>
          <w:szCs w:val="24"/>
        </w:rPr>
      </w:pPr>
    </w:p>
    <w:p w14:paraId="6008F1FE">
      <w:pPr>
        <w:ind w:right="282"/>
        <w:jc w:val="both"/>
        <w:rPr>
          <w:rFonts w:ascii="Times New Roman" w:hAnsi="Times New Roman" w:cs="Times New Roman"/>
          <w:sz w:val="24"/>
          <w:szCs w:val="24"/>
        </w:rPr>
      </w:pPr>
    </w:p>
    <w:p w14:paraId="132F3666">
      <w:pPr>
        <w:ind w:right="282"/>
        <w:jc w:val="both"/>
        <w:rPr>
          <w:rFonts w:ascii="Times New Roman" w:hAnsi="Times New Roman" w:cs="Times New Roman"/>
          <w:sz w:val="24"/>
          <w:szCs w:val="24"/>
        </w:rPr>
      </w:pPr>
    </w:p>
    <w:p w14:paraId="581EBA46">
      <w:pPr>
        <w:ind w:right="282"/>
        <w:jc w:val="both"/>
        <w:rPr>
          <w:rFonts w:ascii="Times New Roman" w:hAnsi="Times New Roman" w:cs="Times New Roman"/>
          <w:sz w:val="24"/>
          <w:szCs w:val="24"/>
        </w:rPr>
      </w:pPr>
    </w:p>
    <w:p w14:paraId="08937A23">
      <w:pPr>
        <w:ind w:right="282"/>
        <w:jc w:val="both"/>
        <w:rPr>
          <w:rFonts w:ascii="Times New Roman" w:hAnsi="Times New Roman" w:cs="Times New Roman"/>
          <w:sz w:val="24"/>
          <w:szCs w:val="24"/>
        </w:rPr>
      </w:pPr>
    </w:p>
    <w:p w14:paraId="5C57C4CD">
      <w:pPr>
        <w:ind w:right="282"/>
        <w:jc w:val="both"/>
        <w:rPr>
          <w:rFonts w:ascii="Times New Roman" w:hAnsi="Times New Roman" w:cs="Times New Roman"/>
          <w:sz w:val="24"/>
          <w:szCs w:val="24"/>
        </w:rPr>
      </w:pPr>
    </w:p>
    <w:p w14:paraId="26E4F6DE">
      <w:pPr>
        <w:ind w:right="282"/>
        <w:jc w:val="both"/>
        <w:rPr>
          <w:rFonts w:ascii="Times New Roman" w:hAnsi="Times New Roman" w:cs="Times New Roman"/>
          <w:sz w:val="24"/>
          <w:szCs w:val="24"/>
        </w:rPr>
      </w:pPr>
    </w:p>
    <w:p w14:paraId="7E5DDA54">
      <w:pPr>
        <w:ind w:right="282"/>
        <w:jc w:val="both"/>
        <w:rPr>
          <w:rFonts w:ascii="Times New Roman" w:hAnsi="Times New Roman" w:cs="Times New Roman"/>
          <w:sz w:val="24"/>
          <w:szCs w:val="24"/>
        </w:rPr>
      </w:pPr>
    </w:p>
    <w:p w14:paraId="475E2615">
      <w:pPr>
        <w:ind w:right="282"/>
        <w:jc w:val="both"/>
        <w:rPr>
          <w:rFonts w:ascii="Times New Roman" w:hAnsi="Times New Roman" w:cs="Times New Roman"/>
          <w:sz w:val="24"/>
          <w:szCs w:val="24"/>
        </w:rPr>
      </w:pPr>
    </w:p>
    <w:p w14:paraId="0636F366">
      <w:pPr>
        <w:ind w:right="282"/>
        <w:jc w:val="both"/>
        <w:rPr>
          <w:rFonts w:ascii="Times New Roman" w:hAnsi="Times New Roman" w:cs="Times New Roman"/>
          <w:sz w:val="24"/>
          <w:szCs w:val="24"/>
        </w:rPr>
      </w:pPr>
    </w:p>
    <w:p w14:paraId="7EC974AB">
      <w:pPr>
        <w:ind w:right="282"/>
        <w:jc w:val="both"/>
        <w:rPr>
          <w:rFonts w:ascii="Times New Roman" w:hAnsi="Times New Roman" w:cs="Times New Roman"/>
          <w:sz w:val="24"/>
          <w:szCs w:val="24"/>
        </w:rPr>
      </w:pPr>
    </w:p>
    <w:p w14:paraId="16CBDFE2">
      <w:pPr>
        <w:ind w:right="282"/>
        <w:jc w:val="both"/>
        <w:rPr>
          <w:rFonts w:ascii="Times New Roman" w:hAnsi="Times New Roman" w:cs="Times New Roman"/>
          <w:sz w:val="24"/>
          <w:szCs w:val="24"/>
        </w:rPr>
      </w:pPr>
    </w:p>
    <w:p w14:paraId="05623E3A">
      <w:pPr>
        <w:ind w:right="282"/>
        <w:jc w:val="both"/>
        <w:rPr>
          <w:rFonts w:ascii="Times New Roman" w:hAnsi="Times New Roman" w:cs="Times New Roman"/>
          <w:sz w:val="24"/>
          <w:szCs w:val="24"/>
        </w:rPr>
      </w:pPr>
    </w:p>
    <w:p w14:paraId="314A9F34">
      <w:pPr>
        <w:ind w:right="282"/>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68CBE810">
      <w:pPr>
        <w:ind w:right="282"/>
        <w:jc w:val="both"/>
        <w:rPr>
          <w:rFonts w:ascii="Times New Roman" w:hAnsi="Times New Roman" w:cs="Times New Roman"/>
          <w:sz w:val="24"/>
          <w:szCs w:val="24"/>
        </w:rPr>
      </w:pP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1" w:name="_Toc27127"/>
      <w:bookmarkStart w:id="32" w:name="_Toc24085"/>
      <w:r>
        <w:rPr>
          <w:rFonts w:hint="default" w:ascii="Times New Roman" w:hAnsi="Times New Roman" w:cs="Times New Roman"/>
          <w:color w:val="auto"/>
          <w:sz w:val="32"/>
          <w:szCs w:val="32"/>
          <w:lang w:val="el-GR"/>
        </w:rPr>
        <w:t>Τεχνητά Νευρωνικά Δίκτυα</w:t>
      </w:r>
      <w:bookmarkEnd w:id="31"/>
      <w:bookmarkEnd w:id="32"/>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33" w:name="_Toc13185"/>
      <w:bookmarkStart w:id="34" w:name="_Toc84"/>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33"/>
      <w:bookmarkEnd w:id="34"/>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365D4771">
      <w:pPr>
        <w:numPr>
          <w:ilvl w:val="0"/>
          <w:numId w:val="0"/>
        </w:numPr>
        <w:ind w:leftChars="0" w:right="284" w:rightChars="0"/>
        <w:rPr>
          <w:rFonts w:hint="default"/>
          <w:lang w:val="el-GR"/>
        </w:rPr>
      </w:pPr>
    </w:p>
    <w:p w14:paraId="7443EC9E">
      <w:pPr>
        <w:numPr>
          <w:ilvl w:val="0"/>
          <w:numId w:val="0"/>
        </w:numPr>
        <w:ind w:leftChars="0" w:right="284" w:rightChars="0"/>
        <w:rPr>
          <w:rFonts w:hint="default"/>
          <w:lang w:val="el-GR"/>
        </w:rPr>
      </w:pPr>
    </w:p>
    <w:p w14:paraId="2F41E6A6">
      <w:pPr>
        <w:numPr>
          <w:ilvl w:val="0"/>
          <w:numId w:val="0"/>
        </w:numPr>
        <w:ind w:leftChars="0" w:right="284" w:rightChars="0"/>
        <w:rPr>
          <w:rFonts w:hint="default"/>
          <w:lang w:val="el-GR"/>
        </w:rPr>
      </w:pPr>
    </w:p>
    <w:p w14:paraId="62D44615">
      <w:pPr>
        <w:numPr>
          <w:ilvl w:val="0"/>
          <w:numId w:val="0"/>
        </w:numPr>
        <w:ind w:leftChars="0" w:right="284" w:rightChars="0"/>
        <w:rPr>
          <w:rFonts w:hint="default"/>
          <w:lang w:val="el-GR"/>
        </w:rPr>
      </w:pPr>
    </w:p>
    <w:p w14:paraId="35E687CD">
      <w:pPr>
        <w:numPr>
          <w:ilvl w:val="0"/>
          <w:numId w:val="0"/>
        </w:numPr>
        <w:ind w:leftChars="0" w:right="284" w:rightChars="0"/>
        <w:rPr>
          <w:rFonts w:hint="default"/>
          <w:lang w:val="el-GR"/>
        </w:rPr>
      </w:pPr>
    </w:p>
    <w:p w14:paraId="363718FF">
      <w:pPr>
        <w:numPr>
          <w:ilvl w:val="0"/>
          <w:numId w:val="0"/>
        </w:numPr>
        <w:ind w:leftChars="0" w:right="284" w:rightChars="0"/>
        <w:rPr>
          <w:rFonts w:hint="default"/>
          <w:lang w:val="el-GR"/>
        </w:rPr>
      </w:pPr>
    </w:p>
    <w:p w14:paraId="16FA8EB2">
      <w:pPr>
        <w:numPr>
          <w:ilvl w:val="0"/>
          <w:numId w:val="0"/>
        </w:numPr>
        <w:ind w:leftChars="0" w:right="284" w:rightChars="0"/>
        <w:rPr>
          <w:rFonts w:hint="default"/>
          <w:lang w:val="el-GR"/>
        </w:rPr>
      </w:pPr>
    </w:p>
    <w:p w14:paraId="7C1AA1C7">
      <w:pPr>
        <w:numPr>
          <w:ilvl w:val="0"/>
          <w:numId w:val="0"/>
        </w:numPr>
        <w:ind w:leftChars="0" w:right="284" w:rightChars="0"/>
        <w:rPr>
          <w:rFonts w:hint="default"/>
          <w:lang w:val="el-GR"/>
        </w:rPr>
      </w:pPr>
    </w:p>
    <w:p w14:paraId="3947CF9C">
      <w:pPr>
        <w:numPr>
          <w:ilvl w:val="0"/>
          <w:numId w:val="0"/>
        </w:numPr>
        <w:ind w:leftChars="0" w:right="284" w:rightChars="0"/>
        <w:rPr>
          <w:rFonts w:hint="default"/>
          <w:lang w:val="el-GR"/>
        </w:rPr>
      </w:pPr>
    </w:p>
    <w:p w14:paraId="5F2FD061">
      <w:pPr>
        <w:numPr>
          <w:ilvl w:val="0"/>
          <w:numId w:val="0"/>
        </w:numPr>
        <w:ind w:leftChars="0" w:right="284" w:rightChars="0"/>
        <w:rPr>
          <w:rFonts w:hint="default"/>
          <w:lang w:val="el-GR"/>
        </w:rPr>
      </w:pPr>
    </w:p>
    <w:p w14:paraId="4A4FCEC0">
      <w:pPr>
        <w:numPr>
          <w:ilvl w:val="0"/>
          <w:numId w:val="0"/>
        </w:numPr>
        <w:ind w:leftChars="0" w:right="284" w:rightChars="0"/>
        <w:rPr>
          <w:rFonts w:hint="default"/>
          <w:lang w:val="el-GR"/>
        </w:rPr>
      </w:pPr>
    </w:p>
    <w:p w14:paraId="787410E9">
      <w:pPr>
        <w:numPr>
          <w:ilvl w:val="0"/>
          <w:numId w:val="0"/>
        </w:numPr>
        <w:ind w:leftChars="0" w:right="284" w:rightChars="0"/>
        <w:rPr>
          <w:rFonts w:hint="default"/>
          <w:lang w:val="el-GR"/>
        </w:rPr>
      </w:pPr>
    </w:p>
    <w:p w14:paraId="7EA99306">
      <w:pPr>
        <w:numPr>
          <w:ilvl w:val="0"/>
          <w:numId w:val="0"/>
        </w:numPr>
        <w:ind w:leftChars="0" w:right="284" w:rightChars="0"/>
        <w:rPr>
          <w:rFonts w:hint="default"/>
          <w:lang w:val="el-GR"/>
        </w:rPr>
      </w:pPr>
    </w:p>
    <w:p w14:paraId="52D037AB">
      <w:pPr>
        <w:numPr>
          <w:ilvl w:val="0"/>
          <w:numId w:val="0"/>
        </w:numPr>
        <w:ind w:leftChars="0" w:right="284" w:rightChars="0"/>
        <w:rPr>
          <w:rFonts w:hint="default"/>
          <w:lang w:val="el-GR"/>
        </w:rPr>
      </w:pPr>
    </w:p>
    <w:p w14:paraId="7D6E7B1C">
      <w:pPr>
        <w:numPr>
          <w:ilvl w:val="0"/>
          <w:numId w:val="0"/>
        </w:numPr>
        <w:ind w:leftChars="0" w:right="284" w:rightChars="0"/>
        <w:rPr>
          <w:rFonts w:hint="default"/>
          <w:lang w:val="el-GR"/>
        </w:rPr>
      </w:pPr>
    </w:p>
    <w:p w14:paraId="13521769">
      <w:pPr>
        <w:numPr>
          <w:ilvl w:val="0"/>
          <w:numId w:val="0"/>
        </w:numPr>
        <w:ind w:leftChars="0" w:right="284" w:rightChars="0"/>
        <w:rPr>
          <w:rFonts w:hint="default"/>
          <w:lang w:val="el-GR"/>
        </w:rPr>
      </w:pPr>
    </w:p>
    <w:p w14:paraId="6FE195D9">
      <w:pPr>
        <w:numPr>
          <w:ilvl w:val="0"/>
          <w:numId w:val="0"/>
        </w:numPr>
        <w:ind w:leftChars="0" w:right="284" w:rightChars="0"/>
        <w:rPr>
          <w:rFonts w:hint="default"/>
          <w:lang w:val="el-GR"/>
        </w:rPr>
      </w:pPr>
    </w:p>
    <w:p w14:paraId="31B061D8">
      <w:pPr>
        <w:numPr>
          <w:ilvl w:val="0"/>
          <w:numId w:val="0"/>
        </w:numPr>
        <w:ind w:leftChars="0" w:right="284" w:rightChars="0"/>
        <w:rPr>
          <w:rFonts w:hint="default"/>
          <w:lang w:val="el-GR"/>
        </w:rPr>
      </w:pPr>
    </w:p>
    <w:p w14:paraId="0E143924">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35" w:name="_Toc16390"/>
      <w:bookmarkStart w:id="36" w:name="_Toc2570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35"/>
      <w:bookmarkEnd w:id="36"/>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37" w:name="_Toc19067"/>
      <w:bookmarkStart w:id="38" w:name="_Toc1068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37"/>
      <w:bookmarkEnd w:id="3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5"/>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9" w:name="_Toc6337"/>
      <w:bookmarkStart w:id="40" w:name="_Toc20279"/>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9"/>
      <w:bookmarkEnd w:id="40"/>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41" w:name="_Toc11247"/>
      <w:bookmarkStart w:id="42" w:name="_Toc2448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41"/>
      <w:bookmarkEnd w:id="42"/>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43" w:name="_Toc25492"/>
      <w:bookmarkStart w:id="44" w:name="_Toc18327"/>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43"/>
      <w:bookmarkEnd w:id="44"/>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45" w:name="_Toc26510"/>
      <w:bookmarkStart w:id="46" w:name="_Toc12551"/>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45"/>
      <w:bookmarkEnd w:id="46"/>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7" w:name="_Toc8082"/>
      <w:bookmarkStart w:id="48" w:name="_Toc256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8</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47"/>
      <w:bookmarkEnd w:id="48"/>
    </w:p>
    <w:p w14:paraId="7A6CD02A">
      <w:pPr>
        <w:ind w:right="282"/>
        <w:jc w:val="both"/>
        <w:rPr>
          <w:rFonts w:ascii="Times New Roman" w:hAnsi="Times New Roman" w:cs="Times New Roman"/>
          <w:sz w:val="24"/>
          <w:szCs w:val="24"/>
        </w:rPr>
      </w:pPr>
    </w:p>
    <w:p w14:paraId="17CDDC17">
      <w:pPr>
        <w:numPr>
          <w:ilvl w:val="0"/>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κατηγοριοποίηση (classification), αναγνώριση (recognition/identification), αποτίμηση (assessment), και πρόβλεψη (forecasting/prediction).</w:t>
      </w:r>
    </w:p>
    <w:p w14:paraId="017DEE5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Σχετικά με τα προβλήματα κατηγοριοποίησης, μπορούμε να αναφέρουμε αρχικά τον ιατρικό τομέα. Αξίζει να αναφερθεί η</w:t>
      </w:r>
      <w:r>
        <w:rPr>
          <w:rFonts w:hint="default" w:ascii="Times New Roman" w:hAnsi="Times New Roman" w:cs="Times New Roman"/>
          <w:sz w:val="24"/>
          <w:szCs w:val="24"/>
          <w:lang w:val="el-GR"/>
        </w:rPr>
        <w:t xml:space="preserve"> διάγνωση παθήσεων, η βιοπληροφορική, η ανάπτυξη νέων φαρμάκων για ασθένειες καθώς και ανίχνευση βλαβών σε μηχανήματα. Μέσα από αυτές τις εφαρμογές επιταχύνεται σημαντικά η χρονοβόρα διαδικασία ελέγχου των δεδομένων ιατρικών εξετάσεων από ιατρούς, χωρίς όμως κάτι τέτοιο να σημαίνει ότι οι ιατροί δεν είναι απαραίτητοι.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 xml:space="preserve">radar, sonar </w:t>
      </w:r>
      <w:r>
        <w:rPr>
          <w:rFonts w:hint="default" w:ascii="Times New Roman" w:hAnsi="Times New Roman" w:cs="Times New Roman"/>
          <w:sz w:val="24"/>
          <w:szCs w:val="24"/>
          <w:lang w:val="el-GR"/>
        </w:rPr>
        <w:t>και άλλα. Στις επιχειρήσεις, γίνεται κατηγοριοποίηση των πελατών βάση των αγοραστικών τους συνηθειών.</w:t>
      </w:r>
    </w:p>
    <w:p w14:paraId="6F1E023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Σε προβλήματα αναγνώρισης, αξίζει 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Οι εφαρμογές </w:t>
      </w:r>
      <w:r>
        <w:rPr>
          <w:rFonts w:hint="default" w:ascii="Times New Roman" w:hAnsi="Times New Roman" w:cs="Times New Roman"/>
          <w:sz w:val="24"/>
          <w:szCs w:val="24"/>
          <w:lang w:val="en-GB"/>
        </w:rPr>
        <w:t xml:space="preserve">OCR, </w:t>
      </w:r>
      <w:r>
        <w:rPr>
          <w:rFonts w:hint="default" w:ascii="Times New Roman" w:hAnsi="Times New Roman" w:cs="Times New Roman"/>
          <w:sz w:val="24"/>
          <w:szCs w:val="24"/>
          <w:lang w:val="el-GR"/>
        </w:rPr>
        <w:t>δηλαδή οπτική αναγνώρισης χαρακτήρων είναι από τις πιο διάσημες εφαρμογές ΤΝΔ.</w:t>
      </w:r>
    </w:p>
    <w:p w14:paraId="2D079AED">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προβλήματα αποτίμησης, έχουμε την παρακολούθηση στόχων στον τομέα της άμυνας, τον εντοπισμό κίνησης, ταύτιση δακτυλικών αποτυπωμάτων καθώς και ανάλυση εικόνας σε συστήματα επιτήρησης στον τομέα της ασφάλειας.Επιπλέον, στη μηχανολογία γίνεται παρακολούθηση, επιθεώρηση και έλεγχος προϊόντων.</w:t>
      </w:r>
    </w:p>
    <w:p w14:paraId="5C1C869E">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την πρόβλεψη ισοτιμίας νομισμάτων και τιμών μετοχών, καθώς και την πρόβλεψη πωλήσεων. Στη γεωργία γίνεται πρόβλεψη παραγωγής κυρίως με χρήση δορυφορικών εικόνων. Στη μετεωρολογία έχουμε πρόβλεψη καιρού.</w:t>
      </w:r>
    </w:p>
    <w:p w14:paraId="7FB67838">
      <w:pPr>
        <w:ind w:right="282"/>
        <w:rPr>
          <w:rFonts w:hint="default" w:ascii="Times New Roman" w:hAnsi="Times New Roman"/>
          <w:sz w:val="24"/>
          <w:szCs w:val="24"/>
        </w:rPr>
      </w:pPr>
    </w:p>
    <w:p w14:paraId="4DE9BCDE">
      <w:pPr>
        <w:ind w:right="282"/>
        <w:rPr>
          <w:rFonts w:hint="default" w:ascii="Times New Roman" w:hAnsi="Times New Roman"/>
          <w:sz w:val="24"/>
          <w:szCs w:val="24"/>
        </w:rPr>
      </w:pPr>
    </w:p>
    <w:p w14:paraId="3B528CDE">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579619B0">
      <w:pPr>
        <w:numPr>
          <w:ilvl w:val="0"/>
          <w:numId w:val="0"/>
        </w:numPr>
        <w:ind w:right="282" w:rightChars="0"/>
        <w:rPr>
          <w:rFonts w:hint="default" w:ascii="Times New Roman" w:hAnsi="Times New Roman" w:cs="Times New Roman"/>
          <w:sz w:val="24"/>
          <w:szCs w:val="24"/>
          <w:lang w:val="el-GR"/>
        </w:rPr>
      </w:pPr>
    </w:p>
    <w:p w14:paraId="0E7B4D63">
      <w:pPr>
        <w:numPr>
          <w:ilvl w:val="0"/>
          <w:numId w:val="0"/>
        </w:numPr>
        <w:ind w:right="282" w:rightChars="0"/>
        <w:rPr>
          <w:rFonts w:hint="default" w:ascii="Times New Roman" w:hAnsi="Times New Roman" w:cs="Times New Roman"/>
          <w:sz w:val="24"/>
          <w:szCs w:val="24"/>
          <w:lang w:val="el-GR"/>
        </w:rPr>
      </w:pPr>
    </w:p>
    <w:p w14:paraId="50B4F6A8">
      <w:pPr>
        <w:numPr>
          <w:ilvl w:val="0"/>
          <w:numId w:val="0"/>
        </w:numPr>
        <w:ind w:right="282" w:rightChars="0"/>
        <w:rPr>
          <w:rFonts w:hint="default" w:ascii="Times New Roman" w:hAnsi="Times New Roman" w:cs="Times New Roman"/>
          <w:sz w:val="24"/>
          <w:szCs w:val="24"/>
          <w:lang w:val="el-GR"/>
        </w:rPr>
      </w:pPr>
    </w:p>
    <w:p w14:paraId="4FCAEED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οικονομικά θέματα όπως χρηματιστηριακές προβλέψεις, </w:t>
      </w:r>
    </w:p>
    <w:p w14:paraId="0D92AF7D">
      <w:pPr>
        <w:numPr>
          <w:ilvl w:val="0"/>
          <w:numId w:val="0"/>
        </w:numPr>
        <w:ind w:right="282" w:rightChars="0"/>
        <w:rPr>
          <w:rFonts w:hint="default" w:ascii="Times New Roman" w:hAnsi="Times New Roman"/>
          <w:sz w:val="24"/>
          <w:szCs w:val="24"/>
          <w:lang w:val="el-GR"/>
        </w:rPr>
      </w:pPr>
    </w:p>
    <w:p w14:paraId="7E71B005">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Κάποιες από τις εφαρμογές αυτές είναι η αναγνώριση εικόνων καθώς και φωνής, η μνήμη, η κατανόηση και η παραγωγή της γλώσσας, η αυτόνομη πλοήγηση στο χώρο καθώς και η λήψη αποφάσεων. Επιπλέον, η κατάστρωση στρατηγικής και η επιλογή της καλύτερης βάσει διάφορων κριτηρίων κόστους, η λογική καθώς και η ανάπτυξη επιχειρημάτων. </w:t>
      </w:r>
    </w:p>
    <w:p w14:paraId="57AC3A84">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Αξίζει να σημειωθεί η μάθηση και η αυτοπροσαρμογή σε νέο περιβάλλον καθώς και καταστάσεις. 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0FC8F02A">
      <w:pPr>
        <w:ind w:right="282"/>
        <w:jc w:val="both"/>
        <w:rPr>
          <w:rFonts w:hint="default" w:ascii="Times New Roman" w:hAnsi="Times New Roman" w:cs="Times New Roman"/>
          <w:sz w:val="24"/>
          <w:szCs w:val="24"/>
          <w:lang w:val="el-GR"/>
        </w:rPr>
      </w:pPr>
    </w:p>
    <w:p w14:paraId="75977D91">
      <w:pPr>
        <w:ind w:right="282"/>
        <w:jc w:val="both"/>
        <w:rPr>
          <w:rFonts w:hint="default" w:ascii="Times New Roman" w:hAnsi="Times New Roman" w:cs="Times New Roman"/>
          <w:sz w:val="24"/>
          <w:szCs w:val="24"/>
          <w:lang w:val="el-GR"/>
        </w:rPr>
      </w:pPr>
    </w:p>
    <w:p w14:paraId="469F21C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(Τσούλος, Βλαχάβας)</w:t>
      </w:r>
    </w:p>
    <w:p w14:paraId="3CCAE511">
      <w:pPr>
        <w:ind w:right="282"/>
        <w:jc w:val="both"/>
        <w:rPr>
          <w:rFonts w:hint="default" w:ascii="Times New Roman" w:hAnsi="Times New Roman" w:cs="Times New Roman"/>
          <w:sz w:val="24"/>
          <w:szCs w:val="24"/>
          <w:lang w:val="el-GR"/>
        </w:rPr>
      </w:pPr>
    </w:p>
    <w:p w14:paraId="453496D5">
      <w:pPr>
        <w:numPr>
          <w:ilvl w:val="0"/>
          <w:numId w:val="0"/>
        </w:numPr>
        <w:tabs>
          <w:tab w:val="left" w:pos="420"/>
        </w:tabs>
        <w:spacing w:after="240" w:line="360" w:lineRule="auto"/>
        <w:ind w:right="282" w:rightChars="0"/>
        <w:jc w:val="both"/>
        <w:rPr>
          <w:rFonts w:hint="default" w:ascii="Times New Roman" w:hAnsi="Times New Roman" w:cs="Times New Roman"/>
          <w:color w:val="953735" w:themeColor="accent2" w:themeShade="BF"/>
          <w:sz w:val="24"/>
          <w:szCs w:val="24"/>
          <w:lang w:val="el-GR"/>
        </w:rPr>
      </w:pPr>
    </w:p>
    <w:p w14:paraId="753404B3">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color w:val="953735" w:themeColor="accent2" w:themeShade="BF"/>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2A505B36">
      <w:pPr>
        <w:ind w:right="282"/>
        <w:rPr>
          <w:rFonts w:hint="default" w:ascii="Times New Roman" w:hAnsi="Times New Roman"/>
          <w:sz w:val="24"/>
          <w:szCs w:val="24"/>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DEFADFB">
      <w:pPr>
        <w:ind w:right="282"/>
        <w:rPr>
          <w:rFonts w:ascii="Times New Roman" w:hAnsi="Times New Roman" w:cs="Times New Roman"/>
          <w:sz w:val="24"/>
          <w:szCs w:val="24"/>
        </w:rPr>
      </w:pPr>
    </w:p>
    <w:p w14:paraId="5B1F6697">
      <w:pPr>
        <w:ind w:right="282"/>
        <w:rPr>
          <w:rFonts w:ascii="Times New Roman" w:hAnsi="Times New Roman" w:cs="Times New Roman"/>
          <w:sz w:val="24"/>
          <w:szCs w:val="24"/>
        </w:rPr>
      </w:pPr>
    </w:p>
    <w:p w14:paraId="76297EC4">
      <w:pPr>
        <w:ind w:right="282"/>
        <w:rPr>
          <w:rFonts w:ascii="Times New Roman" w:hAnsi="Times New Roman" w:cs="Times New Roman"/>
          <w:sz w:val="24"/>
          <w:szCs w:val="24"/>
        </w:rPr>
      </w:pPr>
    </w:p>
    <w:p w14:paraId="00598963">
      <w:pPr>
        <w:ind w:right="282"/>
        <w:rPr>
          <w:rFonts w:ascii="Times New Roman" w:hAnsi="Times New Roman" w:cs="Times New Roman"/>
          <w:sz w:val="24"/>
          <w:szCs w:val="24"/>
        </w:rPr>
      </w:pPr>
    </w:p>
    <w:p w14:paraId="7C443652">
      <w:pPr>
        <w:ind w:right="282"/>
        <w:rPr>
          <w:rFonts w:ascii="Times New Roman" w:hAnsi="Times New Roman" w:cs="Times New Roman"/>
          <w:sz w:val="24"/>
          <w:szCs w:val="24"/>
        </w:rPr>
      </w:pPr>
    </w:p>
    <w:p w14:paraId="0F3A9419">
      <w:pPr>
        <w:ind w:right="282"/>
        <w:rPr>
          <w:rFonts w:ascii="Times New Roman" w:hAnsi="Times New Roman" w:cs="Times New Roman"/>
          <w:sz w:val="24"/>
          <w:szCs w:val="24"/>
        </w:rPr>
      </w:pPr>
    </w:p>
    <w:p w14:paraId="3B722B17">
      <w:pPr>
        <w:ind w:right="282"/>
        <w:rPr>
          <w:rFonts w:ascii="Times New Roman" w:hAnsi="Times New Roman" w:cs="Times New Roman"/>
          <w:sz w:val="24"/>
          <w:szCs w:val="24"/>
        </w:rPr>
      </w:pPr>
    </w:p>
    <w:p w14:paraId="2840279E">
      <w:pPr>
        <w:ind w:right="282"/>
        <w:rPr>
          <w:rFonts w:ascii="Times New Roman" w:hAnsi="Times New Roman" w:cs="Times New Roman"/>
          <w:sz w:val="24"/>
          <w:szCs w:val="24"/>
        </w:rPr>
      </w:pPr>
    </w:p>
    <w:p w14:paraId="0C1252DF">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49" w:name="_Toc7579"/>
      <w:bookmarkStart w:id="50" w:name="_Toc5032"/>
      <w:r>
        <w:rPr>
          <w:rFonts w:hint="default" w:ascii="Times New Roman" w:hAnsi="Times New Roman" w:cs="Times New Roman"/>
          <w:color w:val="auto"/>
          <w:sz w:val="32"/>
          <w:szCs w:val="32"/>
          <w:lang w:val="el-GR"/>
        </w:rPr>
        <w:t>Γενετικοί αλγόριθμοι</w:t>
      </w:r>
      <w:bookmarkEnd w:id="49"/>
      <w:bookmarkEnd w:id="50"/>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1" w:name="_Toc7026"/>
      <w:bookmarkStart w:id="52" w:name="_Toc31660"/>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51"/>
      <w:bookmarkEnd w:id="52"/>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3F73EA20">
      <w:pPr>
        <w:ind w:right="282"/>
        <w:jc w:val="both"/>
        <w:rPr>
          <w:rFonts w:hint="default" w:ascii="Times New Roman" w:hAnsi="Times New Roman"/>
          <w:sz w:val="24"/>
          <w:szCs w:val="24"/>
          <w:lang w:val="el-GR"/>
        </w:rPr>
      </w:pPr>
    </w:p>
    <w:p w14:paraId="12F9CBE4">
      <w:pPr>
        <w:ind w:right="282"/>
        <w:jc w:val="both"/>
        <w:rPr>
          <w:rFonts w:hint="default" w:ascii="Times New Roman" w:hAnsi="Times New Roman"/>
          <w:sz w:val="24"/>
          <w:szCs w:val="24"/>
          <w:lang w:val="el-GR"/>
        </w:rPr>
      </w:pPr>
    </w:p>
    <w:p w14:paraId="4DB58D4A">
      <w:pPr>
        <w:ind w:right="282"/>
        <w:jc w:val="both"/>
        <w:rPr>
          <w:rFonts w:hint="default" w:ascii="Times New Roman" w:hAnsi="Times New Roman"/>
          <w:sz w:val="24"/>
          <w:szCs w:val="24"/>
          <w:lang w:val="el-GR"/>
        </w:rPr>
      </w:pPr>
    </w:p>
    <w:p w14:paraId="3F318BC0">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070FAFB6">
      <w:pPr>
        <w:ind w:right="282"/>
        <w:jc w:val="both"/>
        <w:rPr>
          <w:rFonts w:hint="default" w:ascii="Times New Roman" w:hAnsi="Times New Roman"/>
          <w:sz w:val="24"/>
          <w:szCs w:val="24"/>
          <w:lang w:val="el-GR"/>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3" w:name="_Toc15239"/>
      <w:bookmarkStart w:id="54" w:name="_Toc11415"/>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53"/>
      <w:bookmarkEnd w:id="54"/>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8983"/>
      <w:bookmarkStart w:id="56" w:name="_Toc1410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55"/>
      <w:bookmarkEnd w:id="56"/>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24220"/>
      <w:bookmarkStart w:id="58" w:name="_Toc3050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57"/>
      <w:bookmarkEnd w:id="5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59" w:name="_Toc31089"/>
      <w:bookmarkStart w:id="60" w:name="_Toc12779"/>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59"/>
      <w:bookmarkEnd w:id="60"/>
    </w:p>
    <w:p w14:paraId="4885A8A9">
      <w:pPr>
        <w:ind w:right="282"/>
        <w:jc w:val="both"/>
        <w:rPr>
          <w:rFonts w:ascii="Times New Roman" w:hAnsi="Times New Roman" w:cs="Times New Roman"/>
          <w:sz w:val="24"/>
          <w:szCs w:val="24"/>
        </w:rPr>
      </w:pPr>
    </w:p>
    <w:p w14:paraId="44C79132">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3F73351D">
      <w:pPr>
        <w:ind w:right="282"/>
        <w:jc w:val="both"/>
        <w:rPr>
          <w:rFonts w:ascii="Times New Roman" w:hAnsi="Times New Roman" w:cs="Times New Roman"/>
          <w:sz w:val="24"/>
          <w:szCs w:val="24"/>
        </w:rPr>
      </w:pPr>
    </w:p>
    <w:p w14:paraId="35C0F1BB">
      <w:pPr>
        <w:ind w:right="282"/>
        <w:jc w:val="both"/>
        <w:rPr>
          <w:rFonts w:ascii="Times New Roman" w:hAnsi="Times New Roman" w:cs="Times New Roman"/>
          <w:sz w:val="24"/>
          <w:szCs w:val="24"/>
        </w:rPr>
      </w:pPr>
    </w:p>
    <w:p w14:paraId="3541BCA9">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61" w:name="_Toc5322"/>
      <w:bookmarkStart w:id="62" w:name="_Toc1003"/>
      <w:r>
        <w:rPr>
          <w:rFonts w:hint="default" w:ascii="Times New Roman" w:hAnsi="Times New Roman" w:cs="Times New Roman"/>
          <w:color w:val="auto"/>
          <w:sz w:val="32"/>
          <w:szCs w:val="32"/>
          <w:lang w:val="el-GR"/>
        </w:rPr>
        <w:t>Μέθοδος - αποτελέσματα</w:t>
      </w:r>
      <w:bookmarkEnd w:id="61"/>
      <w:bookmarkEnd w:id="62"/>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3" w:name="_Toc25061"/>
      <w:bookmarkStart w:id="64" w:name="_Toc28203"/>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63"/>
      <w:bookmarkEnd w:id="64"/>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6DF4B92">
      <w:pPr>
        <w:ind w:right="282"/>
        <w:jc w:val="both"/>
        <w:rPr>
          <w:rFonts w:ascii="Times New Roman" w:hAnsi="Times New Roman" w:cs="Times New Roman"/>
          <w:sz w:val="24"/>
          <w:szCs w:val="24"/>
        </w:rPr>
      </w:pPr>
    </w:p>
    <w:p w14:paraId="13C686F9">
      <w:pPr>
        <w:ind w:right="282"/>
        <w:jc w:val="both"/>
        <w:rPr>
          <w:rFonts w:ascii="Times New Roman" w:hAnsi="Times New Roman" w:cs="Times New Roman"/>
          <w:sz w:val="24"/>
          <w:szCs w:val="24"/>
        </w:rPr>
      </w:pPr>
    </w:p>
    <w:p w14:paraId="2AB57C4F">
      <w:pPr>
        <w:ind w:right="282"/>
        <w:jc w:val="both"/>
        <w:rPr>
          <w:rFonts w:ascii="Times New Roman" w:hAnsi="Times New Roman" w:cs="Times New Roman"/>
          <w:sz w:val="24"/>
          <w:szCs w:val="24"/>
        </w:rPr>
      </w:pPr>
    </w:p>
    <w:p w14:paraId="38D64A37">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5" w:name="_Toc13588"/>
      <w:bookmarkStart w:id="66" w:name="_Toc642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65"/>
      <w:bookmarkEnd w:id="66"/>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64E71CDA">
      <w:pPr>
        <w:ind w:right="282"/>
        <w:jc w:val="both"/>
        <w:rPr>
          <w:rFonts w:ascii="Times New Roman" w:hAnsi="Times New Roman" w:cs="Times New Roman"/>
          <w:sz w:val="24"/>
          <w:szCs w:val="24"/>
        </w:rPr>
      </w:pPr>
    </w:p>
    <w:p w14:paraId="64F23612">
      <w:pPr>
        <w:ind w:right="282"/>
        <w:jc w:val="both"/>
        <w:rPr>
          <w:rFonts w:ascii="Times New Roman" w:hAnsi="Times New Roman" w:cs="Times New Roman"/>
          <w:sz w:val="24"/>
          <w:szCs w:val="24"/>
        </w:rPr>
      </w:pPr>
    </w:p>
    <w:p w14:paraId="67878FF5">
      <w:pPr>
        <w:ind w:right="282"/>
        <w:jc w:val="both"/>
        <w:rPr>
          <w:rFonts w:ascii="Times New Roman" w:hAnsi="Times New Roman" w:cs="Times New Roman"/>
          <w:sz w:val="24"/>
          <w:szCs w:val="24"/>
        </w:rPr>
      </w:pPr>
    </w:p>
    <w:p w14:paraId="185D7F26">
      <w:pPr>
        <w:ind w:right="282"/>
        <w:jc w:val="both"/>
        <w:rPr>
          <w:rFonts w:ascii="Times New Roman" w:hAnsi="Times New Roman" w:cs="Times New Roman"/>
          <w:sz w:val="24"/>
          <w:szCs w:val="24"/>
        </w:rPr>
      </w:pPr>
    </w:p>
    <w:p w14:paraId="1DDF28AB">
      <w:pPr>
        <w:ind w:right="282"/>
        <w:jc w:val="both"/>
        <w:rPr>
          <w:rFonts w:ascii="Times New Roman" w:hAnsi="Times New Roman" w:cs="Times New Roman"/>
          <w:sz w:val="24"/>
          <w:szCs w:val="24"/>
        </w:rPr>
      </w:pPr>
    </w:p>
    <w:p w14:paraId="553B7751">
      <w:pPr>
        <w:ind w:right="282"/>
        <w:jc w:val="both"/>
        <w:rPr>
          <w:rFonts w:ascii="Times New Roman" w:hAnsi="Times New Roman" w:cs="Times New Roman"/>
          <w:sz w:val="24"/>
          <w:szCs w:val="24"/>
        </w:rPr>
      </w:pPr>
    </w:p>
    <w:p w14:paraId="684310DC">
      <w:pPr>
        <w:ind w:right="282"/>
        <w:jc w:val="both"/>
        <w:rPr>
          <w:rFonts w:ascii="Times New Roman" w:hAnsi="Times New Roman" w:cs="Times New Roman"/>
          <w:sz w:val="24"/>
          <w:szCs w:val="24"/>
        </w:rPr>
      </w:pPr>
    </w:p>
    <w:p w14:paraId="187ABCD7">
      <w:pPr>
        <w:ind w:right="282"/>
        <w:jc w:val="both"/>
        <w:rPr>
          <w:rFonts w:ascii="Times New Roman" w:hAnsi="Times New Roman" w:cs="Times New Roman"/>
          <w:sz w:val="24"/>
          <w:szCs w:val="24"/>
        </w:rPr>
      </w:pPr>
    </w:p>
    <w:p w14:paraId="6B39AFEB">
      <w:pPr>
        <w:ind w:right="282"/>
        <w:jc w:val="both"/>
        <w:rPr>
          <w:rFonts w:ascii="Times New Roman" w:hAnsi="Times New Roman" w:cs="Times New Roman"/>
          <w:sz w:val="24"/>
          <w:szCs w:val="24"/>
        </w:rPr>
      </w:pPr>
    </w:p>
    <w:p w14:paraId="37F6C3DB">
      <w:pPr>
        <w:ind w:right="282"/>
        <w:jc w:val="both"/>
        <w:rPr>
          <w:rFonts w:ascii="Times New Roman" w:hAnsi="Times New Roman" w:cs="Times New Roman"/>
          <w:sz w:val="24"/>
          <w:szCs w:val="24"/>
        </w:rPr>
      </w:pPr>
    </w:p>
    <w:p w14:paraId="07E2639C">
      <w:pPr>
        <w:ind w:right="282"/>
        <w:jc w:val="both"/>
        <w:rPr>
          <w:rFonts w:ascii="Times New Roman" w:hAnsi="Times New Roman" w:cs="Times New Roman"/>
          <w:sz w:val="24"/>
          <w:szCs w:val="24"/>
        </w:rPr>
      </w:pPr>
    </w:p>
    <w:p w14:paraId="492446D9">
      <w:pPr>
        <w:ind w:right="282"/>
        <w:jc w:val="both"/>
        <w:rPr>
          <w:rFonts w:ascii="Times New Roman" w:hAnsi="Times New Roman" w:cs="Times New Roman"/>
          <w:sz w:val="24"/>
          <w:szCs w:val="24"/>
        </w:rPr>
      </w:pPr>
    </w:p>
    <w:p w14:paraId="7F0FFB34">
      <w:pPr>
        <w:ind w:right="282"/>
        <w:jc w:val="both"/>
        <w:rPr>
          <w:rFonts w:ascii="Times New Roman" w:hAnsi="Times New Roman" w:cs="Times New Roman"/>
          <w:sz w:val="24"/>
          <w:szCs w:val="24"/>
        </w:rPr>
      </w:pPr>
    </w:p>
    <w:p w14:paraId="60034443">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7" w:name="_Toc1078"/>
      <w:bookmarkStart w:id="68" w:name="_Toc3172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67"/>
      <w:bookmarkEnd w:id="68"/>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251C85B6">
      <w:pPr>
        <w:ind w:right="282"/>
        <w:rPr>
          <w:rFonts w:ascii="Times New Roman" w:hAnsi="Times New Roman" w:cs="Times New Roman"/>
          <w:sz w:val="24"/>
          <w:szCs w:val="24"/>
        </w:rPr>
      </w:pPr>
    </w:p>
    <w:p w14:paraId="53906713">
      <w:pPr>
        <w:ind w:right="282"/>
        <w:rPr>
          <w:rFonts w:ascii="Times New Roman" w:hAnsi="Times New Roman" w:cs="Times New Roman"/>
          <w:sz w:val="24"/>
          <w:szCs w:val="24"/>
        </w:rPr>
      </w:pPr>
    </w:p>
    <w:p w14:paraId="67F0E3A3">
      <w:pPr>
        <w:ind w:right="282"/>
        <w:rPr>
          <w:rFonts w:ascii="Times New Roman" w:hAnsi="Times New Roman" w:cs="Times New Roman"/>
          <w:sz w:val="24"/>
          <w:szCs w:val="24"/>
        </w:rPr>
      </w:pPr>
    </w:p>
    <w:p w14:paraId="70059FD2">
      <w:pPr>
        <w:ind w:right="282"/>
        <w:rPr>
          <w:rFonts w:ascii="Times New Roman" w:hAnsi="Times New Roman" w:cs="Times New Roman"/>
          <w:sz w:val="24"/>
          <w:szCs w:val="24"/>
        </w:rPr>
      </w:pPr>
    </w:p>
    <w:p w14:paraId="378E9AC9">
      <w:pPr>
        <w:ind w:right="282"/>
        <w:rPr>
          <w:rFonts w:ascii="Times New Roman" w:hAnsi="Times New Roman" w:cs="Times New Roman"/>
          <w:sz w:val="24"/>
          <w:szCs w:val="24"/>
        </w:rPr>
      </w:pPr>
    </w:p>
    <w:p w14:paraId="71C64925">
      <w:pPr>
        <w:ind w:right="282"/>
        <w:rPr>
          <w:rFonts w:ascii="Times New Roman" w:hAnsi="Times New Roman" w:cs="Times New Roman"/>
          <w:sz w:val="24"/>
          <w:szCs w:val="24"/>
        </w:rPr>
      </w:pPr>
    </w:p>
    <w:p w14:paraId="2934B6E2">
      <w:pPr>
        <w:ind w:right="282"/>
        <w:rPr>
          <w:rFonts w:ascii="Times New Roman" w:hAnsi="Times New Roman" w:cs="Times New Roman"/>
          <w:sz w:val="24"/>
          <w:szCs w:val="24"/>
        </w:rPr>
      </w:pPr>
    </w:p>
    <w:p w14:paraId="15B53D2B">
      <w:pPr>
        <w:ind w:right="282"/>
        <w:rPr>
          <w:rFonts w:ascii="Times New Roman" w:hAnsi="Times New Roman" w:cs="Times New Roman"/>
          <w:sz w:val="24"/>
          <w:szCs w:val="24"/>
        </w:rPr>
      </w:pPr>
    </w:p>
    <w:p w14:paraId="31D7CAF3">
      <w:pPr>
        <w:ind w:right="282"/>
        <w:rPr>
          <w:rFonts w:ascii="Times New Roman" w:hAnsi="Times New Roman" w:cs="Times New Roman"/>
          <w:sz w:val="24"/>
          <w:szCs w:val="24"/>
        </w:rPr>
      </w:pPr>
    </w:p>
    <w:p w14:paraId="4313980B">
      <w:pPr>
        <w:ind w:right="282"/>
        <w:rPr>
          <w:rFonts w:ascii="Times New Roman" w:hAnsi="Times New Roman" w:cs="Times New Roman"/>
          <w:sz w:val="24"/>
          <w:szCs w:val="24"/>
        </w:rPr>
      </w:pPr>
    </w:p>
    <w:p w14:paraId="07F0EF4C">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69" w:name="_Toc5169"/>
      <w:bookmarkStart w:id="70" w:name="_Toc1685"/>
      <w:r>
        <w:rPr>
          <w:rFonts w:hint="default" w:ascii="Times New Roman" w:hAnsi="Times New Roman" w:cs="Times New Roman"/>
          <w:color w:val="auto"/>
          <w:sz w:val="32"/>
          <w:szCs w:val="32"/>
          <w:lang w:val="el-GR"/>
        </w:rPr>
        <w:t>Συμπεράσματα</w:t>
      </w:r>
      <w:bookmarkEnd w:id="69"/>
      <w:bookmarkEnd w:id="70"/>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E8E2580">
      <w:pPr>
        <w:ind w:right="282"/>
        <w:rPr>
          <w:rFonts w:ascii="Times New Roman" w:hAnsi="Times New Roman" w:cs="Times New Roman"/>
          <w:sz w:val="24"/>
          <w:szCs w:val="24"/>
        </w:rPr>
      </w:pPr>
    </w:p>
    <w:p w14:paraId="5CA7D895">
      <w:pPr>
        <w:ind w:right="282"/>
        <w:rPr>
          <w:rFonts w:ascii="Times New Roman" w:hAnsi="Times New Roman" w:cs="Times New Roman"/>
          <w:sz w:val="24"/>
          <w:szCs w:val="24"/>
        </w:rPr>
      </w:pPr>
    </w:p>
    <w:p w14:paraId="5FA89EDA">
      <w:pPr>
        <w:ind w:right="282"/>
        <w:rPr>
          <w:rFonts w:ascii="Times New Roman" w:hAnsi="Times New Roman" w:cs="Times New Roman"/>
          <w:sz w:val="24"/>
          <w:szCs w:val="24"/>
        </w:rPr>
      </w:pPr>
    </w:p>
    <w:p w14:paraId="03FD7A52">
      <w:pPr>
        <w:ind w:right="282"/>
        <w:rPr>
          <w:rFonts w:ascii="Times New Roman" w:hAnsi="Times New Roman" w:cs="Times New Roman"/>
          <w:sz w:val="24"/>
          <w:szCs w:val="24"/>
        </w:rPr>
      </w:pPr>
    </w:p>
    <w:p w14:paraId="655655FC">
      <w:pPr>
        <w:ind w:right="282"/>
        <w:rPr>
          <w:rFonts w:ascii="Times New Roman" w:hAnsi="Times New Roman" w:cs="Times New Roman"/>
          <w:sz w:val="24"/>
          <w:szCs w:val="24"/>
        </w:rPr>
      </w:pPr>
    </w:p>
    <w:p w14:paraId="7294F508">
      <w:pPr>
        <w:ind w:right="282"/>
        <w:rPr>
          <w:rFonts w:ascii="Times New Roman" w:hAnsi="Times New Roman" w:cs="Times New Roman"/>
          <w:sz w:val="24"/>
          <w:szCs w:val="24"/>
        </w:rPr>
      </w:pPr>
    </w:p>
    <w:p w14:paraId="3199DBCE">
      <w:pPr>
        <w:ind w:right="282"/>
        <w:rPr>
          <w:rFonts w:ascii="Times New Roman" w:hAnsi="Times New Roman" w:cs="Times New Roman"/>
          <w:sz w:val="24"/>
          <w:szCs w:val="24"/>
        </w:rPr>
      </w:pPr>
    </w:p>
    <w:p w14:paraId="64B870DD">
      <w:pPr>
        <w:ind w:right="282"/>
        <w:rPr>
          <w:rFonts w:ascii="Times New Roman" w:hAnsi="Times New Roman" w:cs="Times New Roman"/>
          <w:sz w:val="24"/>
          <w:szCs w:val="24"/>
        </w:rPr>
      </w:pPr>
    </w:p>
    <w:p w14:paraId="0B4E94F5">
      <w:pPr>
        <w:ind w:right="282"/>
        <w:rPr>
          <w:rFonts w:ascii="Times New Roman" w:hAnsi="Times New Roman" w:cs="Times New Roman"/>
          <w:sz w:val="24"/>
          <w:szCs w:val="24"/>
        </w:rPr>
      </w:pPr>
    </w:p>
    <w:p w14:paraId="785C8D8E">
      <w:pPr>
        <w:ind w:right="282"/>
        <w:rPr>
          <w:rFonts w:ascii="Times New Roman" w:hAnsi="Times New Roman" w:cs="Times New Roman"/>
          <w:sz w:val="24"/>
          <w:szCs w:val="24"/>
        </w:rPr>
      </w:pPr>
    </w:p>
    <w:p w14:paraId="002A9A33">
      <w:pPr>
        <w:ind w:right="282"/>
        <w:rPr>
          <w:rFonts w:ascii="Times New Roman" w:hAnsi="Times New Roman" w:cs="Times New Roman"/>
          <w:sz w:val="24"/>
          <w:szCs w:val="24"/>
        </w:rPr>
      </w:pPr>
    </w:p>
    <w:p w14:paraId="0C1D69FF">
      <w:pPr>
        <w:ind w:right="282"/>
        <w:rPr>
          <w:rFonts w:ascii="Times New Roman" w:hAnsi="Times New Roman" w:cs="Times New Roman"/>
          <w:sz w:val="24"/>
          <w:szCs w:val="24"/>
        </w:rPr>
      </w:pPr>
    </w:p>
    <w:p w14:paraId="5F73607E">
      <w:pPr>
        <w:ind w:right="282"/>
        <w:rPr>
          <w:rFonts w:ascii="Times New Roman" w:hAnsi="Times New Roman" w:cs="Times New Roman"/>
          <w:sz w:val="24"/>
          <w:szCs w:val="24"/>
        </w:rPr>
      </w:pPr>
    </w:p>
    <w:p w14:paraId="5ABA3C99">
      <w:pPr>
        <w:ind w:right="282"/>
        <w:rPr>
          <w:rFonts w:ascii="Times New Roman" w:hAnsi="Times New Roman" w:cs="Times New Roman"/>
          <w:sz w:val="24"/>
          <w:szCs w:val="24"/>
        </w:rPr>
      </w:pPr>
    </w:p>
    <w:p w14:paraId="7AA688E9">
      <w:pPr>
        <w:ind w:right="282"/>
        <w:rPr>
          <w:rFonts w:ascii="Times New Roman" w:hAnsi="Times New Roman" w:cs="Times New Roman"/>
          <w:sz w:val="24"/>
          <w:szCs w:val="24"/>
        </w:rPr>
      </w:pP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right="282"/>
        <w:rPr>
          <w:rFonts w:ascii="Times New Roman" w:hAnsi="Times New Roman" w:cs="Times New Roman"/>
          <w:color w:val="auto"/>
        </w:rPr>
      </w:pPr>
      <w:bookmarkStart w:id="71" w:name="_Toc9674"/>
      <w:bookmarkStart w:id="72" w:name="_Toc29574"/>
      <w:r>
        <w:rPr>
          <w:rFonts w:ascii="Times New Roman" w:hAnsi="Times New Roman" w:cs="Times New Roman"/>
          <w:color w:val="auto"/>
        </w:rPr>
        <w:br w:type="textWrapping"/>
      </w:r>
      <w:r>
        <w:rPr>
          <w:rFonts w:ascii="Times New Roman" w:hAnsi="Times New Roman" w:cs="Times New Roman"/>
          <w:color w:val="auto"/>
        </w:rPr>
        <w:t>ΠΑΡΑΡΤΗΜΑ</w:t>
      </w:r>
      <w:bookmarkEnd w:id="71"/>
      <w:bookmarkEnd w:id="72"/>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39D9BA9D">
      <w:pPr>
        <w:ind w:right="282"/>
        <w:rPr>
          <w:rFonts w:hint="default" w:ascii="Times New Roman" w:hAnsi="Times New Roman" w:eastAsia="Times New Roman"/>
          <w:i/>
          <w:sz w:val="28"/>
          <w:szCs w:val="28"/>
          <w:rtl w:val="0"/>
          <w:lang w:val="el-GR"/>
        </w:rPr>
      </w:pPr>
    </w:p>
    <w:p w14:paraId="63A7C925">
      <w:pPr>
        <w:ind w:right="282"/>
        <w:rPr>
          <w:rFonts w:hint="default" w:ascii="Times New Roman" w:hAnsi="Times New Roman" w:eastAsia="Times New Roman"/>
          <w:i/>
          <w:sz w:val="28"/>
          <w:szCs w:val="28"/>
          <w:rtl w:val="0"/>
          <w:lang w:val="el-GR"/>
        </w:rPr>
      </w:pPr>
    </w:p>
    <w:p w14:paraId="4E541681">
      <w:pPr>
        <w:ind w:right="282"/>
        <w:rPr>
          <w:rFonts w:hint="default" w:ascii="Times New Roman" w:hAnsi="Times New Roman" w:eastAsia="Times New Roman"/>
          <w:i/>
          <w:sz w:val="28"/>
          <w:szCs w:val="28"/>
          <w:rtl w:val="0"/>
          <w:lang w:val="el-GR"/>
        </w:rPr>
      </w:pPr>
    </w:p>
    <w:p w14:paraId="5D39B35F">
      <w:pPr>
        <w:ind w:right="282"/>
        <w:rPr>
          <w:rFonts w:hint="default" w:ascii="Times New Roman" w:hAnsi="Times New Roman" w:eastAsia="Times New Roman"/>
          <w:i/>
          <w:sz w:val="28"/>
          <w:szCs w:val="28"/>
          <w:rtl w:val="0"/>
          <w:lang w:val="el-GR"/>
        </w:rPr>
      </w:pPr>
    </w:p>
    <w:p w14:paraId="7779B0DD">
      <w:pPr>
        <w:ind w:right="282"/>
        <w:rPr>
          <w:rFonts w:hint="default" w:ascii="Times New Roman" w:hAnsi="Times New Roman" w:eastAsia="Times New Roman"/>
          <w:i/>
          <w:sz w:val="28"/>
          <w:szCs w:val="28"/>
          <w:rtl w:val="0"/>
          <w:lang w:val="el-GR"/>
        </w:rPr>
      </w:pPr>
    </w:p>
    <w:p w14:paraId="6C0258B9">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bookmarkStart w:id="73" w:name="_Toc16215"/>
      <w:bookmarkStart w:id="74" w:name="_Toc21319"/>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73"/>
      <w:bookmarkEnd w:id="74"/>
    </w:p>
    <w:p w14:paraId="2ABEAC77">
      <w:pPr>
        <w:rPr>
          <w:rFonts w:ascii="Times New Roman" w:hAnsi="Times New Roman" w:cs="Times New Roman"/>
          <w:color w:val="auto"/>
        </w:rPr>
      </w:pPr>
    </w:p>
    <w:p w14:paraId="28C5D9C6">
      <w:pPr>
        <w:pStyle w:val="2"/>
        <w:numPr>
          <w:ilvl w:val="0"/>
          <w:numId w:val="0"/>
        </w:numPr>
        <w:ind w:right="282"/>
        <w:rPr>
          <w:rFonts w:ascii="Times New Roman" w:hAnsi="Times New Roman" w:cs="Times New Roman"/>
          <w:color w:val="auto"/>
        </w:rPr>
      </w:pPr>
      <w:bookmarkStart w:id="75" w:name="_Toc3798"/>
      <w:bookmarkStart w:id="76" w:name="_Toc6140"/>
      <w:r>
        <w:rPr>
          <w:rFonts w:ascii="Times New Roman" w:hAnsi="Times New Roman" w:cs="Times New Roman"/>
          <w:color w:val="auto"/>
          <w:lang w:val="el-GR"/>
        </w:rPr>
        <w:t>ΕΛΛΗΝΙΚΗ</w:t>
      </w:r>
      <w:r>
        <w:rPr>
          <w:rFonts w:hint="default" w:ascii="Times New Roman" w:hAnsi="Times New Roman" w:cs="Times New Roman"/>
          <w:color w:val="auto"/>
          <w:lang w:val="el-GR"/>
        </w:rPr>
        <w:t xml:space="preserve"> Β</w:t>
      </w:r>
      <w:r>
        <w:rPr>
          <w:rFonts w:ascii="Times New Roman" w:hAnsi="Times New Roman" w:cs="Times New Roman"/>
          <w:color w:val="auto"/>
        </w:rPr>
        <w:t>ΙΒΛΙΟΓΡΑΦΙΑ</w:t>
      </w:r>
      <w:bookmarkEnd w:id="75"/>
      <w:bookmarkEnd w:id="76"/>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677E7B04">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69CB130C">
      <w:pPr>
        <w:ind w:right="282"/>
        <w:rPr>
          <w:rFonts w:hint="default" w:ascii="Times New Roman" w:hAnsi="Times New Roman"/>
          <w:i w:val="0"/>
          <w:iCs/>
          <w:sz w:val="28"/>
          <w:szCs w:val="28"/>
          <w:lang w:val="el-GR"/>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28FF1FF6">
      <w:pPr>
        <w:ind w:right="282"/>
        <w:rPr>
          <w:rFonts w:hint="default" w:ascii="Times New Roman" w:hAnsi="Times New Roman"/>
          <w:i w:val="0"/>
          <w:iCs/>
          <w:sz w:val="28"/>
          <w:szCs w:val="28"/>
          <w:lang w:val="el-GR"/>
        </w:rPr>
      </w:pPr>
    </w:p>
    <w:p w14:paraId="0495AD49">
      <w:pPr>
        <w:ind w:right="282"/>
        <w:rPr>
          <w:rFonts w:hint="default" w:ascii="Times New Roman" w:hAnsi="Times New Roman"/>
          <w:i w:val="0"/>
          <w:iCs/>
          <w:sz w:val="28"/>
          <w:szCs w:val="28"/>
          <w:lang w:val="el-GR"/>
        </w:rPr>
      </w:pPr>
    </w:p>
    <w:p w14:paraId="67368318">
      <w:pPr>
        <w:ind w:right="282"/>
        <w:rPr>
          <w:rFonts w:hint="default" w:ascii="Times New Roman" w:hAnsi="Times New Roman"/>
          <w:i w:val="0"/>
          <w:iCs/>
          <w:sz w:val="28"/>
          <w:szCs w:val="28"/>
          <w:rtl w:val="0"/>
          <w:lang w:val="en-GB"/>
        </w:rPr>
      </w:pPr>
    </w:p>
    <w:p w14:paraId="08D0C933">
      <w:pPr>
        <w:ind w:right="282"/>
        <w:rPr>
          <w:rFonts w:hint="default" w:ascii="Times New Roman" w:hAnsi="Times New Roman"/>
          <w:i w:val="0"/>
          <w:iCs/>
          <w:sz w:val="28"/>
          <w:szCs w:val="28"/>
          <w:rtl w:val="0"/>
          <w:lang w:val="en-GB"/>
        </w:rPr>
      </w:pPr>
    </w:p>
    <w:p w14:paraId="5082BB24">
      <w:pPr>
        <w:pStyle w:val="2"/>
        <w:numPr>
          <w:ilvl w:val="0"/>
          <w:numId w:val="0"/>
        </w:numPr>
        <w:ind w:right="282"/>
        <w:rPr>
          <w:rFonts w:ascii="Times New Roman" w:hAnsi="Times New Roman" w:cs="Times New Roman"/>
          <w:color w:val="auto"/>
        </w:rPr>
      </w:pPr>
      <w:bookmarkStart w:id="77" w:name="_Toc30291"/>
      <w:bookmarkStart w:id="78" w:name="_Toc22240"/>
      <w:r>
        <w:rPr>
          <w:rFonts w:hint="default" w:ascii="Times New Roman" w:hAnsi="Times New Roman" w:cs="Times New Roman"/>
          <w:color w:val="auto"/>
          <w:lang w:val="el-GR"/>
        </w:rPr>
        <w:t>ΞΕΝΟΓΛΩΣΣΗ Β</w:t>
      </w:r>
      <w:r>
        <w:rPr>
          <w:rFonts w:ascii="Times New Roman" w:hAnsi="Times New Roman" w:cs="Times New Roman"/>
          <w:color w:val="auto"/>
        </w:rPr>
        <w:t>ΙΒΛΙΟΓΡΑΦΙΑ</w:t>
      </w:r>
      <w:bookmarkEnd w:id="77"/>
      <w:bookmarkEnd w:id="78"/>
    </w:p>
    <w:p w14:paraId="0EDC683D">
      <w:pPr>
        <w:ind w:right="282"/>
        <w:rPr>
          <w:rFonts w:hint="default" w:ascii="Times New Roman" w:hAnsi="Times New Roman"/>
          <w:i w:val="0"/>
          <w:iCs/>
          <w:sz w:val="28"/>
          <w:szCs w:val="28"/>
          <w:rtl w:val="0"/>
          <w:lang w:val="en-GB"/>
        </w:rPr>
      </w:pPr>
    </w:p>
    <w:p w14:paraId="11C54FDB">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3ABE67FC">
      <w:pPr>
        <w:ind w:right="282"/>
        <w:rPr>
          <w:rFonts w:hint="default" w:ascii="Times New Roman" w:hAnsi="Times New Roman"/>
          <w:i w:val="0"/>
          <w:iCs/>
          <w:sz w:val="28"/>
          <w:szCs w:val="28"/>
          <w:rtl w:val="0"/>
          <w:lang w:val="en-GB"/>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sz w:val="28"/>
          <w:szCs w:val="28"/>
          <w:lang w:val="el-GR"/>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1A1CCED3">
      <w:pPr>
        <w:ind w:right="282"/>
        <w:rPr>
          <w:rFonts w:ascii="Times New Roman" w:hAnsi="Times New Roman" w:cs="Times New Roman"/>
          <w:i/>
          <w:sz w:val="28"/>
          <w:szCs w:val="28"/>
        </w:rPr>
      </w:pPr>
    </w:p>
    <w:p w14:paraId="23546057">
      <w:pPr>
        <w:ind w:right="282"/>
        <w:rPr>
          <w:rFonts w:ascii="Times New Roman" w:hAnsi="Times New Roman" w:cs="Times New Roman"/>
          <w:i/>
          <w:sz w:val="28"/>
          <w:szCs w:val="28"/>
        </w:rPr>
      </w:pPr>
    </w:p>
    <w:p w14:paraId="5CC88826">
      <w:pPr>
        <w:ind w:right="282"/>
        <w:rPr>
          <w:rFonts w:ascii="Times New Roman" w:hAnsi="Times New Roman" w:cs="Times New Roman"/>
          <w:i/>
          <w:sz w:val="28"/>
          <w:szCs w:val="28"/>
        </w:rPr>
      </w:pPr>
    </w:p>
    <w:p w14:paraId="609DCB16">
      <w:pPr>
        <w:ind w:right="282"/>
        <w:rPr>
          <w:rFonts w:ascii="Times New Roman" w:hAnsi="Times New Roman" w:cs="Times New Roman"/>
          <w:i/>
          <w:sz w:val="28"/>
          <w:szCs w:val="28"/>
        </w:rPr>
      </w:pPr>
    </w:p>
    <w:p w14:paraId="08A16C68">
      <w:pPr>
        <w:ind w:right="282"/>
        <w:rPr>
          <w:rFonts w:ascii="Times New Roman" w:hAnsi="Times New Roman" w:cs="Times New Roman"/>
          <w:i/>
          <w:sz w:val="28"/>
          <w:szCs w:val="28"/>
        </w:rPr>
      </w:pPr>
    </w:p>
    <w:p w14:paraId="7CB077B0">
      <w:pPr>
        <w:ind w:right="282"/>
        <w:rPr>
          <w:rFonts w:ascii="Times New Roman" w:hAnsi="Times New Roman" w:cs="Times New Roman"/>
          <w:i/>
          <w:sz w:val="28"/>
          <w:szCs w:val="28"/>
        </w:rPr>
      </w:pPr>
    </w:p>
    <w:p w14:paraId="44259E4B">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77DAA">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243BC4">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0243BC4">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D5FFAE">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298CB5">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6298CB5">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F35D2">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3EF6C3">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43EF6C3">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w:t>
      </w:r>
    </w:p>
  </w:footnote>
  <w:footnote w:id="1">
    <w:p w14:paraId="4CF9794C">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5FDF9">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1F89FB"/>
    <w:multiLevelType w:val="singleLevel"/>
    <w:tmpl w:val="281F89FB"/>
    <w:lvl w:ilvl="0" w:tentative="0">
      <w:start w:val="1"/>
      <w:numFmt w:val="decimal"/>
      <w:suff w:val="space"/>
      <w:lvlText w:val="%1."/>
      <w:lvlJc w:val="left"/>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339A"/>
    <w:rsid w:val="0020691E"/>
    <w:rsid w:val="002069CE"/>
    <w:rsid w:val="00211A15"/>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11E2B"/>
    <w:rsid w:val="014A6A51"/>
    <w:rsid w:val="018A0E13"/>
    <w:rsid w:val="01910DE7"/>
    <w:rsid w:val="01A551DF"/>
    <w:rsid w:val="01A761C5"/>
    <w:rsid w:val="01BA51E5"/>
    <w:rsid w:val="01D34B7C"/>
    <w:rsid w:val="01D45911"/>
    <w:rsid w:val="024937CF"/>
    <w:rsid w:val="024D21D6"/>
    <w:rsid w:val="026701F4"/>
    <w:rsid w:val="029403CC"/>
    <w:rsid w:val="02BF4976"/>
    <w:rsid w:val="02F42632"/>
    <w:rsid w:val="02F5745D"/>
    <w:rsid w:val="030D3F59"/>
    <w:rsid w:val="0315639B"/>
    <w:rsid w:val="03412EFF"/>
    <w:rsid w:val="03595B8B"/>
    <w:rsid w:val="03712275"/>
    <w:rsid w:val="037164F2"/>
    <w:rsid w:val="037E2547"/>
    <w:rsid w:val="03AE265E"/>
    <w:rsid w:val="03C55E5C"/>
    <w:rsid w:val="03D454D5"/>
    <w:rsid w:val="03DB4E5F"/>
    <w:rsid w:val="03E06CA3"/>
    <w:rsid w:val="03EF4CA9"/>
    <w:rsid w:val="03F624CA"/>
    <w:rsid w:val="03FF1072"/>
    <w:rsid w:val="0408709E"/>
    <w:rsid w:val="04196153"/>
    <w:rsid w:val="045332E5"/>
    <w:rsid w:val="047A5442"/>
    <w:rsid w:val="04893ACA"/>
    <w:rsid w:val="04925E3E"/>
    <w:rsid w:val="04BB5134"/>
    <w:rsid w:val="04F1259D"/>
    <w:rsid w:val="04F27EAB"/>
    <w:rsid w:val="05320C94"/>
    <w:rsid w:val="054343E0"/>
    <w:rsid w:val="054C69BD"/>
    <w:rsid w:val="05504736"/>
    <w:rsid w:val="055830D2"/>
    <w:rsid w:val="05622C5A"/>
    <w:rsid w:val="05A14F91"/>
    <w:rsid w:val="05B8696F"/>
    <w:rsid w:val="05C869C2"/>
    <w:rsid w:val="05F75BFD"/>
    <w:rsid w:val="060101C2"/>
    <w:rsid w:val="062F259D"/>
    <w:rsid w:val="064B159B"/>
    <w:rsid w:val="064E5119"/>
    <w:rsid w:val="06583D6B"/>
    <w:rsid w:val="06616B6F"/>
    <w:rsid w:val="06864D29"/>
    <w:rsid w:val="068F69D2"/>
    <w:rsid w:val="069E3D68"/>
    <w:rsid w:val="06C37355"/>
    <w:rsid w:val="06CE6EF4"/>
    <w:rsid w:val="072E6E8C"/>
    <w:rsid w:val="073161DB"/>
    <w:rsid w:val="07453D54"/>
    <w:rsid w:val="077A356B"/>
    <w:rsid w:val="078E2CF2"/>
    <w:rsid w:val="07952692"/>
    <w:rsid w:val="07BC0F63"/>
    <w:rsid w:val="07C50D60"/>
    <w:rsid w:val="07EC31A2"/>
    <w:rsid w:val="08071A24"/>
    <w:rsid w:val="080F2781"/>
    <w:rsid w:val="08161CD1"/>
    <w:rsid w:val="08316AA1"/>
    <w:rsid w:val="085B3B1D"/>
    <w:rsid w:val="08747B08"/>
    <w:rsid w:val="089D3628"/>
    <w:rsid w:val="08AB4848"/>
    <w:rsid w:val="08E6788B"/>
    <w:rsid w:val="08E81118"/>
    <w:rsid w:val="09080360"/>
    <w:rsid w:val="090C37A2"/>
    <w:rsid w:val="091A511F"/>
    <w:rsid w:val="092F0037"/>
    <w:rsid w:val="093446A7"/>
    <w:rsid w:val="09522602"/>
    <w:rsid w:val="095742E5"/>
    <w:rsid w:val="09623EF2"/>
    <w:rsid w:val="09BB5CFF"/>
    <w:rsid w:val="09DB3BBB"/>
    <w:rsid w:val="09FD6326"/>
    <w:rsid w:val="0A2168AE"/>
    <w:rsid w:val="0A441E43"/>
    <w:rsid w:val="0A475469"/>
    <w:rsid w:val="0A4A0CE4"/>
    <w:rsid w:val="0A723110"/>
    <w:rsid w:val="0A7F0C1F"/>
    <w:rsid w:val="0AA675FA"/>
    <w:rsid w:val="0B4C4642"/>
    <w:rsid w:val="0B624CBC"/>
    <w:rsid w:val="0B6D7FF0"/>
    <w:rsid w:val="0B85415D"/>
    <w:rsid w:val="0B971310"/>
    <w:rsid w:val="0BAC3761"/>
    <w:rsid w:val="0BAE3AB7"/>
    <w:rsid w:val="0BBC16CE"/>
    <w:rsid w:val="0BD53167"/>
    <w:rsid w:val="0C0A0FB9"/>
    <w:rsid w:val="0C1734E6"/>
    <w:rsid w:val="0C421DAC"/>
    <w:rsid w:val="0C50326D"/>
    <w:rsid w:val="0C715F11"/>
    <w:rsid w:val="0C8D626F"/>
    <w:rsid w:val="0CE83016"/>
    <w:rsid w:val="0D1A400D"/>
    <w:rsid w:val="0D1E345F"/>
    <w:rsid w:val="0D246F57"/>
    <w:rsid w:val="0D5758FA"/>
    <w:rsid w:val="0D8368AF"/>
    <w:rsid w:val="0DA505DC"/>
    <w:rsid w:val="0DC95D96"/>
    <w:rsid w:val="0E1E25B6"/>
    <w:rsid w:val="0E2A3C19"/>
    <w:rsid w:val="0E2B76CE"/>
    <w:rsid w:val="0E345E2C"/>
    <w:rsid w:val="0E3E373C"/>
    <w:rsid w:val="0E50408A"/>
    <w:rsid w:val="0E667C21"/>
    <w:rsid w:val="0E72571D"/>
    <w:rsid w:val="0E7913C6"/>
    <w:rsid w:val="0E7B0B34"/>
    <w:rsid w:val="0E902542"/>
    <w:rsid w:val="0E967DC9"/>
    <w:rsid w:val="0EA07C89"/>
    <w:rsid w:val="0EA766D7"/>
    <w:rsid w:val="0EF6009B"/>
    <w:rsid w:val="0F064595"/>
    <w:rsid w:val="0F12719D"/>
    <w:rsid w:val="0F331350"/>
    <w:rsid w:val="0F3320FE"/>
    <w:rsid w:val="0F5762D8"/>
    <w:rsid w:val="0F8648F6"/>
    <w:rsid w:val="0F8F6F95"/>
    <w:rsid w:val="0F985025"/>
    <w:rsid w:val="0F9B7DE0"/>
    <w:rsid w:val="0FB771F2"/>
    <w:rsid w:val="0FC53BEC"/>
    <w:rsid w:val="0FC65D20"/>
    <w:rsid w:val="0FF4755A"/>
    <w:rsid w:val="10090D8C"/>
    <w:rsid w:val="100C62CC"/>
    <w:rsid w:val="10366D35"/>
    <w:rsid w:val="103A0185"/>
    <w:rsid w:val="10477289"/>
    <w:rsid w:val="10950A41"/>
    <w:rsid w:val="10962C7F"/>
    <w:rsid w:val="10997447"/>
    <w:rsid w:val="109C5E4D"/>
    <w:rsid w:val="10AA5076"/>
    <w:rsid w:val="10B431F2"/>
    <w:rsid w:val="10C07307"/>
    <w:rsid w:val="10CA3499"/>
    <w:rsid w:val="10E62DCA"/>
    <w:rsid w:val="10F76182"/>
    <w:rsid w:val="10FB3C68"/>
    <w:rsid w:val="11580A2E"/>
    <w:rsid w:val="116C0AA4"/>
    <w:rsid w:val="1183590C"/>
    <w:rsid w:val="118E0C59"/>
    <w:rsid w:val="11B4471C"/>
    <w:rsid w:val="11CE746F"/>
    <w:rsid w:val="11DE4F9D"/>
    <w:rsid w:val="11E703EE"/>
    <w:rsid w:val="11EF57FA"/>
    <w:rsid w:val="11F71F3A"/>
    <w:rsid w:val="12043422"/>
    <w:rsid w:val="12081A72"/>
    <w:rsid w:val="12262ACE"/>
    <w:rsid w:val="124243FD"/>
    <w:rsid w:val="12442667"/>
    <w:rsid w:val="124A0CB2"/>
    <w:rsid w:val="124A1BD4"/>
    <w:rsid w:val="124A6E0E"/>
    <w:rsid w:val="127B5962"/>
    <w:rsid w:val="12B5207C"/>
    <w:rsid w:val="12CF0C0F"/>
    <w:rsid w:val="12E92B2D"/>
    <w:rsid w:val="133577AB"/>
    <w:rsid w:val="133C40E3"/>
    <w:rsid w:val="134F5B64"/>
    <w:rsid w:val="136C1E84"/>
    <w:rsid w:val="138253D6"/>
    <w:rsid w:val="13B4772F"/>
    <w:rsid w:val="13C95236"/>
    <w:rsid w:val="13D76FE3"/>
    <w:rsid w:val="142D5B7C"/>
    <w:rsid w:val="142E20E6"/>
    <w:rsid w:val="142F537B"/>
    <w:rsid w:val="149845D8"/>
    <w:rsid w:val="15147D27"/>
    <w:rsid w:val="152B05E3"/>
    <w:rsid w:val="153420AA"/>
    <w:rsid w:val="15846271"/>
    <w:rsid w:val="159A569D"/>
    <w:rsid w:val="15DB5367"/>
    <w:rsid w:val="15F20E8D"/>
    <w:rsid w:val="16005405"/>
    <w:rsid w:val="16295486"/>
    <w:rsid w:val="1673312F"/>
    <w:rsid w:val="16964EF8"/>
    <w:rsid w:val="16A7036B"/>
    <w:rsid w:val="16B20AA0"/>
    <w:rsid w:val="16C25090"/>
    <w:rsid w:val="16D650DD"/>
    <w:rsid w:val="16E11040"/>
    <w:rsid w:val="17284465"/>
    <w:rsid w:val="174C3944"/>
    <w:rsid w:val="174D6A83"/>
    <w:rsid w:val="174F4AA8"/>
    <w:rsid w:val="17594D4D"/>
    <w:rsid w:val="17664CEC"/>
    <w:rsid w:val="177E0B99"/>
    <w:rsid w:val="179325DA"/>
    <w:rsid w:val="17CF079E"/>
    <w:rsid w:val="17DB5730"/>
    <w:rsid w:val="17F3155F"/>
    <w:rsid w:val="17F7110E"/>
    <w:rsid w:val="182A3C07"/>
    <w:rsid w:val="183F4A1B"/>
    <w:rsid w:val="185E7740"/>
    <w:rsid w:val="188E641B"/>
    <w:rsid w:val="1908399E"/>
    <w:rsid w:val="1909144D"/>
    <w:rsid w:val="190A2450"/>
    <w:rsid w:val="191D5EC2"/>
    <w:rsid w:val="19345AE7"/>
    <w:rsid w:val="193F711F"/>
    <w:rsid w:val="19744610"/>
    <w:rsid w:val="197E2B40"/>
    <w:rsid w:val="19803472"/>
    <w:rsid w:val="19B14D58"/>
    <w:rsid w:val="19B929F2"/>
    <w:rsid w:val="19F51987"/>
    <w:rsid w:val="19FE05FF"/>
    <w:rsid w:val="1A3B37AF"/>
    <w:rsid w:val="1A4E6234"/>
    <w:rsid w:val="1A772A39"/>
    <w:rsid w:val="1A947260"/>
    <w:rsid w:val="1A9B31D7"/>
    <w:rsid w:val="1AB723E0"/>
    <w:rsid w:val="1ACD4740"/>
    <w:rsid w:val="1ADC1279"/>
    <w:rsid w:val="1AEC2F60"/>
    <w:rsid w:val="1AF137A8"/>
    <w:rsid w:val="1AF14326"/>
    <w:rsid w:val="1AF37BE5"/>
    <w:rsid w:val="1AFF47DC"/>
    <w:rsid w:val="1B1464DA"/>
    <w:rsid w:val="1B301C28"/>
    <w:rsid w:val="1B50737C"/>
    <w:rsid w:val="1B532929"/>
    <w:rsid w:val="1B5508A0"/>
    <w:rsid w:val="1B6E0E0C"/>
    <w:rsid w:val="1B741899"/>
    <w:rsid w:val="1B814380"/>
    <w:rsid w:val="1B904D56"/>
    <w:rsid w:val="1B980FB3"/>
    <w:rsid w:val="1BA6544E"/>
    <w:rsid w:val="1BAF1C14"/>
    <w:rsid w:val="1BB60F3D"/>
    <w:rsid w:val="1BD6610E"/>
    <w:rsid w:val="1BE62AD2"/>
    <w:rsid w:val="1BF7395A"/>
    <w:rsid w:val="1C32204E"/>
    <w:rsid w:val="1C3243D6"/>
    <w:rsid w:val="1C4F189B"/>
    <w:rsid w:val="1C5E2941"/>
    <w:rsid w:val="1C607EA5"/>
    <w:rsid w:val="1C9A77B7"/>
    <w:rsid w:val="1C9E29C1"/>
    <w:rsid w:val="1CB36B84"/>
    <w:rsid w:val="1CD700B1"/>
    <w:rsid w:val="1CEE3304"/>
    <w:rsid w:val="1D027DA6"/>
    <w:rsid w:val="1D2A2C1A"/>
    <w:rsid w:val="1D4D0E32"/>
    <w:rsid w:val="1D643ED9"/>
    <w:rsid w:val="1D6B6EF8"/>
    <w:rsid w:val="1D724738"/>
    <w:rsid w:val="1D907DF3"/>
    <w:rsid w:val="1DB22149"/>
    <w:rsid w:val="1DB6014B"/>
    <w:rsid w:val="1DC0365D"/>
    <w:rsid w:val="1DD91315"/>
    <w:rsid w:val="1DF03DA6"/>
    <w:rsid w:val="1DF63C75"/>
    <w:rsid w:val="1E562536"/>
    <w:rsid w:val="1E6B1B69"/>
    <w:rsid w:val="1E75462B"/>
    <w:rsid w:val="1E8468DF"/>
    <w:rsid w:val="1EA44ED2"/>
    <w:rsid w:val="1EAA0146"/>
    <w:rsid w:val="1F095831"/>
    <w:rsid w:val="1F1820D1"/>
    <w:rsid w:val="1F3C1C4F"/>
    <w:rsid w:val="1F3E18CF"/>
    <w:rsid w:val="1F6F3FCA"/>
    <w:rsid w:val="1F760660"/>
    <w:rsid w:val="1F7A2233"/>
    <w:rsid w:val="1FEA19E8"/>
    <w:rsid w:val="1FF04A95"/>
    <w:rsid w:val="1FF300F9"/>
    <w:rsid w:val="20196340"/>
    <w:rsid w:val="204604E6"/>
    <w:rsid w:val="20682E71"/>
    <w:rsid w:val="207313C1"/>
    <w:rsid w:val="20A70EA1"/>
    <w:rsid w:val="20B01DFA"/>
    <w:rsid w:val="20CA7557"/>
    <w:rsid w:val="20D20D75"/>
    <w:rsid w:val="20DB55F8"/>
    <w:rsid w:val="20E9246E"/>
    <w:rsid w:val="20F14BC7"/>
    <w:rsid w:val="210437B9"/>
    <w:rsid w:val="21076199"/>
    <w:rsid w:val="210C2DC4"/>
    <w:rsid w:val="21335323"/>
    <w:rsid w:val="215329E9"/>
    <w:rsid w:val="21A06152"/>
    <w:rsid w:val="21B20B81"/>
    <w:rsid w:val="21B615A1"/>
    <w:rsid w:val="21D544E9"/>
    <w:rsid w:val="21DE0F1E"/>
    <w:rsid w:val="221B77D7"/>
    <w:rsid w:val="223109A8"/>
    <w:rsid w:val="22380333"/>
    <w:rsid w:val="223D47BB"/>
    <w:rsid w:val="22402076"/>
    <w:rsid w:val="22896E39"/>
    <w:rsid w:val="228A255C"/>
    <w:rsid w:val="228B62C2"/>
    <w:rsid w:val="22992AB0"/>
    <w:rsid w:val="22EE0065"/>
    <w:rsid w:val="23060BF9"/>
    <w:rsid w:val="232D130E"/>
    <w:rsid w:val="23311652"/>
    <w:rsid w:val="23590721"/>
    <w:rsid w:val="235C4C12"/>
    <w:rsid w:val="23F53B0C"/>
    <w:rsid w:val="23FD0F19"/>
    <w:rsid w:val="24134E54"/>
    <w:rsid w:val="243459E2"/>
    <w:rsid w:val="24404E85"/>
    <w:rsid w:val="2453298D"/>
    <w:rsid w:val="24703456"/>
    <w:rsid w:val="248747E5"/>
    <w:rsid w:val="24A851AB"/>
    <w:rsid w:val="24B711EA"/>
    <w:rsid w:val="24CA5515"/>
    <w:rsid w:val="24D57369"/>
    <w:rsid w:val="24D67678"/>
    <w:rsid w:val="24DF2332"/>
    <w:rsid w:val="24F25009"/>
    <w:rsid w:val="24F527A0"/>
    <w:rsid w:val="252B29D9"/>
    <w:rsid w:val="253A13A7"/>
    <w:rsid w:val="259E5BC4"/>
    <w:rsid w:val="25A12A6D"/>
    <w:rsid w:val="25A6311B"/>
    <w:rsid w:val="25B924F3"/>
    <w:rsid w:val="25BB59F6"/>
    <w:rsid w:val="25C358C1"/>
    <w:rsid w:val="25DC3EE8"/>
    <w:rsid w:val="25DE18E8"/>
    <w:rsid w:val="25EC2058"/>
    <w:rsid w:val="26384FC0"/>
    <w:rsid w:val="26441291"/>
    <w:rsid w:val="26500BDE"/>
    <w:rsid w:val="265D1FEF"/>
    <w:rsid w:val="26704220"/>
    <w:rsid w:val="267A6873"/>
    <w:rsid w:val="26AB0243"/>
    <w:rsid w:val="26AE296C"/>
    <w:rsid w:val="26C174A2"/>
    <w:rsid w:val="27225ADA"/>
    <w:rsid w:val="273C7063"/>
    <w:rsid w:val="273E77C5"/>
    <w:rsid w:val="27422A77"/>
    <w:rsid w:val="27463747"/>
    <w:rsid w:val="274E6D70"/>
    <w:rsid w:val="276B4823"/>
    <w:rsid w:val="27995F47"/>
    <w:rsid w:val="27B200B0"/>
    <w:rsid w:val="27C46B92"/>
    <w:rsid w:val="27FD6485"/>
    <w:rsid w:val="286903EF"/>
    <w:rsid w:val="286D200E"/>
    <w:rsid w:val="288324A3"/>
    <w:rsid w:val="289D0C3D"/>
    <w:rsid w:val="28C25810"/>
    <w:rsid w:val="28CF2DF1"/>
    <w:rsid w:val="28E8333A"/>
    <w:rsid w:val="28F20A3C"/>
    <w:rsid w:val="294378F8"/>
    <w:rsid w:val="296D0E96"/>
    <w:rsid w:val="29A84271"/>
    <w:rsid w:val="29B26A9F"/>
    <w:rsid w:val="29B71390"/>
    <w:rsid w:val="29D71CDA"/>
    <w:rsid w:val="2A45764B"/>
    <w:rsid w:val="2AB91DBF"/>
    <w:rsid w:val="2ADF135E"/>
    <w:rsid w:val="2AF41890"/>
    <w:rsid w:val="2AFD1D96"/>
    <w:rsid w:val="2B2139A1"/>
    <w:rsid w:val="2B2154CC"/>
    <w:rsid w:val="2B347CF1"/>
    <w:rsid w:val="2B3A0D12"/>
    <w:rsid w:val="2B524D23"/>
    <w:rsid w:val="2B6F284F"/>
    <w:rsid w:val="2B744A61"/>
    <w:rsid w:val="2B791D7D"/>
    <w:rsid w:val="2BA66F8E"/>
    <w:rsid w:val="2BB77950"/>
    <w:rsid w:val="2BCE686B"/>
    <w:rsid w:val="2BD96AC6"/>
    <w:rsid w:val="2BDD0222"/>
    <w:rsid w:val="2BF80966"/>
    <w:rsid w:val="2C15563E"/>
    <w:rsid w:val="2C156419"/>
    <w:rsid w:val="2C1D328F"/>
    <w:rsid w:val="2C3E6D33"/>
    <w:rsid w:val="2C536736"/>
    <w:rsid w:val="2C5F1AE3"/>
    <w:rsid w:val="2C6646BB"/>
    <w:rsid w:val="2C6D60EB"/>
    <w:rsid w:val="2C706039"/>
    <w:rsid w:val="2C866A14"/>
    <w:rsid w:val="2CA34808"/>
    <w:rsid w:val="2CB43679"/>
    <w:rsid w:val="2CC76DF1"/>
    <w:rsid w:val="2CD50A22"/>
    <w:rsid w:val="2D1327DF"/>
    <w:rsid w:val="2D2626A0"/>
    <w:rsid w:val="2D470B1D"/>
    <w:rsid w:val="2D735A79"/>
    <w:rsid w:val="2D776454"/>
    <w:rsid w:val="2D782DD6"/>
    <w:rsid w:val="2DA31D38"/>
    <w:rsid w:val="2DD072B5"/>
    <w:rsid w:val="2DE37F3B"/>
    <w:rsid w:val="2DE95A07"/>
    <w:rsid w:val="2E026666"/>
    <w:rsid w:val="2E0629C2"/>
    <w:rsid w:val="2E105B03"/>
    <w:rsid w:val="2E3422F8"/>
    <w:rsid w:val="2E94623B"/>
    <w:rsid w:val="2E9B7C83"/>
    <w:rsid w:val="2ECD533A"/>
    <w:rsid w:val="2F092FD0"/>
    <w:rsid w:val="2F0B7584"/>
    <w:rsid w:val="2F0D407F"/>
    <w:rsid w:val="2F547D49"/>
    <w:rsid w:val="2F6D3FB3"/>
    <w:rsid w:val="2F9405A4"/>
    <w:rsid w:val="2F983319"/>
    <w:rsid w:val="2FB35968"/>
    <w:rsid w:val="2FDC392C"/>
    <w:rsid w:val="2FFC42E1"/>
    <w:rsid w:val="30226805"/>
    <w:rsid w:val="30344521"/>
    <w:rsid w:val="3057125D"/>
    <w:rsid w:val="307E23C8"/>
    <w:rsid w:val="30A76777"/>
    <w:rsid w:val="30D32BCD"/>
    <w:rsid w:val="30D977A7"/>
    <w:rsid w:val="311B0A4F"/>
    <w:rsid w:val="31490245"/>
    <w:rsid w:val="314B6C8B"/>
    <w:rsid w:val="3172522D"/>
    <w:rsid w:val="3175354C"/>
    <w:rsid w:val="31C5599C"/>
    <w:rsid w:val="31D017F0"/>
    <w:rsid w:val="31F14A27"/>
    <w:rsid w:val="322052CC"/>
    <w:rsid w:val="322936D7"/>
    <w:rsid w:val="322F5B2C"/>
    <w:rsid w:val="325C3906"/>
    <w:rsid w:val="32852B7B"/>
    <w:rsid w:val="32C1342F"/>
    <w:rsid w:val="32D575CE"/>
    <w:rsid w:val="32D77EB3"/>
    <w:rsid w:val="32D871B4"/>
    <w:rsid w:val="32E2333D"/>
    <w:rsid w:val="33026D15"/>
    <w:rsid w:val="331D27D5"/>
    <w:rsid w:val="33200D76"/>
    <w:rsid w:val="33275617"/>
    <w:rsid w:val="333B229A"/>
    <w:rsid w:val="334A5EFD"/>
    <w:rsid w:val="335A0A8F"/>
    <w:rsid w:val="33992634"/>
    <w:rsid w:val="339A0B6F"/>
    <w:rsid w:val="33EA52C5"/>
    <w:rsid w:val="340A4D0B"/>
    <w:rsid w:val="34291F23"/>
    <w:rsid w:val="34525525"/>
    <w:rsid w:val="34583D23"/>
    <w:rsid w:val="345F2B6A"/>
    <w:rsid w:val="3473361C"/>
    <w:rsid w:val="347F162D"/>
    <w:rsid w:val="34921653"/>
    <w:rsid w:val="34A12E66"/>
    <w:rsid w:val="34EA39B0"/>
    <w:rsid w:val="34F73480"/>
    <w:rsid w:val="34F865E0"/>
    <w:rsid w:val="356A162D"/>
    <w:rsid w:val="35D00817"/>
    <w:rsid w:val="35D753EF"/>
    <w:rsid w:val="361A43FC"/>
    <w:rsid w:val="362317B0"/>
    <w:rsid w:val="36283BA1"/>
    <w:rsid w:val="362C03EF"/>
    <w:rsid w:val="36612E47"/>
    <w:rsid w:val="36842AA2"/>
    <w:rsid w:val="36A16D32"/>
    <w:rsid w:val="36BB268A"/>
    <w:rsid w:val="36C46BAE"/>
    <w:rsid w:val="36C62C57"/>
    <w:rsid w:val="36C80ED5"/>
    <w:rsid w:val="36D72EDD"/>
    <w:rsid w:val="36E22594"/>
    <w:rsid w:val="37164B20"/>
    <w:rsid w:val="37506ECC"/>
    <w:rsid w:val="37720706"/>
    <w:rsid w:val="3775603C"/>
    <w:rsid w:val="378F022D"/>
    <w:rsid w:val="378F1A57"/>
    <w:rsid w:val="379A3E49"/>
    <w:rsid w:val="37A36CD7"/>
    <w:rsid w:val="37DC2334"/>
    <w:rsid w:val="382A7EB4"/>
    <w:rsid w:val="383E3932"/>
    <w:rsid w:val="385511A3"/>
    <w:rsid w:val="38777B62"/>
    <w:rsid w:val="38807E5C"/>
    <w:rsid w:val="38AF2F46"/>
    <w:rsid w:val="38DB1F8D"/>
    <w:rsid w:val="38F117B0"/>
    <w:rsid w:val="38F82950"/>
    <w:rsid w:val="393A4F06"/>
    <w:rsid w:val="396046AE"/>
    <w:rsid w:val="397F7046"/>
    <w:rsid w:val="39813D01"/>
    <w:rsid w:val="398A0C8C"/>
    <w:rsid w:val="399E5818"/>
    <w:rsid w:val="39BB2D61"/>
    <w:rsid w:val="39D670BE"/>
    <w:rsid w:val="39DB4726"/>
    <w:rsid w:val="39DF6EE9"/>
    <w:rsid w:val="39F71729"/>
    <w:rsid w:val="3A0F57EA"/>
    <w:rsid w:val="3A160959"/>
    <w:rsid w:val="3A1719C3"/>
    <w:rsid w:val="3A30294F"/>
    <w:rsid w:val="3A4E2C2C"/>
    <w:rsid w:val="3A4F7733"/>
    <w:rsid w:val="3A6A59DC"/>
    <w:rsid w:val="3A864490"/>
    <w:rsid w:val="3AAC0C5E"/>
    <w:rsid w:val="3AD36097"/>
    <w:rsid w:val="3ADB429B"/>
    <w:rsid w:val="3AF90F4C"/>
    <w:rsid w:val="3B032B60"/>
    <w:rsid w:val="3B084B8F"/>
    <w:rsid w:val="3B094A6A"/>
    <w:rsid w:val="3B131574"/>
    <w:rsid w:val="3B1F6F59"/>
    <w:rsid w:val="3B251017"/>
    <w:rsid w:val="3B2D5DCD"/>
    <w:rsid w:val="3B3D12FE"/>
    <w:rsid w:val="3B4C09D6"/>
    <w:rsid w:val="3B693315"/>
    <w:rsid w:val="3BB013E9"/>
    <w:rsid w:val="3C035F1A"/>
    <w:rsid w:val="3C072537"/>
    <w:rsid w:val="3C10781A"/>
    <w:rsid w:val="3C191E26"/>
    <w:rsid w:val="3C1D6F35"/>
    <w:rsid w:val="3C4A35E1"/>
    <w:rsid w:val="3C5B6581"/>
    <w:rsid w:val="3CDC01E8"/>
    <w:rsid w:val="3D030443"/>
    <w:rsid w:val="3D2E1EA6"/>
    <w:rsid w:val="3D455E16"/>
    <w:rsid w:val="3D474095"/>
    <w:rsid w:val="3D5347E8"/>
    <w:rsid w:val="3D6164A5"/>
    <w:rsid w:val="3D736C38"/>
    <w:rsid w:val="3D8B4BB3"/>
    <w:rsid w:val="3DBA03C3"/>
    <w:rsid w:val="3DE048E8"/>
    <w:rsid w:val="3E0653CF"/>
    <w:rsid w:val="3E197BF3"/>
    <w:rsid w:val="3E3D0FF4"/>
    <w:rsid w:val="3E59441C"/>
    <w:rsid w:val="3E6671E3"/>
    <w:rsid w:val="3E82308D"/>
    <w:rsid w:val="3E935F65"/>
    <w:rsid w:val="3E9E2AE3"/>
    <w:rsid w:val="3EDA1724"/>
    <w:rsid w:val="3EF41F07"/>
    <w:rsid w:val="3EF842A3"/>
    <w:rsid w:val="3F13081C"/>
    <w:rsid w:val="3F277F3F"/>
    <w:rsid w:val="3F2D1CB6"/>
    <w:rsid w:val="3F473D96"/>
    <w:rsid w:val="3F52089A"/>
    <w:rsid w:val="3F7834AD"/>
    <w:rsid w:val="3FB47D1B"/>
    <w:rsid w:val="3FEF0D33"/>
    <w:rsid w:val="40354106"/>
    <w:rsid w:val="403C77B5"/>
    <w:rsid w:val="40682740"/>
    <w:rsid w:val="40B664C9"/>
    <w:rsid w:val="40D50D6D"/>
    <w:rsid w:val="40EC13B7"/>
    <w:rsid w:val="40EF1917"/>
    <w:rsid w:val="411C7AE2"/>
    <w:rsid w:val="412918A4"/>
    <w:rsid w:val="419929E5"/>
    <w:rsid w:val="419C0E46"/>
    <w:rsid w:val="41D11FAE"/>
    <w:rsid w:val="420275F0"/>
    <w:rsid w:val="420C5520"/>
    <w:rsid w:val="42417C85"/>
    <w:rsid w:val="4255352E"/>
    <w:rsid w:val="425E0A70"/>
    <w:rsid w:val="42645E51"/>
    <w:rsid w:val="426C200C"/>
    <w:rsid w:val="42B615A7"/>
    <w:rsid w:val="43421586"/>
    <w:rsid w:val="43496F4C"/>
    <w:rsid w:val="435D2A62"/>
    <w:rsid w:val="43625B18"/>
    <w:rsid w:val="43851417"/>
    <w:rsid w:val="438F3163"/>
    <w:rsid w:val="43A25D12"/>
    <w:rsid w:val="43B82189"/>
    <w:rsid w:val="43EA6480"/>
    <w:rsid w:val="44006B85"/>
    <w:rsid w:val="440D1834"/>
    <w:rsid w:val="4412373D"/>
    <w:rsid w:val="441866E8"/>
    <w:rsid w:val="44BA0C7D"/>
    <w:rsid w:val="44C77996"/>
    <w:rsid w:val="44D4099F"/>
    <w:rsid w:val="44E0760E"/>
    <w:rsid w:val="44F529B8"/>
    <w:rsid w:val="44FA7C3F"/>
    <w:rsid w:val="451A5360"/>
    <w:rsid w:val="45333815"/>
    <w:rsid w:val="455B6F58"/>
    <w:rsid w:val="455F6E02"/>
    <w:rsid w:val="45635287"/>
    <w:rsid w:val="459D012E"/>
    <w:rsid w:val="45B0521A"/>
    <w:rsid w:val="45BA27F4"/>
    <w:rsid w:val="45CD0190"/>
    <w:rsid w:val="45D86BA1"/>
    <w:rsid w:val="45E226B4"/>
    <w:rsid w:val="4622545D"/>
    <w:rsid w:val="46380A1F"/>
    <w:rsid w:val="46666BDC"/>
    <w:rsid w:val="467D1B09"/>
    <w:rsid w:val="46971BE9"/>
    <w:rsid w:val="46B1081D"/>
    <w:rsid w:val="46C95E83"/>
    <w:rsid w:val="46D149CF"/>
    <w:rsid w:val="46D21EDC"/>
    <w:rsid w:val="46DB614F"/>
    <w:rsid w:val="46DF70EC"/>
    <w:rsid w:val="46E67178"/>
    <w:rsid w:val="472965B9"/>
    <w:rsid w:val="47341BB2"/>
    <w:rsid w:val="4752380F"/>
    <w:rsid w:val="47831023"/>
    <w:rsid w:val="47845357"/>
    <w:rsid w:val="47A14C13"/>
    <w:rsid w:val="47A66B1D"/>
    <w:rsid w:val="484E49E0"/>
    <w:rsid w:val="485C0D5D"/>
    <w:rsid w:val="487F2F7D"/>
    <w:rsid w:val="48827784"/>
    <w:rsid w:val="4890451C"/>
    <w:rsid w:val="48973EA7"/>
    <w:rsid w:val="48AC6670"/>
    <w:rsid w:val="48B21E4E"/>
    <w:rsid w:val="48C94CC0"/>
    <w:rsid w:val="48D65CE6"/>
    <w:rsid w:val="49141E69"/>
    <w:rsid w:val="495C5DB3"/>
    <w:rsid w:val="49605AEE"/>
    <w:rsid w:val="498279FF"/>
    <w:rsid w:val="498D1210"/>
    <w:rsid w:val="499F46D9"/>
    <w:rsid w:val="49A13805"/>
    <w:rsid w:val="49A607E1"/>
    <w:rsid w:val="49AD5286"/>
    <w:rsid w:val="49B53305"/>
    <w:rsid w:val="49D56DC9"/>
    <w:rsid w:val="49FA5B71"/>
    <w:rsid w:val="4A433A00"/>
    <w:rsid w:val="4A531896"/>
    <w:rsid w:val="4A5C030F"/>
    <w:rsid w:val="4A6504DB"/>
    <w:rsid w:val="4A7E749E"/>
    <w:rsid w:val="4A9D3C92"/>
    <w:rsid w:val="4AB37F71"/>
    <w:rsid w:val="4AD0654E"/>
    <w:rsid w:val="4AEC68F9"/>
    <w:rsid w:val="4AF869CF"/>
    <w:rsid w:val="4AFC6840"/>
    <w:rsid w:val="4B0A7451"/>
    <w:rsid w:val="4B0D48B0"/>
    <w:rsid w:val="4B254E4C"/>
    <w:rsid w:val="4B2F29EE"/>
    <w:rsid w:val="4B4C71CE"/>
    <w:rsid w:val="4B517E8D"/>
    <w:rsid w:val="4B6C5C1A"/>
    <w:rsid w:val="4B713CC9"/>
    <w:rsid w:val="4BC37C17"/>
    <w:rsid w:val="4BC44B03"/>
    <w:rsid w:val="4BD14C0C"/>
    <w:rsid w:val="4BF962EF"/>
    <w:rsid w:val="4C067046"/>
    <w:rsid w:val="4C0D46C7"/>
    <w:rsid w:val="4C347831"/>
    <w:rsid w:val="4C4862AE"/>
    <w:rsid w:val="4C4F250A"/>
    <w:rsid w:val="4C5B648B"/>
    <w:rsid w:val="4C9D5EFF"/>
    <w:rsid w:val="4CD57BE9"/>
    <w:rsid w:val="4CFE79BF"/>
    <w:rsid w:val="4D061CEA"/>
    <w:rsid w:val="4D0701EA"/>
    <w:rsid w:val="4D073599"/>
    <w:rsid w:val="4D2A2D10"/>
    <w:rsid w:val="4D350D98"/>
    <w:rsid w:val="4D5F2D35"/>
    <w:rsid w:val="4D69154E"/>
    <w:rsid w:val="4D806A85"/>
    <w:rsid w:val="4D8F1355"/>
    <w:rsid w:val="4DB4130B"/>
    <w:rsid w:val="4DF41578"/>
    <w:rsid w:val="4E05655C"/>
    <w:rsid w:val="4E0A1360"/>
    <w:rsid w:val="4E1F1D28"/>
    <w:rsid w:val="4E302923"/>
    <w:rsid w:val="4E3B36EF"/>
    <w:rsid w:val="4E41243B"/>
    <w:rsid w:val="4E627C8C"/>
    <w:rsid w:val="4E740A62"/>
    <w:rsid w:val="4E853C5A"/>
    <w:rsid w:val="4E8C1402"/>
    <w:rsid w:val="4EA2381F"/>
    <w:rsid w:val="4EA65E2E"/>
    <w:rsid w:val="4EB77C34"/>
    <w:rsid w:val="4EF00D3E"/>
    <w:rsid w:val="4EF46853"/>
    <w:rsid w:val="4F252466"/>
    <w:rsid w:val="4F4B6A0C"/>
    <w:rsid w:val="4F5145AF"/>
    <w:rsid w:val="4F552FB6"/>
    <w:rsid w:val="4F701171"/>
    <w:rsid w:val="4FC31D16"/>
    <w:rsid w:val="4FE75DA8"/>
    <w:rsid w:val="4FE95A27"/>
    <w:rsid w:val="4FF50DB6"/>
    <w:rsid w:val="501D2317"/>
    <w:rsid w:val="502655AE"/>
    <w:rsid w:val="503F501E"/>
    <w:rsid w:val="507378DA"/>
    <w:rsid w:val="507C18CC"/>
    <w:rsid w:val="507E34D2"/>
    <w:rsid w:val="50850D04"/>
    <w:rsid w:val="50894B46"/>
    <w:rsid w:val="50C77614"/>
    <w:rsid w:val="50DB6B76"/>
    <w:rsid w:val="50F739B5"/>
    <w:rsid w:val="50FB13F8"/>
    <w:rsid w:val="5114771B"/>
    <w:rsid w:val="51347CF1"/>
    <w:rsid w:val="51412E90"/>
    <w:rsid w:val="51521F2D"/>
    <w:rsid w:val="51990256"/>
    <w:rsid w:val="51FF2B94"/>
    <w:rsid w:val="52033634"/>
    <w:rsid w:val="52352944"/>
    <w:rsid w:val="523734C2"/>
    <w:rsid w:val="52507F1B"/>
    <w:rsid w:val="525C36F7"/>
    <w:rsid w:val="527250EE"/>
    <w:rsid w:val="527F1783"/>
    <w:rsid w:val="52862838"/>
    <w:rsid w:val="52B741C7"/>
    <w:rsid w:val="52BC5BF1"/>
    <w:rsid w:val="52BD1813"/>
    <w:rsid w:val="52DF1EF5"/>
    <w:rsid w:val="52EE43D0"/>
    <w:rsid w:val="52EE49C2"/>
    <w:rsid w:val="53074ECA"/>
    <w:rsid w:val="53100C92"/>
    <w:rsid w:val="53163E96"/>
    <w:rsid w:val="5328717E"/>
    <w:rsid w:val="534D44EA"/>
    <w:rsid w:val="536D080A"/>
    <w:rsid w:val="53854CE8"/>
    <w:rsid w:val="53DD0610"/>
    <w:rsid w:val="53E15A06"/>
    <w:rsid w:val="540957A8"/>
    <w:rsid w:val="540E7263"/>
    <w:rsid w:val="541A6706"/>
    <w:rsid w:val="542C4446"/>
    <w:rsid w:val="54324007"/>
    <w:rsid w:val="543E3443"/>
    <w:rsid w:val="545E0B04"/>
    <w:rsid w:val="54603F5B"/>
    <w:rsid w:val="547F3EAC"/>
    <w:rsid w:val="54AD4386"/>
    <w:rsid w:val="54E603D9"/>
    <w:rsid w:val="550D36BA"/>
    <w:rsid w:val="550F128B"/>
    <w:rsid w:val="555F6A99"/>
    <w:rsid w:val="555F78AF"/>
    <w:rsid w:val="556D74F7"/>
    <w:rsid w:val="55704ABA"/>
    <w:rsid w:val="557C08CC"/>
    <w:rsid w:val="55C302C1"/>
    <w:rsid w:val="55E34358"/>
    <w:rsid w:val="55E818E2"/>
    <w:rsid w:val="55EE0B3F"/>
    <w:rsid w:val="56110DC0"/>
    <w:rsid w:val="561D5ED7"/>
    <w:rsid w:val="563A103B"/>
    <w:rsid w:val="564D2C05"/>
    <w:rsid w:val="565E4A50"/>
    <w:rsid w:val="567571DA"/>
    <w:rsid w:val="567E0161"/>
    <w:rsid w:val="568C7AED"/>
    <w:rsid w:val="569870E2"/>
    <w:rsid w:val="569A32A2"/>
    <w:rsid w:val="56A75605"/>
    <w:rsid w:val="56A906C7"/>
    <w:rsid w:val="56B45894"/>
    <w:rsid w:val="56F163E4"/>
    <w:rsid w:val="56F7363C"/>
    <w:rsid w:val="56FE2FC7"/>
    <w:rsid w:val="5731251C"/>
    <w:rsid w:val="574014E1"/>
    <w:rsid w:val="5746755B"/>
    <w:rsid w:val="575531FC"/>
    <w:rsid w:val="57704091"/>
    <w:rsid w:val="57757E70"/>
    <w:rsid w:val="577949F3"/>
    <w:rsid w:val="577F3822"/>
    <w:rsid w:val="57952240"/>
    <w:rsid w:val="57AF7567"/>
    <w:rsid w:val="57C16588"/>
    <w:rsid w:val="57E960E5"/>
    <w:rsid w:val="57EA6426"/>
    <w:rsid w:val="57F731DF"/>
    <w:rsid w:val="580018F0"/>
    <w:rsid w:val="580200C5"/>
    <w:rsid w:val="583C439E"/>
    <w:rsid w:val="584925CC"/>
    <w:rsid w:val="58BB464A"/>
    <w:rsid w:val="58C6175D"/>
    <w:rsid w:val="58EE731B"/>
    <w:rsid w:val="58F9524E"/>
    <w:rsid w:val="58FF40F1"/>
    <w:rsid w:val="59296DD4"/>
    <w:rsid w:val="593C7FF3"/>
    <w:rsid w:val="59766ED3"/>
    <w:rsid w:val="59890E69"/>
    <w:rsid w:val="59CA6C37"/>
    <w:rsid w:val="59F803A7"/>
    <w:rsid w:val="59FC5472"/>
    <w:rsid w:val="5A353D45"/>
    <w:rsid w:val="5A417B04"/>
    <w:rsid w:val="5A463D28"/>
    <w:rsid w:val="5A596C30"/>
    <w:rsid w:val="5A7122F9"/>
    <w:rsid w:val="5A7A0044"/>
    <w:rsid w:val="5A7F2242"/>
    <w:rsid w:val="5AC74DF8"/>
    <w:rsid w:val="5ADA7015"/>
    <w:rsid w:val="5B182236"/>
    <w:rsid w:val="5B5176DD"/>
    <w:rsid w:val="5B527A35"/>
    <w:rsid w:val="5B654180"/>
    <w:rsid w:val="5B925F49"/>
    <w:rsid w:val="5BAC183B"/>
    <w:rsid w:val="5BBA658A"/>
    <w:rsid w:val="5BDB4DDD"/>
    <w:rsid w:val="5BDD0946"/>
    <w:rsid w:val="5BE424D0"/>
    <w:rsid w:val="5C0056E3"/>
    <w:rsid w:val="5C3C1757"/>
    <w:rsid w:val="5C3C27FA"/>
    <w:rsid w:val="5C440F34"/>
    <w:rsid w:val="5C4D0D79"/>
    <w:rsid w:val="5C7E26CE"/>
    <w:rsid w:val="5CBC5AAE"/>
    <w:rsid w:val="5CD530DD"/>
    <w:rsid w:val="5CD728E8"/>
    <w:rsid w:val="5D0945D5"/>
    <w:rsid w:val="5D0A3648"/>
    <w:rsid w:val="5D281862"/>
    <w:rsid w:val="5D2F02AA"/>
    <w:rsid w:val="5D6F32DB"/>
    <w:rsid w:val="5D6F463D"/>
    <w:rsid w:val="5D995593"/>
    <w:rsid w:val="5DA545EC"/>
    <w:rsid w:val="5DAE616B"/>
    <w:rsid w:val="5DE31F95"/>
    <w:rsid w:val="5DF179D9"/>
    <w:rsid w:val="5E075446"/>
    <w:rsid w:val="5E1F7A02"/>
    <w:rsid w:val="5E310B53"/>
    <w:rsid w:val="5E5B4E53"/>
    <w:rsid w:val="5E717425"/>
    <w:rsid w:val="5ED71F78"/>
    <w:rsid w:val="5ED8223B"/>
    <w:rsid w:val="5EE0439E"/>
    <w:rsid w:val="5EEA486F"/>
    <w:rsid w:val="5EEC0249"/>
    <w:rsid w:val="5F033AA8"/>
    <w:rsid w:val="5F090B3B"/>
    <w:rsid w:val="5F1D242D"/>
    <w:rsid w:val="5F2E6734"/>
    <w:rsid w:val="5F4521AE"/>
    <w:rsid w:val="5F831334"/>
    <w:rsid w:val="5FA41BF6"/>
    <w:rsid w:val="5FAC535B"/>
    <w:rsid w:val="5FB4440F"/>
    <w:rsid w:val="5FC205DF"/>
    <w:rsid w:val="5FD53A4A"/>
    <w:rsid w:val="5FDB7FB7"/>
    <w:rsid w:val="5FE036E7"/>
    <w:rsid w:val="602A6F19"/>
    <w:rsid w:val="605E48A8"/>
    <w:rsid w:val="60957760"/>
    <w:rsid w:val="60C83197"/>
    <w:rsid w:val="60D422E8"/>
    <w:rsid w:val="60DD2497"/>
    <w:rsid w:val="60FF1298"/>
    <w:rsid w:val="610C38DB"/>
    <w:rsid w:val="613A51FB"/>
    <w:rsid w:val="61493688"/>
    <w:rsid w:val="615109B8"/>
    <w:rsid w:val="616A31C3"/>
    <w:rsid w:val="61876607"/>
    <w:rsid w:val="619B42AF"/>
    <w:rsid w:val="61A8101A"/>
    <w:rsid w:val="620768AC"/>
    <w:rsid w:val="62080687"/>
    <w:rsid w:val="621B1BD2"/>
    <w:rsid w:val="621C5807"/>
    <w:rsid w:val="624B419E"/>
    <w:rsid w:val="625207B2"/>
    <w:rsid w:val="62676E01"/>
    <w:rsid w:val="628F70DF"/>
    <w:rsid w:val="62BA0206"/>
    <w:rsid w:val="63004EE0"/>
    <w:rsid w:val="63141162"/>
    <w:rsid w:val="633D2D9C"/>
    <w:rsid w:val="634F383A"/>
    <w:rsid w:val="64356146"/>
    <w:rsid w:val="649D102D"/>
    <w:rsid w:val="64A647DB"/>
    <w:rsid w:val="64CB034A"/>
    <w:rsid w:val="64D7377C"/>
    <w:rsid w:val="64FD5CA2"/>
    <w:rsid w:val="652B723C"/>
    <w:rsid w:val="652F1D8E"/>
    <w:rsid w:val="653757DF"/>
    <w:rsid w:val="65621EDC"/>
    <w:rsid w:val="657D56E3"/>
    <w:rsid w:val="65890FF7"/>
    <w:rsid w:val="65891022"/>
    <w:rsid w:val="658B25DD"/>
    <w:rsid w:val="659375C8"/>
    <w:rsid w:val="65AA5B01"/>
    <w:rsid w:val="65DF7832"/>
    <w:rsid w:val="65FB5D5A"/>
    <w:rsid w:val="662133E2"/>
    <w:rsid w:val="66333A39"/>
    <w:rsid w:val="665603F0"/>
    <w:rsid w:val="66614B15"/>
    <w:rsid w:val="66700A1C"/>
    <w:rsid w:val="66824561"/>
    <w:rsid w:val="66876CE5"/>
    <w:rsid w:val="66A7409B"/>
    <w:rsid w:val="66CB2934"/>
    <w:rsid w:val="66CD03B4"/>
    <w:rsid w:val="66D502D3"/>
    <w:rsid w:val="66D97A4A"/>
    <w:rsid w:val="66DA41AF"/>
    <w:rsid w:val="6728304C"/>
    <w:rsid w:val="675642CF"/>
    <w:rsid w:val="676E3E49"/>
    <w:rsid w:val="678126D4"/>
    <w:rsid w:val="67897C06"/>
    <w:rsid w:val="68076E37"/>
    <w:rsid w:val="68107A6A"/>
    <w:rsid w:val="6817276F"/>
    <w:rsid w:val="68440CCE"/>
    <w:rsid w:val="68456DDE"/>
    <w:rsid w:val="685054EE"/>
    <w:rsid w:val="685409C3"/>
    <w:rsid w:val="686270C5"/>
    <w:rsid w:val="68680A3E"/>
    <w:rsid w:val="688B4E92"/>
    <w:rsid w:val="689F14AC"/>
    <w:rsid w:val="68B166E3"/>
    <w:rsid w:val="68D72731"/>
    <w:rsid w:val="68E54CA7"/>
    <w:rsid w:val="69592B99"/>
    <w:rsid w:val="69885E8B"/>
    <w:rsid w:val="69C2222A"/>
    <w:rsid w:val="69CF1CA6"/>
    <w:rsid w:val="69D2211C"/>
    <w:rsid w:val="69EA02D1"/>
    <w:rsid w:val="6A1F6220"/>
    <w:rsid w:val="6A2F1DC9"/>
    <w:rsid w:val="6A455806"/>
    <w:rsid w:val="6A562FD7"/>
    <w:rsid w:val="6A70182F"/>
    <w:rsid w:val="6ACF1941"/>
    <w:rsid w:val="6AD519BD"/>
    <w:rsid w:val="6AEF5059"/>
    <w:rsid w:val="6B1F56F1"/>
    <w:rsid w:val="6B41101C"/>
    <w:rsid w:val="6B51691F"/>
    <w:rsid w:val="6B580A03"/>
    <w:rsid w:val="6B6504AF"/>
    <w:rsid w:val="6B715313"/>
    <w:rsid w:val="6B8D7417"/>
    <w:rsid w:val="6BFB7933"/>
    <w:rsid w:val="6C060F0D"/>
    <w:rsid w:val="6C125A80"/>
    <w:rsid w:val="6C3B6917"/>
    <w:rsid w:val="6C4362DE"/>
    <w:rsid w:val="6C555EA7"/>
    <w:rsid w:val="6C5E7372"/>
    <w:rsid w:val="6C64070C"/>
    <w:rsid w:val="6C737CFB"/>
    <w:rsid w:val="6C8B77CE"/>
    <w:rsid w:val="6C952DF1"/>
    <w:rsid w:val="6CB42573"/>
    <w:rsid w:val="6CB829EE"/>
    <w:rsid w:val="6CD51C5E"/>
    <w:rsid w:val="6D02479A"/>
    <w:rsid w:val="6D090170"/>
    <w:rsid w:val="6D36133C"/>
    <w:rsid w:val="6D5032B1"/>
    <w:rsid w:val="6D514C97"/>
    <w:rsid w:val="6D8526DE"/>
    <w:rsid w:val="6D874674"/>
    <w:rsid w:val="6D893C07"/>
    <w:rsid w:val="6D9C0A3F"/>
    <w:rsid w:val="6DA82745"/>
    <w:rsid w:val="6DA944F5"/>
    <w:rsid w:val="6DEB6263"/>
    <w:rsid w:val="6DEF55B7"/>
    <w:rsid w:val="6DF2033E"/>
    <w:rsid w:val="6E004960"/>
    <w:rsid w:val="6E04718D"/>
    <w:rsid w:val="6E0B4918"/>
    <w:rsid w:val="6E36463E"/>
    <w:rsid w:val="6E791F84"/>
    <w:rsid w:val="6E7A21C4"/>
    <w:rsid w:val="6E891F61"/>
    <w:rsid w:val="6EB06B8A"/>
    <w:rsid w:val="6EB87F35"/>
    <w:rsid w:val="6EEE66CC"/>
    <w:rsid w:val="6F131548"/>
    <w:rsid w:val="6F1F535B"/>
    <w:rsid w:val="6F3E7BF1"/>
    <w:rsid w:val="6F49379B"/>
    <w:rsid w:val="6F67077C"/>
    <w:rsid w:val="6F690D5D"/>
    <w:rsid w:val="6F784AF0"/>
    <w:rsid w:val="6F817B43"/>
    <w:rsid w:val="6F94664D"/>
    <w:rsid w:val="6FC67383"/>
    <w:rsid w:val="6FD10DFF"/>
    <w:rsid w:val="6FEC0A99"/>
    <w:rsid w:val="6FF356A3"/>
    <w:rsid w:val="70074822"/>
    <w:rsid w:val="705649CA"/>
    <w:rsid w:val="707E0F40"/>
    <w:rsid w:val="708F35D8"/>
    <w:rsid w:val="709E4B2B"/>
    <w:rsid w:val="70B02085"/>
    <w:rsid w:val="70E108B8"/>
    <w:rsid w:val="70E62748"/>
    <w:rsid w:val="710342FF"/>
    <w:rsid w:val="7104137A"/>
    <w:rsid w:val="710C7168"/>
    <w:rsid w:val="7145163B"/>
    <w:rsid w:val="714A1DE3"/>
    <w:rsid w:val="7150636D"/>
    <w:rsid w:val="715B7652"/>
    <w:rsid w:val="7173764F"/>
    <w:rsid w:val="718B21F9"/>
    <w:rsid w:val="719E7E5D"/>
    <w:rsid w:val="71D15BC9"/>
    <w:rsid w:val="71E44313"/>
    <w:rsid w:val="71EC1BF3"/>
    <w:rsid w:val="71FD2A9C"/>
    <w:rsid w:val="72100F31"/>
    <w:rsid w:val="721624A7"/>
    <w:rsid w:val="7220374A"/>
    <w:rsid w:val="729D386A"/>
    <w:rsid w:val="72B31DBB"/>
    <w:rsid w:val="72B41076"/>
    <w:rsid w:val="72C85252"/>
    <w:rsid w:val="72CE60C5"/>
    <w:rsid w:val="72D57472"/>
    <w:rsid w:val="72DB18FF"/>
    <w:rsid w:val="72E4155E"/>
    <w:rsid w:val="73283146"/>
    <w:rsid w:val="73492E90"/>
    <w:rsid w:val="73CD54CA"/>
    <w:rsid w:val="73CF7C0D"/>
    <w:rsid w:val="73DD17AC"/>
    <w:rsid w:val="740857E9"/>
    <w:rsid w:val="744422CE"/>
    <w:rsid w:val="744B02AA"/>
    <w:rsid w:val="744E5B9C"/>
    <w:rsid w:val="74620891"/>
    <w:rsid w:val="74666E87"/>
    <w:rsid w:val="746B335A"/>
    <w:rsid w:val="74B132B3"/>
    <w:rsid w:val="751653F3"/>
    <w:rsid w:val="755551A3"/>
    <w:rsid w:val="756234B4"/>
    <w:rsid w:val="756D03F6"/>
    <w:rsid w:val="75824D9D"/>
    <w:rsid w:val="758F2DC9"/>
    <w:rsid w:val="75971777"/>
    <w:rsid w:val="75DE26A7"/>
    <w:rsid w:val="75E12BAC"/>
    <w:rsid w:val="75EC4704"/>
    <w:rsid w:val="760E3638"/>
    <w:rsid w:val="760F1272"/>
    <w:rsid w:val="761C141E"/>
    <w:rsid w:val="76225710"/>
    <w:rsid w:val="76265F2F"/>
    <w:rsid w:val="76282FA5"/>
    <w:rsid w:val="76295587"/>
    <w:rsid w:val="763306FC"/>
    <w:rsid w:val="76543CC9"/>
    <w:rsid w:val="766461A0"/>
    <w:rsid w:val="767D7561"/>
    <w:rsid w:val="76820CB3"/>
    <w:rsid w:val="76AF2244"/>
    <w:rsid w:val="76CE5B26"/>
    <w:rsid w:val="76CF49E5"/>
    <w:rsid w:val="76D3117F"/>
    <w:rsid w:val="77071260"/>
    <w:rsid w:val="771947C5"/>
    <w:rsid w:val="773A55D9"/>
    <w:rsid w:val="773D4AC3"/>
    <w:rsid w:val="773E7363"/>
    <w:rsid w:val="774D0E49"/>
    <w:rsid w:val="775D6EE5"/>
    <w:rsid w:val="77776348"/>
    <w:rsid w:val="77CC61AD"/>
    <w:rsid w:val="77CD4BBB"/>
    <w:rsid w:val="77E93077"/>
    <w:rsid w:val="77FB61A9"/>
    <w:rsid w:val="77FC6DC3"/>
    <w:rsid w:val="782C23C9"/>
    <w:rsid w:val="78320A3F"/>
    <w:rsid w:val="786833C9"/>
    <w:rsid w:val="788F2197"/>
    <w:rsid w:val="789C045F"/>
    <w:rsid w:val="78A55AA8"/>
    <w:rsid w:val="78D6764B"/>
    <w:rsid w:val="78DE299F"/>
    <w:rsid w:val="78E71CAD"/>
    <w:rsid w:val="78F33AD0"/>
    <w:rsid w:val="790B6EC6"/>
    <w:rsid w:val="79904253"/>
    <w:rsid w:val="79927E6B"/>
    <w:rsid w:val="79C42B56"/>
    <w:rsid w:val="79EF64B4"/>
    <w:rsid w:val="79F36DB4"/>
    <w:rsid w:val="79FA5CDF"/>
    <w:rsid w:val="7A0635C0"/>
    <w:rsid w:val="7A32318A"/>
    <w:rsid w:val="7A381E4C"/>
    <w:rsid w:val="7A4B0019"/>
    <w:rsid w:val="7A697680"/>
    <w:rsid w:val="7A835A05"/>
    <w:rsid w:val="7A8F4231"/>
    <w:rsid w:val="7AAA1EBB"/>
    <w:rsid w:val="7AAD7CE7"/>
    <w:rsid w:val="7B1A1045"/>
    <w:rsid w:val="7B2A6109"/>
    <w:rsid w:val="7B3D7864"/>
    <w:rsid w:val="7B4E6013"/>
    <w:rsid w:val="7B7B69A5"/>
    <w:rsid w:val="7B7D39AC"/>
    <w:rsid w:val="7BC55C7D"/>
    <w:rsid w:val="7BF45143"/>
    <w:rsid w:val="7C0235FA"/>
    <w:rsid w:val="7C0A6ED5"/>
    <w:rsid w:val="7C392FCB"/>
    <w:rsid w:val="7C6B0C6C"/>
    <w:rsid w:val="7C8E405C"/>
    <w:rsid w:val="7CB2612E"/>
    <w:rsid w:val="7CD73D04"/>
    <w:rsid w:val="7D513B99"/>
    <w:rsid w:val="7D5F46D6"/>
    <w:rsid w:val="7D7653AD"/>
    <w:rsid w:val="7D795D3A"/>
    <w:rsid w:val="7D7E410B"/>
    <w:rsid w:val="7D88159C"/>
    <w:rsid w:val="7D8C14D6"/>
    <w:rsid w:val="7D983B7A"/>
    <w:rsid w:val="7D9E3381"/>
    <w:rsid w:val="7DDB2C8C"/>
    <w:rsid w:val="7DF0192C"/>
    <w:rsid w:val="7E4D2479"/>
    <w:rsid w:val="7E5C27F5"/>
    <w:rsid w:val="7E5E59BF"/>
    <w:rsid w:val="7E8E4B18"/>
    <w:rsid w:val="7E987185"/>
    <w:rsid w:val="7ED11BDF"/>
    <w:rsid w:val="7EDD5D31"/>
    <w:rsid w:val="7EEF1F94"/>
    <w:rsid w:val="7EEF71C5"/>
    <w:rsid w:val="7EF127D4"/>
    <w:rsid w:val="7EF23F1B"/>
    <w:rsid w:val="7F1E666E"/>
    <w:rsid w:val="7F25385E"/>
    <w:rsid w:val="7F3541C2"/>
    <w:rsid w:val="7F361C43"/>
    <w:rsid w:val="7F3F4592"/>
    <w:rsid w:val="7F7722CD"/>
    <w:rsid w:val="7F861111"/>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jpe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63</Pages>
  <Words>1832</Words>
  <Characters>11517</Characters>
  <Lines>62</Lines>
  <Paragraphs>17</Paragraphs>
  <TotalTime>0</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2024-06-09T09:57:00Z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