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3342"/>
      <w:bookmarkStart w:id="1" w:name="_Toc28537"/>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23879"/>
      <w:bookmarkStart w:id="3" w:name="_Toc14085"/>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05037D4A">
      <w:pPr>
        <w:pStyle w:val="2"/>
        <w:numPr>
          <w:ilvl w:val="0"/>
          <w:numId w:val="0"/>
        </w:numPr>
        <w:ind w:right="282"/>
        <w:rPr>
          <w:rFonts w:ascii="Times New Roman" w:hAnsi="Times New Roman" w:cs="Times New Roman"/>
          <w:color w:val="auto"/>
          <w:highlight w:val="cyan"/>
        </w:rPr>
      </w:pPr>
      <w:bookmarkStart w:id="4" w:name="_Toc13253"/>
      <w:bookmarkStart w:id="5" w:name="_Toc6593"/>
      <w:r>
        <w:rPr>
          <w:rFonts w:ascii="Times New Roman" w:hAnsi="Times New Roman" w:cs="Times New Roman"/>
          <w:color w:val="auto"/>
          <w:highlight w:val="cyan"/>
          <w:lang w:val="en-US"/>
        </w:rPr>
        <w:t>ABSTRACT</w:t>
      </w:r>
      <w:bookmarkEnd w:id="4"/>
      <w:bookmarkEnd w:id="5"/>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655F99">
      <w:pPr>
        <w:ind w:right="282"/>
        <w:rPr>
          <w:rFonts w:ascii="Times New Roman" w:hAnsi="Times New Roman" w:cs="Times New Roman"/>
          <w:sz w:val="24"/>
          <w:szCs w:val="24"/>
          <w:highlight w:val="cyan"/>
        </w:rPr>
      </w:pPr>
    </w:p>
    <w:p w14:paraId="64FC2F17">
      <w:pPr>
        <w:ind w:right="282"/>
        <w:rPr>
          <w:rFonts w:ascii="Times New Roman" w:hAnsi="Times New Roman" w:cs="Times New Roman"/>
          <w:sz w:val="24"/>
          <w:szCs w:val="24"/>
          <w:highlight w:val="cyan"/>
        </w:rPr>
      </w:pPr>
    </w:p>
    <w:p w14:paraId="69C2E445">
      <w:pPr>
        <w:ind w:right="282"/>
        <w:rPr>
          <w:rFonts w:ascii="Times New Roman" w:hAnsi="Times New Roman" w:cs="Times New Roman"/>
          <w:sz w:val="24"/>
          <w:szCs w:val="24"/>
          <w:highlight w:val="cyan"/>
        </w:rPr>
      </w:pPr>
    </w:p>
    <w:p w14:paraId="1EC10C35">
      <w:pPr>
        <w:ind w:right="282"/>
        <w:rPr>
          <w:rFonts w:ascii="Times New Roman" w:hAnsi="Times New Roman" w:cs="Times New Roman"/>
          <w:sz w:val="24"/>
          <w:szCs w:val="24"/>
          <w:highlight w:val="cyan"/>
        </w:rPr>
      </w:pPr>
    </w:p>
    <w:p w14:paraId="2A561C85">
      <w:pPr>
        <w:ind w:right="282"/>
        <w:rPr>
          <w:rFonts w:ascii="Times New Roman" w:hAnsi="Times New Roman" w:cs="Times New Roman"/>
          <w:sz w:val="24"/>
          <w:szCs w:val="24"/>
          <w:highlight w:val="cyan"/>
        </w:rPr>
      </w:pPr>
    </w:p>
    <w:p w14:paraId="45E94B0A">
      <w:pPr>
        <w:ind w:right="282"/>
        <w:rPr>
          <w:rFonts w:ascii="Times New Roman" w:hAnsi="Times New Roman" w:cs="Times New Roman"/>
          <w:sz w:val="24"/>
          <w:szCs w:val="24"/>
          <w:highlight w:val="cyan"/>
        </w:rPr>
      </w:pPr>
    </w:p>
    <w:p w14:paraId="23C952A9">
      <w:pPr>
        <w:ind w:right="282"/>
        <w:rPr>
          <w:rFonts w:ascii="Times New Roman" w:hAnsi="Times New Roman" w:cs="Times New Roman"/>
          <w:sz w:val="24"/>
          <w:szCs w:val="24"/>
          <w:highlight w:val="cyan"/>
        </w:rPr>
      </w:pPr>
    </w:p>
    <w:p w14:paraId="04FC2165">
      <w:pPr>
        <w:ind w:right="282"/>
        <w:rPr>
          <w:rFonts w:ascii="Times New Roman" w:hAnsi="Times New Roman" w:cs="Times New Roman"/>
          <w:sz w:val="24"/>
          <w:szCs w:val="24"/>
          <w:highlight w:val="cyan"/>
        </w:rPr>
      </w:pPr>
    </w:p>
    <w:p w14:paraId="2311033D">
      <w:pPr>
        <w:ind w:right="282"/>
        <w:rPr>
          <w:rFonts w:ascii="Times New Roman" w:hAnsi="Times New Roman" w:cs="Times New Roman"/>
          <w:sz w:val="24"/>
          <w:szCs w:val="24"/>
          <w:highlight w:val="cyan"/>
        </w:rPr>
      </w:pPr>
    </w:p>
    <w:p w14:paraId="3238E340">
      <w:pPr>
        <w:ind w:right="282"/>
        <w:rPr>
          <w:rFonts w:ascii="Times New Roman" w:hAnsi="Times New Roman" w:cs="Times New Roman"/>
          <w:sz w:val="24"/>
          <w:szCs w:val="24"/>
          <w:highlight w:val="cyan"/>
        </w:rPr>
      </w:pPr>
    </w:p>
    <w:p w14:paraId="20AADC21">
      <w:pPr>
        <w:ind w:right="282"/>
        <w:rPr>
          <w:rFonts w:ascii="Times New Roman" w:hAnsi="Times New Roman" w:cs="Times New Roman"/>
          <w:sz w:val="24"/>
          <w:szCs w:val="24"/>
          <w:highlight w:val="cyan"/>
        </w:rPr>
      </w:pPr>
    </w:p>
    <w:p w14:paraId="498EA96F">
      <w:pPr>
        <w:ind w:right="282"/>
        <w:rPr>
          <w:rFonts w:ascii="Times New Roman" w:hAnsi="Times New Roman" w:cs="Times New Roman"/>
          <w:sz w:val="24"/>
          <w:szCs w:val="24"/>
          <w:highlight w:val="cyan"/>
        </w:rPr>
      </w:pPr>
    </w:p>
    <w:p w14:paraId="2A3D13CF">
      <w:pPr>
        <w:ind w:right="282"/>
        <w:rPr>
          <w:rFonts w:ascii="Times New Roman" w:hAnsi="Times New Roman" w:cs="Times New Roman"/>
          <w:sz w:val="24"/>
          <w:szCs w:val="24"/>
          <w:highlight w:val="cyan"/>
        </w:rPr>
      </w:pPr>
    </w:p>
    <w:p w14:paraId="167CA503">
      <w:pPr>
        <w:ind w:right="282"/>
        <w:rPr>
          <w:rFonts w:ascii="Times New Roman" w:hAnsi="Times New Roman" w:cs="Times New Roman"/>
          <w:sz w:val="24"/>
          <w:szCs w:val="24"/>
          <w:highlight w:val="cyan"/>
        </w:rPr>
      </w:pPr>
    </w:p>
    <w:p w14:paraId="02AD320E">
      <w:pPr>
        <w:ind w:right="282"/>
        <w:rPr>
          <w:rFonts w:ascii="Times New Roman" w:hAnsi="Times New Roman" w:cs="Times New Roman"/>
          <w:sz w:val="24"/>
          <w:szCs w:val="24"/>
          <w:highlight w:val="cyan"/>
        </w:rPr>
      </w:pPr>
    </w:p>
    <w:p w14:paraId="5496A819">
      <w:pPr>
        <w:ind w:right="282"/>
        <w:rPr>
          <w:rFonts w:hint="default" w:ascii="Times New Roman" w:hAnsi="Times New Roman" w:cs="Times New Roman"/>
          <w:sz w:val="24"/>
          <w:szCs w:val="24"/>
          <w:highlight w:val="cyan"/>
          <w:lang w:val="en-GB"/>
        </w:rPr>
      </w:pPr>
    </w:p>
    <w:p w14:paraId="04419CAA">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6" w:name="_Toc1288"/>
      <w:bookmarkStart w:id="7" w:name="_Toc2611"/>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63CAB596">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_Toc23342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_Toc23342 \h </w:instrText>
          </w:r>
          <w:r>
            <w:fldChar w:fldCharType="separate"/>
          </w:r>
          <w:r>
            <w:t>9</w:t>
          </w:r>
          <w:r>
            <w:fldChar w:fldCharType="end"/>
          </w:r>
          <w:r>
            <w:rPr>
              <w:rFonts w:ascii="Times New Roman" w:hAnsi="Times New Roman" w:cs="Times New Roman"/>
            </w:rPr>
            <w:fldChar w:fldCharType="end"/>
          </w:r>
        </w:p>
        <w:p w14:paraId="39AB620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_Toc23879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_Toc23879 \h </w:instrText>
          </w:r>
          <w:r>
            <w:fldChar w:fldCharType="separate"/>
          </w:r>
          <w:r>
            <w:t>10</w:t>
          </w:r>
          <w:r>
            <w:fldChar w:fldCharType="end"/>
          </w:r>
          <w:r>
            <w:rPr>
              <w:rFonts w:ascii="Times New Roman" w:hAnsi="Times New Roman" w:cs="Times New Roman"/>
              <w:bCs/>
            </w:rPr>
            <w:fldChar w:fldCharType="end"/>
          </w:r>
        </w:p>
        <w:p w14:paraId="1538A69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_Toc6593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_Toc6593 \h </w:instrText>
          </w:r>
          <w:r>
            <w:fldChar w:fldCharType="separate"/>
          </w:r>
          <w:r>
            <w:t>11</w:t>
          </w:r>
          <w:r>
            <w:fldChar w:fldCharType="end"/>
          </w:r>
          <w:r>
            <w:rPr>
              <w:rFonts w:ascii="Times New Roman" w:hAnsi="Times New Roman" w:cs="Times New Roman"/>
              <w:bCs/>
            </w:rPr>
            <w:fldChar w:fldCharType="end"/>
          </w:r>
        </w:p>
        <w:p w14:paraId="6DBBA8B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_Toc2611 \h </w:instrText>
          </w:r>
          <w:r>
            <w:fldChar w:fldCharType="separate"/>
          </w:r>
          <w:r>
            <w:t>12</w:t>
          </w:r>
          <w:r>
            <w:fldChar w:fldCharType="end"/>
          </w:r>
          <w:r>
            <w:rPr>
              <w:rFonts w:ascii="Times New Roman" w:hAnsi="Times New Roman" w:cs="Times New Roman"/>
              <w:bCs/>
            </w:rPr>
            <w:fldChar w:fldCharType="end"/>
          </w:r>
        </w:p>
        <w:p w14:paraId="2FAEA07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_Toc15535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_Toc15535 \h </w:instrText>
          </w:r>
          <w:r>
            <w:fldChar w:fldCharType="separate"/>
          </w:r>
          <w:r>
            <w:t>14</w:t>
          </w:r>
          <w:r>
            <w:fldChar w:fldCharType="end"/>
          </w:r>
          <w:r>
            <w:rPr>
              <w:rFonts w:ascii="Times New Roman" w:hAnsi="Times New Roman" w:cs="Times New Roman"/>
              <w:bCs/>
            </w:rPr>
            <w:fldChar w:fldCharType="end"/>
          </w:r>
        </w:p>
        <w:p w14:paraId="218B579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_Toc31086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_Toc31086 \h </w:instrText>
          </w:r>
          <w:r>
            <w:fldChar w:fldCharType="separate"/>
          </w:r>
          <w:r>
            <w:t>16</w:t>
          </w:r>
          <w:r>
            <w:fldChar w:fldCharType="end"/>
          </w:r>
          <w:r>
            <w:rPr>
              <w:rFonts w:ascii="Times New Roman" w:hAnsi="Times New Roman" w:cs="Times New Roman"/>
              <w:bCs/>
            </w:rPr>
            <w:fldChar w:fldCharType="end"/>
          </w:r>
        </w:p>
        <w:p w14:paraId="33EFD83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_Toc26503 </w:instrText>
          </w:r>
          <w:r>
            <w:rPr>
              <w:rFonts w:ascii="Times New Roman" w:hAnsi="Times New Roman" w:cs="Times New Roman"/>
              <w:bCs/>
            </w:rPr>
            <w:fldChar w:fldCharType="separate"/>
          </w:r>
          <w:r>
            <w:rPr>
              <w:rFonts w:ascii="Times New Roman" w:hAnsi="Times New Roman" w:cs="Times New Roman"/>
              <w:highlight w:val="none"/>
            </w:rPr>
            <w:t xml:space="preserve"> ΠΙΝΑΚΑΣ ΣΥΝΤΟΜΟΓΡΑΦΙΩΝ</w:t>
          </w:r>
          <w:r>
            <w:tab/>
          </w:r>
          <w:r>
            <w:fldChar w:fldCharType="begin"/>
          </w:r>
          <w:r>
            <w:instrText xml:space="preserve"> PAGEREF _Toc26503 \h </w:instrText>
          </w:r>
          <w:r>
            <w:fldChar w:fldCharType="separate"/>
          </w:r>
          <w:r>
            <w:t>17</w:t>
          </w:r>
          <w:r>
            <w:fldChar w:fldCharType="end"/>
          </w:r>
          <w:r>
            <w:rPr>
              <w:rFonts w:ascii="Times New Roman" w:hAnsi="Times New Roman" w:cs="Times New Roman"/>
              <w:bCs/>
            </w:rPr>
            <w:fldChar w:fldCharType="end"/>
          </w:r>
        </w:p>
        <w:p w14:paraId="5892E7D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_Toc3437 </w:instrText>
          </w:r>
          <w:r>
            <w:rPr>
              <w:rFonts w:ascii="Times New Roman" w:hAnsi="Times New Roman" w:cs="Times New Roman"/>
              <w:bCs/>
            </w:rPr>
            <w:fldChar w:fldCharType="separate"/>
          </w:r>
          <w:r>
            <w:rPr>
              <w:rFonts w:ascii="Times New Roman" w:hAnsi="Times New Roman" w:cs="Times New Roman"/>
              <w:highlight w:val="cyan"/>
            </w:rPr>
            <w:t xml:space="preserve"> ΑΠΟΔΟΣΗ ΟΡΩΝ / ΓΛΩΣΣΑΡΙΟ</w:t>
          </w:r>
          <w:r>
            <w:tab/>
          </w:r>
          <w:r>
            <w:fldChar w:fldCharType="begin"/>
          </w:r>
          <w:r>
            <w:instrText xml:space="preserve"> PAGEREF _Toc3437 \h </w:instrText>
          </w:r>
          <w:r>
            <w:fldChar w:fldCharType="separate"/>
          </w:r>
          <w:r>
            <w:t>18</w:t>
          </w:r>
          <w:r>
            <w:fldChar w:fldCharType="end"/>
          </w:r>
          <w:r>
            <w:rPr>
              <w:rFonts w:ascii="Times New Roman" w:hAnsi="Times New Roman" w:cs="Times New Roman"/>
              <w:bCs/>
            </w:rPr>
            <w:fldChar w:fldCharType="end"/>
          </w:r>
        </w:p>
        <w:p w14:paraId="20403A4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_Toc29595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_Toc29595 \h </w:instrText>
          </w:r>
          <w:r>
            <w:fldChar w:fldCharType="separate"/>
          </w:r>
          <w:r>
            <w:t>19</w:t>
          </w:r>
          <w:r>
            <w:fldChar w:fldCharType="end"/>
          </w:r>
          <w:r>
            <w:rPr>
              <w:rFonts w:ascii="Times New Roman" w:hAnsi="Times New Roman" w:cs="Times New Roman"/>
              <w:bCs/>
            </w:rPr>
            <w:fldChar w:fldCharType="end"/>
          </w:r>
        </w:p>
        <w:p w14:paraId="2670D01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_Toc29 \h </w:instrText>
          </w:r>
          <w:r>
            <w:fldChar w:fldCharType="separate"/>
          </w:r>
          <w:r>
            <w:t>19</w:t>
          </w:r>
          <w:r>
            <w:fldChar w:fldCharType="end"/>
          </w:r>
          <w:r>
            <w:rPr>
              <w:rFonts w:ascii="Times New Roman" w:hAnsi="Times New Roman" w:cs="Times New Roman"/>
              <w:bCs/>
            </w:rPr>
            <w:fldChar w:fldCharType="end"/>
          </w:r>
        </w:p>
        <w:p w14:paraId="162F782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_Toc2408 \h </w:instrText>
          </w:r>
          <w:r>
            <w:fldChar w:fldCharType="separate"/>
          </w:r>
          <w:r>
            <w:t>20</w:t>
          </w:r>
          <w:r>
            <w:fldChar w:fldCharType="end"/>
          </w:r>
          <w:r>
            <w:rPr>
              <w:rFonts w:ascii="Times New Roman" w:hAnsi="Times New Roman" w:cs="Times New Roman"/>
              <w:bCs/>
            </w:rPr>
            <w:fldChar w:fldCharType="end"/>
          </w:r>
        </w:p>
        <w:p w14:paraId="5BE973A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_Toc23875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_Toc23875 \h </w:instrText>
          </w:r>
          <w:r>
            <w:fldChar w:fldCharType="separate"/>
          </w:r>
          <w:r>
            <w:t>22</w:t>
          </w:r>
          <w:r>
            <w:fldChar w:fldCharType="end"/>
          </w:r>
          <w:r>
            <w:rPr>
              <w:rFonts w:ascii="Times New Roman" w:hAnsi="Times New Roman" w:cs="Times New Roman"/>
              <w:bCs/>
            </w:rPr>
            <w:fldChar w:fldCharType="end"/>
          </w:r>
        </w:p>
        <w:p w14:paraId="7CDA7A7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_Toc24046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_Toc24046 \h </w:instrText>
          </w:r>
          <w:r>
            <w:fldChar w:fldCharType="separate"/>
          </w:r>
          <w:r>
            <w:t>25</w:t>
          </w:r>
          <w:r>
            <w:fldChar w:fldCharType="end"/>
          </w:r>
          <w:r>
            <w:rPr>
              <w:rFonts w:ascii="Times New Roman" w:hAnsi="Times New Roman" w:cs="Times New Roman"/>
              <w:bCs/>
            </w:rPr>
            <w:fldChar w:fldCharType="end"/>
          </w:r>
        </w:p>
        <w:p w14:paraId="32BE893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_Toc17640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_Toc17640 \h </w:instrText>
          </w:r>
          <w:r>
            <w:fldChar w:fldCharType="separate"/>
          </w:r>
          <w:r>
            <w:t>27</w:t>
          </w:r>
          <w:r>
            <w:fldChar w:fldCharType="end"/>
          </w:r>
          <w:r>
            <w:rPr>
              <w:rFonts w:ascii="Times New Roman" w:hAnsi="Times New Roman" w:cs="Times New Roman"/>
              <w:bCs/>
            </w:rPr>
            <w:fldChar w:fldCharType="end"/>
          </w:r>
        </w:p>
        <w:p w14:paraId="6990CE3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_Toc31732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_Toc31732 \h </w:instrText>
          </w:r>
          <w:r>
            <w:fldChar w:fldCharType="separate"/>
          </w:r>
          <w:r>
            <w:t>28</w:t>
          </w:r>
          <w:r>
            <w:fldChar w:fldCharType="end"/>
          </w:r>
          <w:r>
            <w:rPr>
              <w:rFonts w:ascii="Times New Roman" w:hAnsi="Times New Roman" w:cs="Times New Roman"/>
              <w:bCs/>
            </w:rPr>
            <w:fldChar w:fldCharType="end"/>
          </w:r>
        </w:p>
        <w:p w14:paraId="5E018D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_Toc24085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_Toc24085 \h </w:instrText>
          </w:r>
          <w:r>
            <w:fldChar w:fldCharType="separate"/>
          </w:r>
          <w:r>
            <w:t>29</w:t>
          </w:r>
          <w:r>
            <w:fldChar w:fldCharType="end"/>
          </w:r>
          <w:r>
            <w:rPr>
              <w:rFonts w:ascii="Times New Roman" w:hAnsi="Times New Roman" w:cs="Times New Roman"/>
              <w:bCs/>
            </w:rPr>
            <w:fldChar w:fldCharType="end"/>
          </w:r>
        </w:p>
        <w:p w14:paraId="7B671C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_Toc84 \h </w:instrText>
          </w:r>
          <w:r>
            <w:fldChar w:fldCharType="separate"/>
          </w:r>
          <w:r>
            <w:t>29</w:t>
          </w:r>
          <w:r>
            <w:fldChar w:fldCharType="end"/>
          </w:r>
          <w:r>
            <w:rPr>
              <w:rFonts w:ascii="Times New Roman" w:hAnsi="Times New Roman" w:cs="Times New Roman"/>
              <w:bCs/>
            </w:rPr>
            <w:fldChar w:fldCharType="end"/>
          </w:r>
        </w:p>
        <w:p w14:paraId="3DC6747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_Toc25700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_Toc25700 \h </w:instrText>
          </w:r>
          <w:r>
            <w:fldChar w:fldCharType="separate"/>
          </w:r>
          <w:r>
            <w:t>35</w:t>
          </w:r>
          <w:r>
            <w:fldChar w:fldCharType="end"/>
          </w:r>
          <w:r>
            <w:rPr>
              <w:rFonts w:ascii="Times New Roman" w:hAnsi="Times New Roman" w:cs="Times New Roman"/>
              <w:bCs/>
            </w:rPr>
            <w:fldChar w:fldCharType="end"/>
          </w:r>
        </w:p>
        <w:p w14:paraId="6AE598C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_Toc10687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_Toc10687 \h </w:instrText>
          </w:r>
          <w:r>
            <w:fldChar w:fldCharType="separate"/>
          </w:r>
          <w:r>
            <w:t>37</w:t>
          </w:r>
          <w:r>
            <w:fldChar w:fldCharType="end"/>
          </w:r>
          <w:r>
            <w:rPr>
              <w:rFonts w:ascii="Times New Roman" w:hAnsi="Times New Roman" w:cs="Times New Roman"/>
              <w:bCs/>
            </w:rPr>
            <w:fldChar w:fldCharType="end"/>
          </w:r>
        </w:p>
        <w:p w14:paraId="19D2A35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_Toc20279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_Toc20279 \h </w:instrText>
          </w:r>
          <w:r>
            <w:fldChar w:fldCharType="separate"/>
          </w:r>
          <w:r>
            <w:t>40</w:t>
          </w:r>
          <w:r>
            <w:fldChar w:fldCharType="end"/>
          </w:r>
          <w:r>
            <w:rPr>
              <w:rFonts w:ascii="Times New Roman" w:hAnsi="Times New Roman" w:cs="Times New Roman"/>
              <w:bCs/>
            </w:rPr>
            <w:fldChar w:fldCharType="end"/>
          </w:r>
        </w:p>
        <w:p w14:paraId="3A9447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_Toc24483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_Toc24483 \h </w:instrText>
          </w:r>
          <w:r>
            <w:fldChar w:fldCharType="separate"/>
          </w:r>
          <w:r>
            <w:t>41</w:t>
          </w:r>
          <w:r>
            <w:fldChar w:fldCharType="end"/>
          </w:r>
          <w:r>
            <w:rPr>
              <w:rFonts w:ascii="Times New Roman" w:hAnsi="Times New Roman" w:cs="Times New Roman"/>
              <w:bCs/>
            </w:rPr>
            <w:fldChar w:fldCharType="end"/>
          </w:r>
        </w:p>
        <w:p w14:paraId="5E68620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_Toc18327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_Toc18327 \h </w:instrText>
          </w:r>
          <w:r>
            <w:fldChar w:fldCharType="separate"/>
          </w:r>
          <w:r>
            <w:t>43</w:t>
          </w:r>
          <w:r>
            <w:fldChar w:fldCharType="end"/>
          </w:r>
          <w:r>
            <w:rPr>
              <w:rFonts w:ascii="Times New Roman" w:hAnsi="Times New Roman" w:cs="Times New Roman"/>
              <w:bCs/>
            </w:rPr>
            <w:fldChar w:fldCharType="end"/>
          </w:r>
        </w:p>
        <w:p w14:paraId="149A50A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_Toc12551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_Toc12551 \h </w:instrText>
          </w:r>
          <w:r>
            <w:fldChar w:fldCharType="separate"/>
          </w:r>
          <w:r>
            <w:t>45</w:t>
          </w:r>
          <w:r>
            <w:fldChar w:fldCharType="end"/>
          </w:r>
          <w:r>
            <w:rPr>
              <w:rFonts w:ascii="Times New Roman" w:hAnsi="Times New Roman" w:cs="Times New Roman"/>
              <w:bCs/>
            </w:rPr>
            <w:fldChar w:fldCharType="end"/>
          </w:r>
        </w:p>
        <w:p w14:paraId="70E482A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_Toc2560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_Toc2560 \h </w:instrText>
          </w:r>
          <w:r>
            <w:fldChar w:fldCharType="separate"/>
          </w:r>
          <w:r>
            <w:t>46</w:t>
          </w:r>
          <w:r>
            <w:fldChar w:fldCharType="end"/>
          </w:r>
          <w:r>
            <w:rPr>
              <w:rFonts w:ascii="Times New Roman" w:hAnsi="Times New Roman" w:cs="Times New Roman"/>
              <w:bCs/>
            </w:rPr>
            <w:fldChar w:fldCharType="end"/>
          </w:r>
        </w:p>
        <w:p w14:paraId="5CE5116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_Toc5032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_Toc5032 \h </w:instrText>
          </w:r>
          <w:r>
            <w:fldChar w:fldCharType="separate"/>
          </w:r>
          <w:r>
            <w:t>49</w:t>
          </w:r>
          <w:r>
            <w:fldChar w:fldCharType="end"/>
          </w:r>
          <w:r>
            <w:rPr>
              <w:rFonts w:ascii="Times New Roman" w:hAnsi="Times New Roman" w:cs="Times New Roman"/>
              <w:bCs/>
            </w:rPr>
            <w:fldChar w:fldCharType="end"/>
          </w:r>
        </w:p>
        <w:p w14:paraId="0E346CD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_Toc31660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_Toc31660 \h </w:instrText>
          </w:r>
          <w:r>
            <w:fldChar w:fldCharType="separate"/>
          </w:r>
          <w:r>
            <w:t>49</w:t>
          </w:r>
          <w:r>
            <w:fldChar w:fldCharType="end"/>
          </w:r>
          <w:r>
            <w:rPr>
              <w:rFonts w:ascii="Times New Roman" w:hAnsi="Times New Roman" w:cs="Times New Roman"/>
              <w:bCs/>
            </w:rPr>
            <w:fldChar w:fldCharType="end"/>
          </w:r>
        </w:p>
        <w:p w14:paraId="4FFD6CC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_Toc11415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_Toc11415 \h </w:instrText>
          </w:r>
          <w:r>
            <w:fldChar w:fldCharType="separate"/>
          </w:r>
          <w:r>
            <w:t>51</w:t>
          </w:r>
          <w:r>
            <w:fldChar w:fldCharType="end"/>
          </w:r>
          <w:r>
            <w:rPr>
              <w:rFonts w:ascii="Times New Roman" w:hAnsi="Times New Roman" w:cs="Times New Roman"/>
              <w:bCs/>
            </w:rPr>
            <w:fldChar w:fldCharType="end"/>
          </w:r>
        </w:p>
        <w:p w14:paraId="4E4826F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_Toc14109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_Toc14109 \h </w:instrText>
          </w:r>
          <w:r>
            <w:fldChar w:fldCharType="separate"/>
          </w:r>
          <w:r>
            <w:t>52</w:t>
          </w:r>
          <w:r>
            <w:fldChar w:fldCharType="end"/>
          </w:r>
          <w:r>
            <w:rPr>
              <w:rFonts w:ascii="Times New Roman" w:hAnsi="Times New Roman" w:cs="Times New Roman"/>
              <w:bCs/>
            </w:rPr>
            <w:fldChar w:fldCharType="end"/>
          </w:r>
        </w:p>
        <w:p w14:paraId="3F7EEBD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_Toc30502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_Toc30502 \h </w:instrText>
          </w:r>
          <w:r>
            <w:fldChar w:fldCharType="separate"/>
          </w:r>
          <w:r>
            <w:t>53</w:t>
          </w:r>
          <w:r>
            <w:fldChar w:fldCharType="end"/>
          </w:r>
          <w:r>
            <w:rPr>
              <w:rFonts w:ascii="Times New Roman" w:hAnsi="Times New Roman" w:cs="Times New Roman"/>
              <w:bCs/>
            </w:rPr>
            <w:fldChar w:fldCharType="end"/>
          </w:r>
        </w:p>
        <w:p w14:paraId="007CD41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_Toc12779 </w:instrText>
          </w:r>
          <w:r>
            <w:rPr>
              <w:rFonts w:ascii="Times New Roman" w:hAnsi="Times New Roman" w:cs="Times New Roman"/>
              <w:bCs/>
            </w:rPr>
            <w:fldChar w:fldCharType="separate"/>
          </w:r>
          <w:r>
            <w:rPr>
              <w:rFonts w:ascii="Times New Roman" w:hAnsi="Times New Roman" w:cs="Times New Roman"/>
              <w:szCs w:val="28"/>
            </w:rPr>
            <w:t xml:space="preserve"> 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_Toc12779 \h </w:instrText>
          </w:r>
          <w:r>
            <w:fldChar w:fldCharType="separate"/>
          </w:r>
          <w:r>
            <w:t>54</w:t>
          </w:r>
          <w:r>
            <w:fldChar w:fldCharType="end"/>
          </w:r>
          <w:r>
            <w:rPr>
              <w:rFonts w:ascii="Times New Roman" w:hAnsi="Times New Roman" w:cs="Times New Roman"/>
              <w:bCs/>
            </w:rPr>
            <w:fldChar w:fldCharType="end"/>
          </w:r>
        </w:p>
        <w:p w14:paraId="11C4D9A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_Toc1003 \h </w:instrText>
          </w:r>
          <w:r>
            <w:fldChar w:fldCharType="separate"/>
          </w:r>
          <w:r>
            <w:t>55</w:t>
          </w:r>
          <w:r>
            <w:fldChar w:fldCharType="end"/>
          </w:r>
          <w:r>
            <w:rPr>
              <w:rFonts w:ascii="Times New Roman" w:hAnsi="Times New Roman" w:cs="Times New Roman"/>
              <w:bCs/>
            </w:rPr>
            <w:fldChar w:fldCharType="end"/>
          </w:r>
        </w:p>
        <w:p w14:paraId="436F96C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_Toc28203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_Toc28203 \h </w:instrText>
          </w:r>
          <w:r>
            <w:fldChar w:fldCharType="separate"/>
          </w:r>
          <w:r>
            <w:t>55</w:t>
          </w:r>
          <w:r>
            <w:fldChar w:fldCharType="end"/>
          </w:r>
          <w:r>
            <w:rPr>
              <w:rFonts w:ascii="Times New Roman" w:hAnsi="Times New Roman" w:cs="Times New Roman"/>
              <w:bCs/>
            </w:rPr>
            <w:fldChar w:fldCharType="end"/>
          </w:r>
        </w:p>
        <w:p w14:paraId="7EA31C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_Toc6428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_Toc6428 \h </w:instrText>
          </w:r>
          <w:r>
            <w:fldChar w:fldCharType="separate"/>
          </w:r>
          <w:r>
            <w:t>56</w:t>
          </w:r>
          <w:r>
            <w:fldChar w:fldCharType="end"/>
          </w:r>
          <w:r>
            <w:rPr>
              <w:rFonts w:ascii="Times New Roman" w:hAnsi="Times New Roman" w:cs="Times New Roman"/>
              <w:bCs/>
            </w:rPr>
            <w:fldChar w:fldCharType="end"/>
          </w:r>
        </w:p>
        <w:p w14:paraId="7231147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_Toc31721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_Toc31721 \h </w:instrText>
          </w:r>
          <w:r>
            <w:fldChar w:fldCharType="separate"/>
          </w:r>
          <w:r>
            <w:t>57</w:t>
          </w:r>
          <w:r>
            <w:fldChar w:fldCharType="end"/>
          </w:r>
          <w:r>
            <w:rPr>
              <w:rFonts w:ascii="Times New Roman" w:hAnsi="Times New Roman" w:cs="Times New Roman"/>
              <w:bCs/>
            </w:rPr>
            <w:fldChar w:fldCharType="end"/>
          </w:r>
        </w:p>
        <w:p w14:paraId="7531590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_Toc1685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_Toc1685 \h </w:instrText>
          </w:r>
          <w:r>
            <w:fldChar w:fldCharType="separate"/>
          </w:r>
          <w:r>
            <w:t>58</w:t>
          </w:r>
          <w:r>
            <w:fldChar w:fldCharType="end"/>
          </w:r>
          <w:r>
            <w:rPr>
              <w:rFonts w:ascii="Times New Roman" w:hAnsi="Times New Roman" w:cs="Times New Roman"/>
              <w:bCs/>
            </w:rPr>
            <w:fldChar w:fldCharType="end"/>
          </w:r>
        </w:p>
        <w:p w14:paraId="40F1719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_Toc29574 </w:instrText>
          </w:r>
          <w:r>
            <w:rPr>
              <w:rFonts w:ascii="Times New Roman" w:hAnsi="Times New Roman" w:cs="Times New Roman"/>
              <w:bCs/>
            </w:rPr>
            <w:fldChar w:fldCharType="separate"/>
          </w:r>
          <w:r>
            <w:rPr>
              <w:rFonts w:ascii="Times New Roman" w:hAnsi="Times New Roman" w:cs="Times New Roman"/>
            </w:rPr>
            <w:t xml:space="preserve"> ΠΑΡΑΡΤΗΜΑ</w:t>
          </w:r>
          <w:r>
            <w:tab/>
          </w:r>
          <w:r>
            <w:fldChar w:fldCharType="begin"/>
          </w:r>
          <w:r>
            <w:instrText xml:space="preserve"> PAGEREF _Toc29574 \h </w:instrText>
          </w:r>
          <w:r>
            <w:fldChar w:fldCharType="separate"/>
          </w:r>
          <w:r>
            <w:t>59</w:t>
          </w:r>
          <w:r>
            <w:fldChar w:fldCharType="end"/>
          </w:r>
          <w:r>
            <w:rPr>
              <w:rFonts w:ascii="Times New Roman" w:hAnsi="Times New Roman" w:cs="Times New Roman"/>
              <w:bCs/>
            </w:rPr>
            <w:fldChar w:fldCharType="end"/>
          </w:r>
        </w:p>
        <w:p w14:paraId="431B06C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_Toc21319 </w:instrText>
          </w:r>
          <w:r>
            <w:rPr>
              <w:rFonts w:ascii="Times New Roman" w:hAnsi="Times New Roman" w:cs="Times New Roman"/>
              <w:bCs/>
            </w:rPr>
            <w:fldChar w:fldCharType="separate"/>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_Toc21319 \h </w:instrText>
          </w:r>
          <w:r>
            <w:fldChar w:fldCharType="separate"/>
          </w:r>
          <w:r>
            <w:t>64</w:t>
          </w:r>
          <w:r>
            <w:fldChar w:fldCharType="end"/>
          </w:r>
          <w:r>
            <w:rPr>
              <w:rFonts w:ascii="Times New Roman" w:hAnsi="Times New Roman" w:cs="Times New Roman"/>
              <w:bCs/>
            </w:rPr>
            <w:fldChar w:fldCharType="end"/>
          </w:r>
        </w:p>
        <w:p w14:paraId="31D32FD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_Toc6140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_Toc6140 \h </w:instrText>
          </w:r>
          <w:r>
            <w:fldChar w:fldCharType="separate"/>
          </w:r>
          <w:r>
            <w:t>64</w:t>
          </w:r>
          <w:r>
            <w:fldChar w:fldCharType="end"/>
          </w:r>
          <w:r>
            <w:rPr>
              <w:rFonts w:ascii="Times New Roman" w:hAnsi="Times New Roman" w:cs="Times New Roman"/>
              <w:bCs/>
            </w:rPr>
            <w:fldChar w:fldCharType="end"/>
          </w:r>
        </w:p>
        <w:p w14:paraId="0B8E0E1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_Toc22240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_Toc22240 \h </w:instrText>
          </w:r>
          <w:r>
            <w:fldChar w:fldCharType="separate"/>
          </w:r>
          <w:r>
            <w:t>65</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5535"/>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1BA2806B">
      <w:pPr>
        <w:pStyle w:val="21"/>
        <w:tabs>
          <w:tab w:val="right" w:leader="dot" w:pos="9071"/>
        </w:tabs>
      </w:pPr>
      <w:r>
        <w:rPr>
          <w:rFonts w:ascii="Times New Roman" w:hAnsi="Times New Roman" w:cs="Times New Roman"/>
          <w:i/>
          <w:sz w:val="28"/>
          <w:szCs w:val="28"/>
          <w:highlight w:val="cyan"/>
        </w:rPr>
        <w:fldChar w:fldCharType="begin"/>
      </w:r>
      <w:r>
        <w:rPr>
          <w:rFonts w:ascii="Times New Roman" w:hAnsi="Times New Roman" w:cs="Times New Roman"/>
          <w:i/>
          <w:sz w:val="28"/>
          <w:szCs w:val="28"/>
          <w:highlight w:val="cyan"/>
        </w:rPr>
        <w:instrText xml:space="preserve">TOC \o "1-3" \h \u </w:instrText>
      </w:r>
      <w:r>
        <w:rPr>
          <w:rFonts w:ascii="Times New Roman" w:hAnsi="Times New Roman" w:cs="Times New Roman"/>
          <w:i/>
          <w:sz w:val="28"/>
          <w:szCs w:val="28"/>
          <w:highlight w:val="cyan"/>
        </w:rPr>
        <w:fldChar w:fldCharType="separate"/>
      </w: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_Toc28537 </w:instrText>
      </w:r>
      <w:r>
        <w:rPr>
          <w:rFonts w:ascii="Times New Roman" w:hAnsi="Times New Roman" w:cs="Times New Roman"/>
          <w:i/>
          <w:szCs w:val="28"/>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_Toc28537 \h </w:instrText>
      </w:r>
      <w:r>
        <w:fldChar w:fldCharType="separate"/>
      </w:r>
      <w:r>
        <w:t>9</w:t>
      </w:r>
      <w:r>
        <w:fldChar w:fldCharType="end"/>
      </w:r>
      <w:r>
        <w:rPr>
          <w:rFonts w:ascii="Times New Roman" w:hAnsi="Times New Roman" w:cs="Times New Roman"/>
          <w:i/>
          <w:szCs w:val="28"/>
          <w:highlight w:val="cyan"/>
        </w:rPr>
        <w:fldChar w:fldCharType="end"/>
      </w:r>
    </w:p>
    <w:p w14:paraId="6BB4381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_Toc14085 </w:instrText>
      </w:r>
      <w:r>
        <w:rPr>
          <w:rFonts w:ascii="Times New Roman" w:hAnsi="Times New Roman" w:cs="Times New Roman"/>
          <w:i/>
          <w:szCs w:val="28"/>
          <w:highlight w:val="cyan"/>
        </w:rPr>
        <w:fldChar w:fldCharType="separate"/>
      </w:r>
      <w:r>
        <w:rPr>
          <w:rFonts w:ascii="Times New Roman" w:hAnsi="Times New Roman" w:cs="Times New Roman"/>
          <w:highlight w:val="cyan"/>
        </w:rPr>
        <w:t>ΠΕΡΙΛΗΨΗ</w:t>
      </w:r>
      <w:r>
        <w:tab/>
      </w:r>
      <w:r>
        <w:fldChar w:fldCharType="begin"/>
      </w:r>
      <w:r>
        <w:instrText xml:space="preserve"> PAGEREF _Toc14085 \h </w:instrText>
      </w:r>
      <w:r>
        <w:fldChar w:fldCharType="separate"/>
      </w:r>
      <w:r>
        <w:t>10</w:t>
      </w:r>
      <w:r>
        <w:fldChar w:fldCharType="end"/>
      </w:r>
      <w:r>
        <w:rPr>
          <w:rFonts w:ascii="Times New Roman" w:hAnsi="Times New Roman" w:cs="Times New Roman"/>
          <w:i/>
          <w:szCs w:val="28"/>
          <w:highlight w:val="cyan"/>
        </w:rPr>
        <w:fldChar w:fldCharType="end"/>
      </w:r>
    </w:p>
    <w:p w14:paraId="56ABBAD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_Toc13253 </w:instrText>
      </w:r>
      <w:r>
        <w:rPr>
          <w:rFonts w:ascii="Times New Roman" w:hAnsi="Times New Roman" w:cs="Times New Roman"/>
          <w:i/>
          <w:szCs w:val="28"/>
          <w:highlight w:val="cyan"/>
        </w:rPr>
        <w:fldChar w:fldCharType="separate"/>
      </w:r>
      <w:r>
        <w:rPr>
          <w:rFonts w:ascii="Times New Roman" w:hAnsi="Times New Roman" w:cs="Times New Roman"/>
          <w:highlight w:val="cyan"/>
          <w:lang w:val="en-US"/>
        </w:rPr>
        <w:t>ABSTRACT</w:t>
      </w:r>
      <w:r>
        <w:tab/>
      </w:r>
      <w:r>
        <w:fldChar w:fldCharType="begin"/>
      </w:r>
      <w:r>
        <w:instrText xml:space="preserve"> PAGEREF _Toc13253 \h </w:instrText>
      </w:r>
      <w:r>
        <w:fldChar w:fldCharType="separate"/>
      </w:r>
      <w:r>
        <w:t>11</w:t>
      </w:r>
      <w:r>
        <w:fldChar w:fldCharType="end"/>
      </w:r>
      <w:r>
        <w:rPr>
          <w:rFonts w:ascii="Times New Roman" w:hAnsi="Times New Roman" w:cs="Times New Roman"/>
          <w:i/>
          <w:szCs w:val="28"/>
          <w:highlight w:val="cyan"/>
        </w:rPr>
        <w:fldChar w:fldCharType="end"/>
      </w:r>
    </w:p>
    <w:p w14:paraId="20F311B7">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_Toc1288 </w:instrText>
      </w:r>
      <w:r>
        <w:rPr>
          <w:rFonts w:ascii="Times New Roman" w:hAnsi="Times New Roman" w:cs="Times New Roman"/>
          <w:i/>
          <w:szCs w:val="28"/>
          <w:highlight w:val="cyan"/>
        </w:rPr>
        <w:fldChar w:fldCharType="separate"/>
      </w:r>
      <w:r>
        <w:rPr>
          <w:rFonts w:ascii="Times New Roman" w:hAnsi="Times New Roman" w:cs="Times New Roman"/>
        </w:rPr>
        <w:t>ΠΙΝΑΚΑΣ ΠΕΡΙΕΧΟΜΕΝΩΝ</w:t>
      </w:r>
      <w:r>
        <w:tab/>
      </w:r>
      <w:r>
        <w:fldChar w:fldCharType="begin"/>
      </w:r>
      <w:r>
        <w:instrText xml:space="preserve"> PAGEREF _Toc1288 \h </w:instrText>
      </w:r>
      <w:r>
        <w:fldChar w:fldCharType="separate"/>
      </w:r>
      <w:r>
        <w:t>12</w:t>
      </w:r>
      <w:r>
        <w:fldChar w:fldCharType="end"/>
      </w:r>
      <w:r>
        <w:rPr>
          <w:rFonts w:ascii="Times New Roman" w:hAnsi="Times New Roman" w:cs="Times New Roman"/>
          <w:i/>
          <w:szCs w:val="28"/>
          <w:highlight w:val="cyan"/>
        </w:rPr>
        <w:fldChar w:fldCharType="end"/>
      </w:r>
    </w:p>
    <w:p w14:paraId="67DCCE7B">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_Toc13737 </w:instrText>
      </w:r>
      <w:r>
        <w:rPr>
          <w:rFonts w:ascii="Times New Roman" w:hAnsi="Times New Roman" w:cs="Times New Roman"/>
          <w:i/>
          <w:szCs w:val="28"/>
          <w:highlight w:val="cyan"/>
        </w:rPr>
        <w:fldChar w:fldCharType="separate"/>
      </w:r>
      <w:r>
        <w:rPr>
          <w:rFonts w:ascii="Times New Roman" w:hAnsi="Times New Roman" w:cs="Times New Roman"/>
          <w:highlight w:val="cyan"/>
        </w:rPr>
        <w:t>ΚΑΤΑΛΟΓΟΣ ΠΙΝΑΚΩΝ</w:t>
      </w:r>
      <w:r>
        <w:tab/>
      </w:r>
      <w:r>
        <w:fldChar w:fldCharType="begin"/>
      </w:r>
      <w:r>
        <w:instrText xml:space="preserve"> PAGEREF _Toc13737 \h </w:instrText>
      </w:r>
      <w:r>
        <w:fldChar w:fldCharType="separate"/>
      </w:r>
      <w:r>
        <w:t>14</w:t>
      </w:r>
      <w:r>
        <w:fldChar w:fldCharType="end"/>
      </w:r>
      <w:r>
        <w:rPr>
          <w:rFonts w:ascii="Times New Roman" w:hAnsi="Times New Roman" w:cs="Times New Roman"/>
          <w:i/>
          <w:szCs w:val="28"/>
          <w:highlight w:val="cyan"/>
        </w:rPr>
        <w:fldChar w:fldCharType="end"/>
      </w:r>
    </w:p>
    <w:p w14:paraId="263FF406">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_Toc1465 </w:instrText>
      </w:r>
      <w:r>
        <w:rPr>
          <w:rFonts w:ascii="Times New Roman" w:hAnsi="Times New Roman" w:cs="Times New Roman"/>
          <w:i/>
          <w:szCs w:val="28"/>
          <w:highlight w:val="cyan"/>
        </w:rPr>
        <w:fldChar w:fldCharType="separate"/>
      </w:r>
      <w:r>
        <w:rPr>
          <w:rFonts w:ascii="Times New Roman" w:hAnsi="Times New Roman" w:cs="Times New Roman"/>
          <w:highlight w:val="none"/>
        </w:rPr>
        <w:t>ΚΑΤΑΛΟΓΟΣ ΕΙΚΟΝΩΝ</w:t>
      </w:r>
      <w:r>
        <w:tab/>
      </w:r>
      <w:r>
        <w:fldChar w:fldCharType="begin"/>
      </w:r>
      <w:r>
        <w:instrText xml:space="preserve"> PAGEREF _Toc1465 \h </w:instrText>
      </w:r>
      <w:r>
        <w:fldChar w:fldCharType="separate"/>
      </w:r>
      <w:r>
        <w:t>16</w:t>
      </w:r>
      <w:r>
        <w:fldChar w:fldCharType="end"/>
      </w:r>
      <w:r>
        <w:rPr>
          <w:rFonts w:ascii="Times New Roman" w:hAnsi="Times New Roman" w:cs="Times New Roman"/>
          <w:i/>
          <w:szCs w:val="28"/>
          <w:highlight w:val="cyan"/>
        </w:rPr>
        <w:fldChar w:fldCharType="end"/>
      </w:r>
    </w:p>
    <w:p w14:paraId="5FE6BF03">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_Toc16932 </w:instrText>
      </w:r>
      <w:r>
        <w:rPr>
          <w:rFonts w:ascii="Times New Roman" w:hAnsi="Times New Roman" w:cs="Times New Roman"/>
          <w:i/>
          <w:szCs w:val="28"/>
          <w:highlight w:val="cyan"/>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_Toc16932 \h </w:instrText>
      </w:r>
      <w:r>
        <w:fldChar w:fldCharType="separate"/>
      </w:r>
      <w:r>
        <w:t>17</w:t>
      </w:r>
      <w:r>
        <w:fldChar w:fldCharType="end"/>
      </w:r>
      <w:r>
        <w:rPr>
          <w:rFonts w:ascii="Times New Roman" w:hAnsi="Times New Roman" w:cs="Times New Roman"/>
          <w:i/>
          <w:szCs w:val="28"/>
          <w:highlight w:val="cyan"/>
        </w:rPr>
        <w:fldChar w:fldCharType="end"/>
      </w:r>
    </w:p>
    <w:p w14:paraId="42EECD4C">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_Toc20418 </w:instrText>
      </w:r>
      <w:r>
        <w:rPr>
          <w:rFonts w:ascii="Times New Roman" w:hAnsi="Times New Roman" w:cs="Times New Roman"/>
          <w:i/>
          <w:szCs w:val="28"/>
          <w:highlight w:val="cyan"/>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_Toc20418 \h </w:instrText>
      </w:r>
      <w:r>
        <w:fldChar w:fldCharType="separate"/>
      </w:r>
      <w:r>
        <w:t>18</w:t>
      </w:r>
      <w:r>
        <w:fldChar w:fldCharType="end"/>
      </w:r>
      <w:r>
        <w:rPr>
          <w:rFonts w:ascii="Times New Roman" w:hAnsi="Times New Roman" w:cs="Times New Roman"/>
          <w:i/>
          <w:szCs w:val="28"/>
          <w:highlight w:val="cyan"/>
        </w:rPr>
        <w:fldChar w:fldCharType="end"/>
      </w:r>
    </w:p>
    <w:p w14:paraId="2BDEB6A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_Toc17461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1. Εισαγωγή</w:t>
      </w:r>
      <w:r>
        <w:tab/>
      </w:r>
      <w:r>
        <w:fldChar w:fldCharType="begin"/>
      </w:r>
      <w:r>
        <w:instrText xml:space="preserve"> PAGEREF _Toc17461 \h </w:instrText>
      </w:r>
      <w:r>
        <w:fldChar w:fldCharType="separate"/>
      </w:r>
      <w:r>
        <w:t>19</w:t>
      </w:r>
      <w:r>
        <w:fldChar w:fldCharType="end"/>
      </w:r>
      <w:r>
        <w:rPr>
          <w:rFonts w:ascii="Times New Roman" w:hAnsi="Times New Roman" w:cs="Times New Roman"/>
          <w:i/>
          <w:szCs w:val="28"/>
          <w:highlight w:val="cyan"/>
        </w:rPr>
        <w:fldChar w:fldCharType="end"/>
      </w:r>
    </w:p>
    <w:p w14:paraId="21C817D0">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_Toc7461 </w:instrText>
      </w:r>
      <w:r>
        <w:rPr>
          <w:rFonts w:ascii="Times New Roman" w:hAnsi="Times New Roman" w:cs="Times New Roman"/>
          <w:i/>
          <w:szCs w:val="28"/>
          <w:highlight w:val="cyan"/>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_Toc7461 \h </w:instrText>
      </w:r>
      <w:r>
        <w:fldChar w:fldCharType="separate"/>
      </w:r>
      <w:r>
        <w:t>19</w:t>
      </w:r>
      <w:r>
        <w:fldChar w:fldCharType="end"/>
      </w:r>
      <w:r>
        <w:rPr>
          <w:rFonts w:ascii="Times New Roman" w:hAnsi="Times New Roman" w:cs="Times New Roman"/>
          <w:i/>
          <w:szCs w:val="28"/>
          <w:highlight w:val="cyan"/>
        </w:rPr>
        <w:fldChar w:fldCharType="end"/>
      </w:r>
    </w:p>
    <w:p w14:paraId="543ADBD0">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_Toc1265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_Toc1265 \h </w:instrText>
      </w:r>
      <w:r>
        <w:fldChar w:fldCharType="separate"/>
      </w:r>
      <w:r>
        <w:t>20</w:t>
      </w:r>
      <w:r>
        <w:fldChar w:fldCharType="end"/>
      </w:r>
      <w:r>
        <w:rPr>
          <w:rFonts w:ascii="Times New Roman" w:hAnsi="Times New Roman" w:cs="Times New Roman"/>
          <w:i/>
          <w:szCs w:val="28"/>
          <w:highlight w:val="cyan"/>
        </w:rPr>
        <w:fldChar w:fldCharType="end"/>
      </w:r>
    </w:p>
    <w:p w14:paraId="411FC4BA">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_Toc30054 </w:instrText>
      </w:r>
      <w:r>
        <w:rPr>
          <w:rFonts w:ascii="Times New Roman" w:hAnsi="Times New Roman" w:cs="Times New Roman"/>
          <w:i/>
          <w:szCs w:val="28"/>
          <w:highlight w:val="cyan"/>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_Toc30054 \h </w:instrText>
      </w:r>
      <w:r>
        <w:fldChar w:fldCharType="separate"/>
      </w:r>
      <w:r>
        <w:t>22</w:t>
      </w:r>
      <w:r>
        <w:fldChar w:fldCharType="end"/>
      </w:r>
      <w:r>
        <w:rPr>
          <w:rFonts w:ascii="Times New Roman" w:hAnsi="Times New Roman" w:cs="Times New Roman"/>
          <w:i/>
          <w:szCs w:val="28"/>
          <w:highlight w:val="cyan"/>
        </w:rPr>
        <w:fldChar w:fldCharType="end"/>
      </w:r>
    </w:p>
    <w:p w14:paraId="39195DB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_Toc28005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_Toc28005 \h </w:instrText>
      </w:r>
      <w:r>
        <w:fldChar w:fldCharType="separate"/>
      </w:r>
      <w:r>
        <w:t>25</w:t>
      </w:r>
      <w:r>
        <w:fldChar w:fldCharType="end"/>
      </w:r>
      <w:r>
        <w:rPr>
          <w:rFonts w:ascii="Times New Roman" w:hAnsi="Times New Roman" w:cs="Times New Roman"/>
          <w:i/>
          <w:szCs w:val="28"/>
          <w:highlight w:val="cyan"/>
        </w:rPr>
        <w:fldChar w:fldCharType="end"/>
      </w:r>
    </w:p>
    <w:p w14:paraId="6EF4EF2B">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_Toc9855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_Toc9855 \h </w:instrText>
      </w:r>
      <w:r>
        <w:fldChar w:fldCharType="separate"/>
      </w:r>
      <w:r>
        <w:t>27</w:t>
      </w:r>
      <w:r>
        <w:fldChar w:fldCharType="end"/>
      </w:r>
      <w:r>
        <w:rPr>
          <w:rFonts w:ascii="Times New Roman" w:hAnsi="Times New Roman" w:cs="Times New Roman"/>
          <w:i/>
          <w:szCs w:val="28"/>
          <w:highlight w:val="cyan"/>
        </w:rPr>
        <w:fldChar w:fldCharType="end"/>
      </w:r>
    </w:p>
    <w:p w14:paraId="74064D6F">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_Toc24668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_Toc24668 \h </w:instrText>
      </w:r>
      <w:r>
        <w:fldChar w:fldCharType="separate"/>
      </w:r>
      <w:r>
        <w:t>28</w:t>
      </w:r>
      <w:r>
        <w:fldChar w:fldCharType="end"/>
      </w:r>
      <w:r>
        <w:rPr>
          <w:rFonts w:ascii="Times New Roman" w:hAnsi="Times New Roman" w:cs="Times New Roman"/>
          <w:i/>
          <w:szCs w:val="28"/>
          <w:highlight w:val="cyan"/>
        </w:rPr>
        <w:fldChar w:fldCharType="end"/>
      </w:r>
    </w:p>
    <w:p w14:paraId="6FD6ADDD">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_Toc27127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_Toc27127 \h </w:instrText>
      </w:r>
      <w:r>
        <w:fldChar w:fldCharType="separate"/>
      </w:r>
      <w:r>
        <w:t>29</w:t>
      </w:r>
      <w:r>
        <w:fldChar w:fldCharType="end"/>
      </w:r>
      <w:r>
        <w:rPr>
          <w:rFonts w:ascii="Times New Roman" w:hAnsi="Times New Roman" w:cs="Times New Roman"/>
          <w:i/>
          <w:szCs w:val="28"/>
          <w:highlight w:val="cyan"/>
        </w:rPr>
        <w:fldChar w:fldCharType="end"/>
      </w:r>
    </w:p>
    <w:p w14:paraId="26FCC76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_Toc13185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_Toc13185 \h </w:instrText>
      </w:r>
      <w:r>
        <w:fldChar w:fldCharType="separate"/>
      </w:r>
      <w:r>
        <w:t>29</w:t>
      </w:r>
      <w:r>
        <w:fldChar w:fldCharType="end"/>
      </w:r>
      <w:r>
        <w:rPr>
          <w:rFonts w:ascii="Times New Roman" w:hAnsi="Times New Roman" w:cs="Times New Roman"/>
          <w:i/>
          <w:szCs w:val="28"/>
          <w:highlight w:val="cyan"/>
        </w:rPr>
        <w:fldChar w:fldCharType="end"/>
      </w:r>
    </w:p>
    <w:p w14:paraId="235188C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_Toc16390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_Toc16390 \h </w:instrText>
      </w:r>
      <w:r>
        <w:fldChar w:fldCharType="separate"/>
      </w:r>
      <w:r>
        <w:t>34</w:t>
      </w:r>
      <w:r>
        <w:fldChar w:fldCharType="end"/>
      </w:r>
      <w:r>
        <w:rPr>
          <w:rFonts w:ascii="Times New Roman" w:hAnsi="Times New Roman" w:cs="Times New Roman"/>
          <w:i/>
          <w:szCs w:val="28"/>
          <w:highlight w:val="cyan"/>
        </w:rPr>
        <w:fldChar w:fldCharType="end"/>
      </w:r>
    </w:p>
    <w:p w14:paraId="38559AC1">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_Toc19067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_Toc19067 \h </w:instrText>
      </w:r>
      <w:r>
        <w:fldChar w:fldCharType="separate"/>
      </w:r>
      <w:r>
        <w:t>36</w:t>
      </w:r>
      <w:r>
        <w:fldChar w:fldCharType="end"/>
      </w:r>
      <w:r>
        <w:rPr>
          <w:rFonts w:ascii="Times New Roman" w:hAnsi="Times New Roman" w:cs="Times New Roman"/>
          <w:i/>
          <w:szCs w:val="28"/>
          <w:highlight w:val="cyan"/>
        </w:rPr>
        <w:fldChar w:fldCharType="end"/>
      </w:r>
    </w:p>
    <w:p w14:paraId="78BF27F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_Toc6337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_Toc6337 \h </w:instrText>
      </w:r>
      <w:r>
        <w:fldChar w:fldCharType="separate"/>
      </w:r>
      <w:r>
        <w:t>39</w:t>
      </w:r>
      <w:r>
        <w:fldChar w:fldCharType="end"/>
      </w:r>
      <w:r>
        <w:rPr>
          <w:rFonts w:ascii="Times New Roman" w:hAnsi="Times New Roman" w:cs="Times New Roman"/>
          <w:i/>
          <w:szCs w:val="28"/>
          <w:highlight w:val="cyan"/>
        </w:rPr>
        <w:fldChar w:fldCharType="end"/>
      </w:r>
    </w:p>
    <w:p w14:paraId="17F2F826">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_Toc11247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_Toc11247 \h </w:instrText>
      </w:r>
      <w:r>
        <w:fldChar w:fldCharType="separate"/>
      </w:r>
      <w:r>
        <w:t>40</w:t>
      </w:r>
      <w:r>
        <w:fldChar w:fldCharType="end"/>
      </w:r>
      <w:r>
        <w:rPr>
          <w:rFonts w:ascii="Times New Roman" w:hAnsi="Times New Roman" w:cs="Times New Roman"/>
          <w:i/>
          <w:szCs w:val="28"/>
          <w:highlight w:val="cyan"/>
        </w:rPr>
        <w:fldChar w:fldCharType="end"/>
      </w:r>
    </w:p>
    <w:p w14:paraId="1841A18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_Toc25492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_Toc25492 \h </w:instrText>
      </w:r>
      <w:r>
        <w:fldChar w:fldCharType="separate"/>
      </w:r>
      <w:r>
        <w:t>42</w:t>
      </w:r>
      <w:r>
        <w:fldChar w:fldCharType="end"/>
      </w:r>
      <w:r>
        <w:rPr>
          <w:rFonts w:ascii="Times New Roman" w:hAnsi="Times New Roman" w:cs="Times New Roman"/>
          <w:i/>
          <w:szCs w:val="28"/>
          <w:highlight w:val="cyan"/>
        </w:rPr>
        <w:fldChar w:fldCharType="end"/>
      </w:r>
    </w:p>
    <w:p w14:paraId="613D6D13">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_Toc26510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_Toc26510 \h </w:instrText>
      </w:r>
      <w:r>
        <w:fldChar w:fldCharType="separate"/>
      </w:r>
      <w:r>
        <w:t>44</w:t>
      </w:r>
      <w:r>
        <w:fldChar w:fldCharType="end"/>
      </w:r>
      <w:r>
        <w:rPr>
          <w:rFonts w:ascii="Times New Roman" w:hAnsi="Times New Roman" w:cs="Times New Roman"/>
          <w:i/>
          <w:szCs w:val="28"/>
          <w:highlight w:val="cyan"/>
        </w:rPr>
        <w:fldChar w:fldCharType="end"/>
      </w:r>
    </w:p>
    <w:p w14:paraId="5FA9D63F">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_Toc8082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_Toc8082 \h </w:instrText>
      </w:r>
      <w:r>
        <w:fldChar w:fldCharType="separate"/>
      </w:r>
      <w:r>
        <w:t>45</w:t>
      </w:r>
      <w:r>
        <w:fldChar w:fldCharType="end"/>
      </w:r>
      <w:r>
        <w:rPr>
          <w:rFonts w:ascii="Times New Roman" w:hAnsi="Times New Roman" w:cs="Times New Roman"/>
          <w:i/>
          <w:szCs w:val="28"/>
          <w:highlight w:val="cyan"/>
        </w:rPr>
        <w:fldChar w:fldCharType="end"/>
      </w:r>
    </w:p>
    <w:p w14:paraId="56BA8E49">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_Toc7579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_Toc7579 \h </w:instrText>
      </w:r>
      <w:r>
        <w:fldChar w:fldCharType="separate"/>
      </w:r>
      <w:r>
        <w:t>48</w:t>
      </w:r>
      <w:r>
        <w:fldChar w:fldCharType="end"/>
      </w:r>
      <w:r>
        <w:rPr>
          <w:rFonts w:ascii="Times New Roman" w:hAnsi="Times New Roman" w:cs="Times New Roman"/>
          <w:i/>
          <w:szCs w:val="28"/>
          <w:highlight w:val="cyan"/>
        </w:rPr>
        <w:fldChar w:fldCharType="end"/>
      </w:r>
    </w:p>
    <w:p w14:paraId="1FF0A0A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_Toc7026 </w:instrText>
      </w:r>
      <w:r>
        <w:rPr>
          <w:rFonts w:ascii="Times New Roman" w:hAnsi="Times New Roman" w:cs="Times New Roman"/>
          <w:i/>
          <w:szCs w:val="28"/>
          <w:highlight w:val="cyan"/>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_Toc7026 \h </w:instrText>
      </w:r>
      <w:r>
        <w:fldChar w:fldCharType="separate"/>
      </w:r>
      <w:r>
        <w:t>48</w:t>
      </w:r>
      <w:r>
        <w:fldChar w:fldCharType="end"/>
      </w:r>
      <w:r>
        <w:rPr>
          <w:rFonts w:ascii="Times New Roman" w:hAnsi="Times New Roman" w:cs="Times New Roman"/>
          <w:i/>
          <w:szCs w:val="28"/>
          <w:highlight w:val="cyan"/>
        </w:rPr>
        <w:fldChar w:fldCharType="end"/>
      </w:r>
    </w:p>
    <w:p w14:paraId="53DDCC79">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_Toc15239 </w:instrText>
      </w:r>
      <w:r>
        <w:rPr>
          <w:rFonts w:ascii="Times New Roman" w:hAnsi="Times New Roman" w:cs="Times New Roman"/>
          <w:i/>
          <w:szCs w:val="28"/>
          <w:highlight w:val="cyan"/>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_Toc15239 \h </w:instrText>
      </w:r>
      <w:r>
        <w:fldChar w:fldCharType="separate"/>
      </w:r>
      <w:r>
        <w:t>50</w:t>
      </w:r>
      <w:r>
        <w:fldChar w:fldCharType="end"/>
      </w:r>
      <w:r>
        <w:rPr>
          <w:rFonts w:ascii="Times New Roman" w:hAnsi="Times New Roman" w:cs="Times New Roman"/>
          <w:i/>
          <w:szCs w:val="28"/>
          <w:highlight w:val="cyan"/>
        </w:rPr>
        <w:fldChar w:fldCharType="end"/>
      </w:r>
    </w:p>
    <w:p w14:paraId="747490E6">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_Toc18983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_Toc18983 \h </w:instrText>
      </w:r>
      <w:r>
        <w:fldChar w:fldCharType="separate"/>
      </w:r>
      <w:r>
        <w:t>51</w:t>
      </w:r>
      <w:r>
        <w:fldChar w:fldCharType="end"/>
      </w:r>
      <w:r>
        <w:rPr>
          <w:rFonts w:ascii="Times New Roman" w:hAnsi="Times New Roman" w:cs="Times New Roman"/>
          <w:i/>
          <w:szCs w:val="28"/>
          <w:highlight w:val="cyan"/>
        </w:rPr>
        <w:fldChar w:fldCharType="end"/>
      </w:r>
    </w:p>
    <w:p w14:paraId="609F7A5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_Toc24220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_Toc24220 \h </w:instrText>
      </w:r>
      <w:r>
        <w:fldChar w:fldCharType="separate"/>
      </w:r>
      <w:r>
        <w:t>52</w:t>
      </w:r>
      <w:r>
        <w:fldChar w:fldCharType="end"/>
      </w:r>
      <w:r>
        <w:rPr>
          <w:rFonts w:ascii="Times New Roman" w:hAnsi="Times New Roman" w:cs="Times New Roman"/>
          <w:i/>
          <w:szCs w:val="28"/>
          <w:highlight w:val="cyan"/>
        </w:rPr>
        <w:fldChar w:fldCharType="end"/>
      </w:r>
    </w:p>
    <w:p w14:paraId="61756C7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_Toc31089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_Toc31089 \h </w:instrText>
      </w:r>
      <w:r>
        <w:fldChar w:fldCharType="separate"/>
      </w:r>
      <w:r>
        <w:t>53</w:t>
      </w:r>
      <w:r>
        <w:fldChar w:fldCharType="end"/>
      </w:r>
      <w:r>
        <w:rPr>
          <w:rFonts w:ascii="Times New Roman" w:hAnsi="Times New Roman" w:cs="Times New Roman"/>
          <w:i/>
          <w:szCs w:val="28"/>
          <w:highlight w:val="cyan"/>
        </w:rPr>
        <w:fldChar w:fldCharType="end"/>
      </w:r>
    </w:p>
    <w:p w14:paraId="28F67AA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_Toc5322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_Toc5322 \h </w:instrText>
      </w:r>
      <w:r>
        <w:fldChar w:fldCharType="separate"/>
      </w:r>
      <w:r>
        <w:t>54</w:t>
      </w:r>
      <w:r>
        <w:fldChar w:fldCharType="end"/>
      </w:r>
      <w:r>
        <w:rPr>
          <w:rFonts w:ascii="Times New Roman" w:hAnsi="Times New Roman" w:cs="Times New Roman"/>
          <w:i/>
          <w:szCs w:val="28"/>
          <w:highlight w:val="cyan"/>
        </w:rPr>
        <w:fldChar w:fldCharType="end"/>
      </w:r>
    </w:p>
    <w:p w14:paraId="6020AFE8">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_Toc25061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_Toc25061 \h </w:instrText>
      </w:r>
      <w:r>
        <w:fldChar w:fldCharType="separate"/>
      </w:r>
      <w:r>
        <w:t>54</w:t>
      </w:r>
      <w:r>
        <w:fldChar w:fldCharType="end"/>
      </w:r>
      <w:r>
        <w:rPr>
          <w:rFonts w:ascii="Times New Roman" w:hAnsi="Times New Roman" w:cs="Times New Roman"/>
          <w:i/>
          <w:szCs w:val="28"/>
          <w:highlight w:val="cyan"/>
        </w:rPr>
        <w:fldChar w:fldCharType="end"/>
      </w:r>
    </w:p>
    <w:p w14:paraId="2CC1BC4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_Toc13588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_Toc13588 \h </w:instrText>
      </w:r>
      <w:r>
        <w:fldChar w:fldCharType="separate"/>
      </w:r>
      <w:r>
        <w:t>55</w:t>
      </w:r>
      <w:r>
        <w:fldChar w:fldCharType="end"/>
      </w:r>
      <w:r>
        <w:rPr>
          <w:rFonts w:ascii="Times New Roman" w:hAnsi="Times New Roman" w:cs="Times New Roman"/>
          <w:i/>
          <w:szCs w:val="28"/>
          <w:highlight w:val="cyan"/>
        </w:rPr>
        <w:fldChar w:fldCharType="end"/>
      </w:r>
    </w:p>
    <w:p w14:paraId="74E87C5C">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_Toc1078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_Toc1078 \h </w:instrText>
      </w:r>
      <w:r>
        <w:fldChar w:fldCharType="separate"/>
      </w:r>
      <w:r>
        <w:t>56</w:t>
      </w:r>
      <w:r>
        <w:fldChar w:fldCharType="end"/>
      </w:r>
      <w:r>
        <w:rPr>
          <w:rFonts w:ascii="Times New Roman" w:hAnsi="Times New Roman" w:cs="Times New Roman"/>
          <w:i/>
          <w:szCs w:val="28"/>
          <w:highlight w:val="cyan"/>
        </w:rPr>
        <w:fldChar w:fldCharType="end"/>
      </w:r>
    </w:p>
    <w:p w14:paraId="43EE282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_Toc5169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_Toc5169 \h </w:instrText>
      </w:r>
      <w:r>
        <w:fldChar w:fldCharType="separate"/>
      </w:r>
      <w:r>
        <w:t>57</w:t>
      </w:r>
      <w:r>
        <w:fldChar w:fldCharType="end"/>
      </w:r>
      <w:r>
        <w:rPr>
          <w:rFonts w:ascii="Times New Roman" w:hAnsi="Times New Roman" w:cs="Times New Roman"/>
          <w:i/>
          <w:szCs w:val="28"/>
          <w:highlight w:val="cyan"/>
        </w:rPr>
        <w:fldChar w:fldCharType="end"/>
      </w:r>
    </w:p>
    <w:p w14:paraId="6CD8A8F2">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_Toc9674 </w:instrText>
      </w:r>
      <w:r>
        <w:rPr>
          <w:rFonts w:ascii="Times New Roman" w:hAnsi="Times New Roman" w:cs="Times New Roman"/>
          <w:i/>
          <w:szCs w:val="28"/>
          <w:highlight w:val="cyan"/>
        </w:rPr>
        <w:fldChar w:fldCharType="separate"/>
      </w:r>
      <w:r>
        <w:rPr>
          <w:rFonts w:ascii="Times New Roman" w:hAnsi="Times New Roman" w:cs="Times New Roman"/>
        </w:rPr>
        <w:t>ΠΑΡΑΡΤΗΜΑ</w:t>
      </w:r>
      <w:r>
        <w:tab/>
      </w:r>
      <w:r>
        <w:fldChar w:fldCharType="begin"/>
      </w:r>
      <w:r>
        <w:instrText xml:space="preserve"> PAGEREF _Toc9674 \h </w:instrText>
      </w:r>
      <w:r>
        <w:fldChar w:fldCharType="separate"/>
      </w:r>
      <w:r>
        <w:t>58</w:t>
      </w:r>
      <w:r>
        <w:fldChar w:fldCharType="end"/>
      </w:r>
      <w:r>
        <w:rPr>
          <w:rFonts w:ascii="Times New Roman" w:hAnsi="Times New Roman" w:cs="Times New Roman"/>
          <w:i/>
          <w:szCs w:val="28"/>
          <w:highlight w:val="cyan"/>
        </w:rPr>
        <w:fldChar w:fldCharType="end"/>
      </w:r>
    </w:p>
    <w:p w14:paraId="0B5B07DC">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_Toc16215 </w:instrText>
      </w:r>
      <w:r>
        <w:rPr>
          <w:rFonts w:ascii="Times New Roman" w:hAnsi="Times New Roman" w:cs="Times New Roman"/>
          <w:i/>
          <w:szCs w:val="28"/>
          <w:highlight w:val="cyan"/>
        </w:rPr>
        <w:fldChar w:fldCharType="separate"/>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_Toc16215 \h </w:instrText>
      </w:r>
      <w:r>
        <w:fldChar w:fldCharType="separate"/>
      </w:r>
      <w:r>
        <w:t>63</w:t>
      </w:r>
      <w:r>
        <w:fldChar w:fldCharType="end"/>
      </w:r>
      <w:r>
        <w:rPr>
          <w:rFonts w:ascii="Times New Roman" w:hAnsi="Times New Roman" w:cs="Times New Roman"/>
          <w:i/>
          <w:szCs w:val="28"/>
          <w:highlight w:val="cyan"/>
        </w:rPr>
        <w:fldChar w:fldCharType="end"/>
      </w:r>
    </w:p>
    <w:p w14:paraId="2B336DA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_Toc3798 </w:instrText>
      </w:r>
      <w:r>
        <w:rPr>
          <w:rFonts w:ascii="Times New Roman" w:hAnsi="Times New Roman" w:cs="Times New Roman"/>
          <w:i/>
          <w:szCs w:val="28"/>
          <w:highlight w:val="cyan"/>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_Toc3798 \h </w:instrText>
      </w:r>
      <w:r>
        <w:fldChar w:fldCharType="separate"/>
      </w:r>
      <w:r>
        <w:t>63</w:t>
      </w:r>
      <w:r>
        <w:fldChar w:fldCharType="end"/>
      </w:r>
      <w:r>
        <w:rPr>
          <w:rFonts w:ascii="Times New Roman" w:hAnsi="Times New Roman" w:cs="Times New Roman"/>
          <w:i/>
          <w:szCs w:val="28"/>
          <w:highlight w:val="cyan"/>
        </w:rPr>
        <w:fldChar w:fldCharType="end"/>
      </w:r>
    </w:p>
    <w:p w14:paraId="4AFA4E8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_Toc30291 </w:instrText>
      </w:r>
      <w:r>
        <w:rPr>
          <w:rFonts w:ascii="Times New Roman" w:hAnsi="Times New Roman" w:cs="Times New Roman"/>
          <w:i/>
          <w:szCs w:val="28"/>
          <w:highlight w:val="cyan"/>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_Toc30291 \h </w:instrText>
      </w:r>
      <w:r>
        <w:fldChar w:fldCharType="separate"/>
      </w:r>
      <w:r>
        <w:t>64</w:t>
      </w:r>
      <w:r>
        <w:fldChar w:fldCharType="end"/>
      </w:r>
      <w:r>
        <w:rPr>
          <w:rFonts w:ascii="Times New Roman" w:hAnsi="Times New Roman" w:cs="Times New Roman"/>
          <w:i/>
          <w:szCs w:val="28"/>
          <w:highlight w:val="cyan"/>
        </w:rPr>
        <w:fldChar w:fldCharType="end"/>
      </w:r>
    </w:p>
    <w:p w14:paraId="5FBC0482">
      <w:pPr>
        <w:ind w:right="282"/>
        <w:rPr>
          <w:rFonts w:ascii="Times New Roman" w:hAnsi="Times New Roman" w:cs="Times New Roman"/>
          <w:i/>
          <w:sz w:val="28"/>
          <w:szCs w:val="28"/>
          <w:highlight w:val="cyan"/>
        </w:rPr>
      </w:pPr>
      <w:r>
        <w:rPr>
          <w:rFonts w:ascii="Times New Roman" w:hAnsi="Times New Roman" w:cs="Times New Roman"/>
          <w:i/>
          <w:szCs w:val="28"/>
          <w:highlight w:val="cyan"/>
        </w:rPr>
        <w:fldChar w:fldCharType="end"/>
      </w:r>
    </w:p>
    <w:p w14:paraId="5AA67B36">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10" w:name="_Toc1465"/>
      <w:bookmarkStart w:id="11" w:name="_Toc31086"/>
      <w:r>
        <w:rPr>
          <w:rFonts w:ascii="Times New Roman" w:hAnsi="Times New Roman" w:cs="Times New Roman"/>
          <w:color w:val="auto"/>
          <w:highlight w:val="none"/>
        </w:rPr>
        <w:t>ΚΑΤΑΛΟΓΟΣ ΕΙΚΟΝΩΝ</w:t>
      </w:r>
      <w:bookmarkEnd w:id="10"/>
      <w:bookmarkEnd w:id="11"/>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AD98AE8">
      <w:pPr>
        <w:ind w:right="282"/>
        <w:rPr>
          <w:rFonts w:ascii="Times New Roman" w:hAnsi="Times New Roman" w:eastAsia="Times New Roman" w:cs="Times New Roman"/>
          <w:sz w:val="24"/>
          <w:szCs w:val="24"/>
          <w:highlight w:val="cyan"/>
          <w:rtl w:val="0"/>
        </w:rPr>
      </w:pPr>
    </w:p>
    <w:p w14:paraId="62407B2C">
      <w:pPr>
        <w:ind w:right="282"/>
        <w:rPr>
          <w:rFonts w:ascii="Times New Roman" w:hAnsi="Times New Roman" w:eastAsia="Times New Roman" w:cs="Times New Roman"/>
          <w:sz w:val="24"/>
          <w:szCs w:val="24"/>
          <w:highlight w:val="cyan"/>
          <w:rtl w:val="0"/>
        </w:rPr>
      </w:pPr>
    </w:p>
    <w:p w14:paraId="2DA41BD1">
      <w:pPr>
        <w:ind w:right="282"/>
        <w:rPr>
          <w:rFonts w:ascii="Times New Roman" w:hAnsi="Times New Roman" w:eastAsia="Times New Roman" w:cs="Times New Roman"/>
          <w:sz w:val="24"/>
          <w:szCs w:val="24"/>
          <w:highlight w:val="cyan"/>
          <w:rtl w:val="0"/>
        </w:rPr>
      </w:pPr>
    </w:p>
    <w:p w14:paraId="75BFF88D">
      <w:pPr>
        <w:ind w:right="282"/>
        <w:rPr>
          <w:rFonts w:ascii="Times New Roman" w:hAnsi="Times New Roman" w:eastAsia="Times New Roman" w:cs="Times New Roman"/>
          <w:sz w:val="24"/>
          <w:szCs w:val="24"/>
          <w:highlight w:val="cyan"/>
          <w:rtl w:val="0"/>
        </w:rPr>
      </w:pPr>
    </w:p>
    <w:p w14:paraId="591B0ADD">
      <w:pPr>
        <w:ind w:right="282"/>
        <w:rPr>
          <w:rFonts w:ascii="Times New Roman" w:hAnsi="Times New Roman" w:eastAsia="Times New Roman" w:cs="Times New Roman"/>
          <w:sz w:val="24"/>
          <w:szCs w:val="24"/>
          <w:highlight w:val="cyan"/>
          <w:rtl w:val="0"/>
        </w:rPr>
      </w:pPr>
    </w:p>
    <w:p w14:paraId="2CA6A755">
      <w:pPr>
        <w:ind w:right="282"/>
        <w:rPr>
          <w:rFonts w:ascii="Times New Roman" w:hAnsi="Times New Roman" w:eastAsia="Times New Roman" w:cs="Times New Roman"/>
          <w:sz w:val="24"/>
          <w:szCs w:val="24"/>
          <w:highlight w:val="cyan"/>
          <w:rtl w:val="0"/>
        </w:rPr>
      </w:pPr>
    </w:p>
    <w:p w14:paraId="6F62C76C">
      <w:pPr>
        <w:ind w:right="282"/>
        <w:rPr>
          <w:rFonts w:ascii="Times New Roman" w:hAnsi="Times New Roman" w:eastAsia="Times New Roman" w:cs="Times New Roman"/>
          <w:sz w:val="24"/>
          <w:szCs w:val="24"/>
          <w:highlight w:val="cyan"/>
          <w:rtl w:val="0"/>
        </w:rPr>
      </w:pPr>
    </w:p>
    <w:p w14:paraId="705943DD">
      <w:pPr>
        <w:ind w:right="282"/>
        <w:rPr>
          <w:rFonts w:ascii="Times New Roman" w:hAnsi="Times New Roman" w:eastAsia="Times New Roman" w:cs="Times New Roman"/>
          <w:sz w:val="24"/>
          <w:szCs w:val="24"/>
          <w:highlight w:val="cyan"/>
          <w:rtl w:val="0"/>
        </w:rPr>
      </w:pPr>
    </w:p>
    <w:p w14:paraId="138081AF">
      <w:pPr>
        <w:ind w:right="282"/>
        <w:rPr>
          <w:rFonts w:hint="default" w:ascii="Times New Roman" w:hAnsi="Times New Roman" w:eastAsia="Times New Roman" w:cs="Times New Roman"/>
          <w:sz w:val="24"/>
          <w:szCs w:val="24"/>
          <w:highlight w:val="cyan"/>
          <w:rtl w:val="0"/>
          <w:lang w:val="en-GB"/>
        </w:rPr>
      </w:pPr>
    </w:p>
    <w:p w14:paraId="0D928693">
      <w:pPr>
        <w:ind w:right="282"/>
        <w:rPr>
          <w:rFonts w:ascii="Times New Roman" w:hAnsi="Times New Roman" w:eastAsia="Times New Roman" w:cs="Times New Roman"/>
          <w:sz w:val="24"/>
          <w:szCs w:val="24"/>
          <w:highlight w:val="cyan"/>
          <w:rtl w:val="0"/>
        </w:rPr>
      </w:pPr>
    </w:p>
    <w:p w14:paraId="7ACFC953">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12" w:name="_Toc26503"/>
      <w:bookmarkStart w:id="13" w:name="_Toc16932"/>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2"/>
      <w:bookmarkEnd w:id="13"/>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14" w:name="_Toc476832639"/>
      <w:bookmarkStart w:id="15" w:name="_Toc20418"/>
      <w:bookmarkStart w:id="16" w:name="_Toc3437"/>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4"/>
      <w:bookmarkEnd w:id="15"/>
      <w:bookmarkEnd w:id="16"/>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sz w:val="32"/>
          <w:szCs w:val="32"/>
          <w:highlight w:val="cyan"/>
        </w:rPr>
      </w:pPr>
      <w:r>
        <w:rPr>
          <w:rFonts w:ascii="Times New Roman" w:hAnsi="Times New Roman" w:cs="Times New Roman"/>
          <w:sz w:val="32"/>
          <w:szCs w:val="32"/>
          <w:highlight w:val="cyan"/>
        </w:rPr>
        <w:br w:type="page"/>
      </w:r>
    </w:p>
    <w:p w14:paraId="5F8B65F8">
      <w:pPr>
        <w:rPr>
          <w:rFonts w:ascii="Times New Roman" w:hAnsi="Times New Roman" w:cs="Times New Roman"/>
          <w:sz w:val="32"/>
          <w:szCs w:val="32"/>
          <w:highlight w:val="cyan"/>
        </w:rPr>
      </w:pP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17" w:name="_Toc29595"/>
      <w:bookmarkStart w:id="18" w:name="_Toc17461"/>
      <w:r>
        <w:rPr>
          <w:rFonts w:hint="default" w:ascii="Times New Roman" w:hAnsi="Times New Roman" w:cs="Times New Roman"/>
          <w:color w:val="auto"/>
          <w:sz w:val="32"/>
          <w:szCs w:val="32"/>
          <w:lang w:val="el-GR"/>
        </w:rPr>
        <w:t>Εισαγωγή</w:t>
      </w:r>
      <w:bookmarkEnd w:id="17"/>
      <w:bookmarkEnd w:id="18"/>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9" w:name="_Toc29"/>
      <w:bookmarkStart w:id="20" w:name="_Toc7461"/>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9"/>
      <w:bookmarkEnd w:id="2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38720178">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40201601">
      <w:pPr>
        <w:ind w:right="282"/>
        <w:jc w:val="center"/>
        <w:rPr>
          <w:rFonts w:hint="default" w:ascii="Times New Roman" w:hAnsi="Times New Roman" w:eastAsia="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2408"/>
      <w:bookmarkStart w:id="22" w:name="_Toc126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21"/>
      <w:bookmarkEnd w:id="22"/>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w:t>
      </w:r>
      <w:r>
        <w:rPr>
          <w:rFonts w:ascii="Times New Roman" w:hAnsi="Times New Roman" w:eastAsia="Times New Roman" w:cs="Times New Roman"/>
          <w:sz w:val="24"/>
          <w:szCs w:val="24"/>
          <w:rtl w:val="0"/>
        </w:rPr>
        <w:t xml:space="preserve">Ο τεχνητός νευρώνας είναι ένα υπολογιστικό μοντέλο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μπορεί να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23" w:name="_Toc30054"/>
      <w:bookmarkStart w:id="24" w:name="_Toc2387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bookmarkEnd w:id="23"/>
      <w:bookmarkEnd w:id="24"/>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25" w:name="_Toc24046"/>
      <w:bookmarkStart w:id="26" w:name="_Toc2800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5"/>
      <w:bookmarkEnd w:id="26"/>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7D717229">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735E3A9A">
      <w:pPr>
        <w:ind w:right="282"/>
        <w:jc w:val="both"/>
        <w:rPr>
          <w:rFonts w:hint="default" w:ascii="Times New Roman" w:hAnsi="Times New Roman"/>
          <w:sz w:val="24"/>
          <w:szCs w:val="24"/>
          <w:lang w:val="el-GR"/>
        </w:rPr>
      </w:pPr>
    </w:p>
    <w:p w14:paraId="7FF531C7">
      <w:pPr>
        <w:ind w:right="282"/>
        <w:jc w:val="both"/>
        <w:rPr>
          <w:rFonts w:hint="default" w:ascii="Times New Roman" w:hAnsi="Times New Roman"/>
          <w:sz w:val="24"/>
          <w:szCs w:val="24"/>
          <w:lang w:val="el-GR"/>
        </w:rPr>
      </w:pPr>
    </w:p>
    <w:p w14:paraId="24123249">
      <w:pPr>
        <w:ind w:right="282"/>
        <w:jc w:val="both"/>
        <w:rPr>
          <w:rFonts w:hint="default" w:ascii="Times New Roman" w:hAnsi="Times New Roman"/>
          <w:sz w:val="24"/>
          <w:szCs w:val="24"/>
          <w:lang w:val="el-GR"/>
        </w:rPr>
      </w:pPr>
    </w:p>
    <w:p w14:paraId="7BC29907">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Οι κυριότερες τεχνικές μηχανικής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auto"/>
          <w:sz w:val="24"/>
          <w:szCs w:val="24"/>
          <w:lang w:val="en-GB"/>
        </w:rPr>
        <w:t xml:space="preserve">Bayes, </w:t>
      </w:r>
      <w:r>
        <w:rPr>
          <w:rFonts w:hint="default" w:ascii="Times New Roman" w:hAnsi="Times New Roman"/>
          <w:color w:val="auto"/>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auto"/>
          <w:sz w:val="24"/>
          <w:szCs w:val="24"/>
          <w:lang w:val="en-GB"/>
        </w:rPr>
        <w:t xml:space="preserve">Support Vector Machines). </w:t>
      </w:r>
      <w:r>
        <w:rPr>
          <w:rStyle w:val="16"/>
          <w:rFonts w:hint="default" w:ascii="Times New Roman" w:hAnsi="Times New Roman"/>
          <w:strike w:val="0"/>
          <w:dstrike w:val="0"/>
          <w:color w:val="auto"/>
          <w:sz w:val="24"/>
          <w:szCs w:val="24"/>
          <w:lang w:val="el-GR"/>
        </w:rPr>
        <w:footnoteReference w:id="1"/>
      </w:r>
    </w:p>
    <w:p w14:paraId="1F36C9D5">
      <w:pPr>
        <w:ind w:right="282"/>
        <w:jc w:val="both"/>
        <w:rPr>
          <w:rFonts w:hint="default" w:ascii="Times New Roman" w:hAnsi="Times New Roman"/>
          <w:sz w:val="24"/>
          <w:szCs w:val="24"/>
          <w:lang w:val="en-GB"/>
        </w:rPr>
      </w:pPr>
    </w:p>
    <w:p w14:paraId="7C4A24A1">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480A2EE5">
      <w:pPr>
        <w:jc w:val="both"/>
        <w:rPr>
          <w:rFonts w:ascii="Times New Roman" w:hAnsi="Times New Roman" w:cs="Times New Roman"/>
          <w:sz w:val="24"/>
          <w:szCs w:val="24"/>
        </w:rPr>
      </w:pPr>
    </w:p>
    <w:p w14:paraId="439A7440">
      <w:pPr>
        <w:jc w:val="both"/>
        <w:rPr>
          <w:rFonts w:ascii="Times New Roman" w:hAnsi="Times New Roman" w:cs="Times New Roman"/>
          <w:sz w:val="24"/>
          <w:szCs w:val="24"/>
        </w:rPr>
      </w:pPr>
    </w:p>
    <w:p w14:paraId="15E95E86">
      <w:pPr>
        <w:jc w:val="both"/>
        <w:rPr>
          <w:rFonts w:ascii="Times New Roman" w:hAnsi="Times New Roman" w:cs="Times New Roman"/>
          <w:sz w:val="24"/>
          <w:szCs w:val="24"/>
        </w:rPr>
      </w:pPr>
    </w:p>
    <w:p w14:paraId="78CC28D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7640"/>
      <w:bookmarkStart w:id="28" w:name="_Toc985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7"/>
      <w:bookmarkEnd w:id="28"/>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31732"/>
      <w:bookmarkStart w:id="30"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9"/>
      <w:bookmarkEnd w:id="30"/>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5E7C6EC9">
      <w:pPr>
        <w:ind w:right="282"/>
        <w:jc w:val="both"/>
        <w:rPr>
          <w:rFonts w:ascii="Times New Roman" w:hAnsi="Times New Roman" w:cs="Times New Roman"/>
          <w:sz w:val="24"/>
          <w:szCs w:val="24"/>
        </w:rPr>
      </w:pPr>
    </w:p>
    <w:p w14:paraId="48C65B98">
      <w:pPr>
        <w:ind w:right="282"/>
        <w:jc w:val="both"/>
        <w:rPr>
          <w:rFonts w:ascii="Times New Roman" w:hAnsi="Times New Roman" w:cs="Times New Roman"/>
          <w:sz w:val="24"/>
          <w:szCs w:val="24"/>
        </w:rPr>
      </w:pPr>
    </w:p>
    <w:p w14:paraId="7D787938">
      <w:pPr>
        <w:ind w:right="282"/>
        <w:jc w:val="both"/>
        <w:rPr>
          <w:rFonts w:ascii="Times New Roman" w:hAnsi="Times New Roman" w:cs="Times New Roman"/>
          <w:sz w:val="24"/>
          <w:szCs w:val="24"/>
        </w:rPr>
      </w:pPr>
    </w:p>
    <w:p w14:paraId="6670934A">
      <w:pPr>
        <w:ind w:right="282"/>
        <w:jc w:val="both"/>
        <w:rPr>
          <w:rFonts w:ascii="Times New Roman" w:hAnsi="Times New Roman" w:cs="Times New Roman"/>
          <w:sz w:val="24"/>
          <w:szCs w:val="24"/>
        </w:rPr>
      </w:pPr>
    </w:p>
    <w:p w14:paraId="6008F1FE">
      <w:pPr>
        <w:ind w:right="282"/>
        <w:jc w:val="both"/>
        <w:rPr>
          <w:rFonts w:ascii="Times New Roman" w:hAnsi="Times New Roman" w:cs="Times New Roman"/>
          <w:sz w:val="24"/>
          <w:szCs w:val="24"/>
        </w:rPr>
      </w:pPr>
    </w:p>
    <w:p w14:paraId="132F3666">
      <w:pPr>
        <w:ind w:right="282"/>
        <w:jc w:val="both"/>
        <w:rPr>
          <w:rFonts w:ascii="Times New Roman" w:hAnsi="Times New Roman" w:cs="Times New Roman"/>
          <w:sz w:val="24"/>
          <w:szCs w:val="24"/>
        </w:rPr>
      </w:pPr>
    </w:p>
    <w:p w14:paraId="581EBA46">
      <w:pPr>
        <w:ind w:right="282"/>
        <w:jc w:val="both"/>
        <w:rPr>
          <w:rFonts w:ascii="Times New Roman" w:hAnsi="Times New Roman" w:cs="Times New Roman"/>
          <w:sz w:val="24"/>
          <w:szCs w:val="24"/>
        </w:rPr>
      </w:pPr>
    </w:p>
    <w:p w14:paraId="08937A23">
      <w:pPr>
        <w:ind w:right="282"/>
        <w:jc w:val="both"/>
        <w:rPr>
          <w:rFonts w:ascii="Times New Roman" w:hAnsi="Times New Roman" w:cs="Times New Roman"/>
          <w:sz w:val="24"/>
          <w:szCs w:val="24"/>
        </w:rPr>
      </w:pPr>
    </w:p>
    <w:p w14:paraId="5C57C4CD">
      <w:pPr>
        <w:ind w:right="282"/>
        <w:jc w:val="both"/>
        <w:rPr>
          <w:rFonts w:ascii="Times New Roman" w:hAnsi="Times New Roman" w:cs="Times New Roman"/>
          <w:sz w:val="24"/>
          <w:szCs w:val="24"/>
        </w:rPr>
      </w:pPr>
    </w:p>
    <w:p w14:paraId="26E4F6DE">
      <w:pPr>
        <w:ind w:right="282"/>
        <w:jc w:val="both"/>
        <w:rPr>
          <w:rFonts w:ascii="Times New Roman" w:hAnsi="Times New Roman" w:cs="Times New Roman"/>
          <w:sz w:val="24"/>
          <w:szCs w:val="24"/>
        </w:rPr>
      </w:pPr>
    </w:p>
    <w:p w14:paraId="7E5DDA54">
      <w:pPr>
        <w:ind w:right="282"/>
        <w:jc w:val="both"/>
        <w:rPr>
          <w:rFonts w:ascii="Times New Roman" w:hAnsi="Times New Roman" w:cs="Times New Roman"/>
          <w:sz w:val="24"/>
          <w:szCs w:val="24"/>
        </w:rPr>
      </w:pPr>
    </w:p>
    <w:p w14:paraId="475E2615">
      <w:pPr>
        <w:ind w:right="282"/>
        <w:jc w:val="both"/>
        <w:rPr>
          <w:rFonts w:ascii="Times New Roman" w:hAnsi="Times New Roman" w:cs="Times New Roman"/>
          <w:sz w:val="24"/>
          <w:szCs w:val="24"/>
        </w:rPr>
      </w:pPr>
    </w:p>
    <w:p w14:paraId="0636F366">
      <w:pPr>
        <w:ind w:right="282"/>
        <w:jc w:val="both"/>
        <w:rPr>
          <w:rFonts w:ascii="Times New Roman" w:hAnsi="Times New Roman" w:cs="Times New Roman"/>
          <w:sz w:val="24"/>
          <w:szCs w:val="24"/>
        </w:rPr>
      </w:pPr>
    </w:p>
    <w:p w14:paraId="7EC974AB">
      <w:pPr>
        <w:ind w:right="282"/>
        <w:jc w:val="both"/>
        <w:rPr>
          <w:rFonts w:ascii="Times New Roman" w:hAnsi="Times New Roman" w:cs="Times New Roman"/>
          <w:sz w:val="24"/>
          <w:szCs w:val="24"/>
        </w:rPr>
      </w:pPr>
    </w:p>
    <w:p w14:paraId="16CBDFE2">
      <w:pPr>
        <w:ind w:right="282"/>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p>
    <w:p w14:paraId="68CBE810">
      <w:pPr>
        <w:ind w:right="282"/>
        <w:jc w:val="both"/>
        <w:rPr>
          <w:rFonts w:ascii="Times New Roman" w:hAnsi="Times New Roman" w:cs="Times New Roman"/>
          <w:sz w:val="24"/>
          <w:szCs w:val="24"/>
        </w:rPr>
      </w:pP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1" w:name="_Toc27127"/>
      <w:bookmarkStart w:id="32" w:name="_Toc24085"/>
      <w:r>
        <w:rPr>
          <w:rFonts w:hint="default" w:ascii="Times New Roman" w:hAnsi="Times New Roman" w:cs="Times New Roman"/>
          <w:color w:val="auto"/>
          <w:sz w:val="32"/>
          <w:szCs w:val="32"/>
          <w:lang w:val="el-GR"/>
        </w:rPr>
        <w:t>Τεχνητά Νευρωνικά Δίκτυα</w:t>
      </w:r>
      <w:bookmarkEnd w:id="31"/>
      <w:bookmarkEnd w:id="32"/>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33" w:name="_Toc84"/>
      <w:bookmarkStart w:id="34" w:name="_Toc13185"/>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3"/>
      <w:bookmarkEnd w:id="34"/>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3DC8525">
      <w:pPr>
        <w:numPr>
          <w:ilvl w:val="0"/>
          <w:numId w:val="0"/>
        </w:numPr>
        <w:ind w:leftChars="0" w:right="284" w:rightChars="0"/>
        <w:rPr>
          <w:rFonts w:hint="default"/>
          <w:lang w:val="el-GR"/>
        </w:rPr>
      </w:pPr>
    </w:p>
    <w:p w14:paraId="1546DB1E">
      <w:pPr>
        <w:numPr>
          <w:ilvl w:val="0"/>
          <w:numId w:val="0"/>
        </w:numPr>
        <w:ind w:leftChars="0" w:right="284" w:rightChars="0"/>
        <w:rPr>
          <w:rFonts w:hint="default"/>
          <w:lang w:val="el-GR"/>
        </w:rPr>
      </w:pPr>
    </w:p>
    <w:p w14:paraId="2C67A7F3">
      <w:pPr>
        <w:numPr>
          <w:ilvl w:val="0"/>
          <w:numId w:val="0"/>
        </w:numPr>
        <w:ind w:leftChars="0" w:right="284" w:rightChars="0"/>
        <w:rPr>
          <w:rFonts w:hint="default"/>
          <w:lang w:val="el-GR"/>
        </w:rPr>
      </w:pP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7443EC9E">
      <w:pPr>
        <w:numPr>
          <w:ilvl w:val="0"/>
          <w:numId w:val="0"/>
        </w:numPr>
        <w:ind w:leftChars="0" w:right="284" w:rightChars="0"/>
        <w:rPr>
          <w:rFonts w:hint="default"/>
          <w:lang w:val="el-GR"/>
        </w:rPr>
      </w:pPr>
    </w:p>
    <w:p w14:paraId="2F41E6A6">
      <w:pPr>
        <w:numPr>
          <w:ilvl w:val="0"/>
          <w:numId w:val="0"/>
        </w:numPr>
        <w:ind w:leftChars="0" w:right="284" w:rightChars="0"/>
        <w:rPr>
          <w:rFonts w:hint="default"/>
          <w:lang w:val="el-GR"/>
        </w:rPr>
      </w:pPr>
    </w:p>
    <w:p w14:paraId="62D44615">
      <w:pPr>
        <w:numPr>
          <w:ilvl w:val="0"/>
          <w:numId w:val="0"/>
        </w:numPr>
        <w:ind w:leftChars="0" w:right="284" w:rightChars="0"/>
        <w:rPr>
          <w:rFonts w:hint="default"/>
          <w:lang w:val="el-GR"/>
        </w:rPr>
      </w:pPr>
    </w:p>
    <w:p w14:paraId="35E687CD">
      <w:pPr>
        <w:numPr>
          <w:ilvl w:val="0"/>
          <w:numId w:val="0"/>
        </w:numPr>
        <w:ind w:leftChars="0" w:right="284" w:rightChars="0"/>
        <w:rPr>
          <w:rFonts w:hint="default"/>
          <w:lang w:val="el-GR"/>
        </w:rPr>
      </w:pPr>
    </w:p>
    <w:p w14:paraId="363718FF">
      <w:pPr>
        <w:numPr>
          <w:ilvl w:val="0"/>
          <w:numId w:val="0"/>
        </w:numPr>
        <w:ind w:leftChars="0" w:right="284" w:rightChars="0"/>
        <w:rPr>
          <w:rFonts w:hint="default"/>
          <w:lang w:val="el-GR"/>
        </w:rPr>
      </w:pPr>
    </w:p>
    <w:p w14:paraId="16FA8EB2">
      <w:pPr>
        <w:numPr>
          <w:ilvl w:val="0"/>
          <w:numId w:val="0"/>
        </w:numPr>
        <w:ind w:leftChars="0" w:right="284" w:rightChars="0"/>
        <w:rPr>
          <w:rFonts w:hint="default"/>
          <w:lang w:val="el-GR"/>
        </w:rPr>
      </w:pPr>
    </w:p>
    <w:p w14:paraId="7C1AA1C7">
      <w:pPr>
        <w:numPr>
          <w:ilvl w:val="0"/>
          <w:numId w:val="0"/>
        </w:numPr>
        <w:ind w:leftChars="0" w:right="284" w:rightChars="0"/>
        <w:rPr>
          <w:rFonts w:hint="default"/>
          <w:lang w:val="el-GR"/>
        </w:rPr>
      </w:pPr>
    </w:p>
    <w:p w14:paraId="3947CF9C">
      <w:pPr>
        <w:numPr>
          <w:ilvl w:val="0"/>
          <w:numId w:val="0"/>
        </w:numPr>
        <w:ind w:leftChars="0" w:right="284" w:rightChars="0"/>
        <w:rPr>
          <w:rFonts w:hint="default"/>
          <w:lang w:val="el-GR"/>
        </w:rPr>
      </w:pPr>
    </w:p>
    <w:p w14:paraId="5F2FD061">
      <w:pPr>
        <w:numPr>
          <w:ilvl w:val="0"/>
          <w:numId w:val="0"/>
        </w:numPr>
        <w:ind w:leftChars="0" w:right="284" w:rightChars="0"/>
        <w:rPr>
          <w:rFonts w:hint="default"/>
          <w:lang w:val="el-GR"/>
        </w:rPr>
      </w:pPr>
    </w:p>
    <w:p w14:paraId="4A4FCEC0">
      <w:pPr>
        <w:numPr>
          <w:ilvl w:val="0"/>
          <w:numId w:val="0"/>
        </w:numPr>
        <w:ind w:leftChars="0" w:right="284" w:rightChars="0"/>
        <w:rPr>
          <w:rFonts w:hint="default"/>
          <w:lang w:val="el-GR"/>
        </w:rPr>
      </w:pPr>
    </w:p>
    <w:p w14:paraId="787410E9">
      <w:pPr>
        <w:numPr>
          <w:ilvl w:val="0"/>
          <w:numId w:val="0"/>
        </w:numPr>
        <w:ind w:leftChars="0" w:right="284" w:rightChars="0"/>
        <w:rPr>
          <w:rFonts w:hint="default"/>
          <w:lang w:val="el-GR"/>
        </w:rPr>
      </w:pPr>
    </w:p>
    <w:p w14:paraId="7EA99306">
      <w:pPr>
        <w:numPr>
          <w:ilvl w:val="0"/>
          <w:numId w:val="0"/>
        </w:numPr>
        <w:ind w:leftChars="0" w:right="284" w:rightChars="0"/>
        <w:rPr>
          <w:rFonts w:hint="default"/>
          <w:lang w:val="el-GR"/>
        </w:rPr>
      </w:pPr>
    </w:p>
    <w:p w14:paraId="52D037AB">
      <w:pPr>
        <w:numPr>
          <w:ilvl w:val="0"/>
          <w:numId w:val="0"/>
        </w:numPr>
        <w:ind w:leftChars="0" w:right="284" w:rightChars="0"/>
        <w:rPr>
          <w:rFonts w:hint="default"/>
          <w:lang w:val="el-GR"/>
        </w:rPr>
      </w:pPr>
    </w:p>
    <w:p w14:paraId="31B061D8">
      <w:pPr>
        <w:numPr>
          <w:ilvl w:val="0"/>
          <w:numId w:val="0"/>
        </w:numPr>
        <w:ind w:leftChars="0" w:right="284" w:rightChars="0"/>
        <w:rPr>
          <w:rFonts w:hint="default"/>
          <w:lang w:val="el-GR"/>
        </w:rPr>
      </w:pPr>
    </w:p>
    <w:p w14:paraId="0E143924">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5" w:name="_Toc16390"/>
      <w:bookmarkStart w:id="36" w:name="_Toc2570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5"/>
      <w:bookmarkEnd w:id="3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7" w:name="_Toc10687"/>
      <w:bookmarkStart w:id="38" w:name="_Toc1906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7"/>
      <w:bookmarkEnd w:id="3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9" w:name="_Toc6337"/>
      <w:bookmarkStart w:id="40" w:name="_Toc2027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9"/>
      <w:bookmarkEnd w:id="40"/>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2448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41"/>
      <w:bookmarkEnd w:id="42"/>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43" w:name="_Toc25492"/>
      <w:bookmarkStart w:id="44" w:name="_Toc18327"/>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43"/>
      <w:bookmarkEnd w:id="4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cs="Times New Roman"/>
          <w:sz w:val="24"/>
          <w:szCs w:val="24"/>
          <w:lang w:val="el-GR"/>
        </w:rPr>
      </w:pP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5" w:name="_Toc12551"/>
      <w:bookmarkStart w:id="4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5"/>
      <w:bookmarkEnd w:id="46"/>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7" w:name="_Toc2560"/>
      <w:bookmarkStart w:id="48" w:name="_Toc8082"/>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47"/>
      <w:bookmarkEnd w:id="48"/>
    </w:p>
    <w:p w14:paraId="7A6CD02A">
      <w:pPr>
        <w:ind w:right="282"/>
        <w:jc w:val="both"/>
        <w:rPr>
          <w:rFonts w:ascii="Times New Roman" w:hAnsi="Times New Roman" w:cs="Times New Roman"/>
          <w:sz w:val="24"/>
          <w:szCs w:val="24"/>
        </w:rPr>
      </w:pPr>
    </w:p>
    <w:p w14:paraId="17CDDC17">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ilvl w:val="0"/>
          <w:numId w:val="0"/>
        </w:numPr>
        <w:ind w:right="282" w:rightChars="0"/>
        <w:rPr>
          <w:rFonts w:hint="default" w:ascii="Times New Roman" w:hAnsi="Times New Roman"/>
          <w:sz w:val="24"/>
          <w:szCs w:val="24"/>
          <w:lang w:val="el-GR"/>
        </w:rPr>
      </w:pPr>
    </w:p>
    <w:p w14:paraId="7E71B00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2840279E">
      <w:pPr>
        <w:ind w:right="282"/>
        <w:rPr>
          <w:rFonts w:ascii="Times New Roman" w:hAnsi="Times New Roman" w:cs="Times New Roman"/>
          <w:sz w:val="24"/>
          <w:szCs w:val="24"/>
        </w:rPr>
      </w:pPr>
    </w:p>
    <w:p w14:paraId="0C1252DF">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49" w:name="_Toc7579"/>
      <w:bookmarkStart w:id="50" w:name="_Toc5032"/>
      <w:r>
        <w:rPr>
          <w:rFonts w:hint="default" w:ascii="Times New Roman" w:hAnsi="Times New Roman" w:cs="Times New Roman"/>
          <w:color w:val="auto"/>
          <w:sz w:val="32"/>
          <w:szCs w:val="32"/>
          <w:lang w:val="el-GR"/>
        </w:rPr>
        <w:t>Γενετικοί αλγόριθμοι</w:t>
      </w:r>
      <w:bookmarkEnd w:id="49"/>
      <w:bookmarkEnd w:id="50"/>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7026"/>
      <w:bookmarkStart w:id="52" w:name="_Toc31660"/>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51"/>
      <w:bookmarkEnd w:id="52"/>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070FAFB6">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15239"/>
      <w:bookmarkStart w:id="54" w:name="_Toc11415"/>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53"/>
      <w:bookmarkEnd w:id="54"/>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8983"/>
      <w:bookmarkStart w:id="56" w:name="_Toc1410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55"/>
      <w:bookmarkEnd w:id="5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24220"/>
      <w:bookmarkStart w:id="58" w:name="_Toc3050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57"/>
      <w:bookmarkEnd w:id="5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9" w:name="_Toc31089"/>
      <w:bookmarkStart w:id="60" w:name="_Toc12779"/>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9"/>
      <w:bookmarkEnd w:id="6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1" w:name="_Toc5322"/>
      <w:bookmarkStart w:id="62" w:name="_Toc1003"/>
      <w:r>
        <w:rPr>
          <w:rFonts w:hint="default" w:ascii="Times New Roman" w:hAnsi="Times New Roman" w:cs="Times New Roman"/>
          <w:color w:val="auto"/>
          <w:sz w:val="32"/>
          <w:szCs w:val="32"/>
          <w:lang w:val="el-GR"/>
        </w:rPr>
        <w:t>Μέθοδος - αποτελέσματα</w:t>
      </w:r>
      <w:bookmarkEnd w:id="61"/>
      <w:bookmarkEnd w:id="6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3" w:name="_Toc28203"/>
      <w:bookmarkStart w:id="64"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63"/>
      <w:bookmarkEnd w:id="6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5" w:name="_Toc13588"/>
      <w:bookmarkStart w:id="66" w:name="_Toc642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5"/>
      <w:bookmarkEnd w:id="6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078"/>
      <w:bookmarkStart w:id="68" w:name="_Toc3172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7"/>
      <w:bookmarkEnd w:id="6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9" w:name="_Toc5169"/>
      <w:bookmarkStart w:id="70" w:name="_Toc1685"/>
      <w:r>
        <w:rPr>
          <w:rFonts w:hint="default" w:ascii="Times New Roman" w:hAnsi="Times New Roman" w:cs="Times New Roman"/>
          <w:color w:val="auto"/>
          <w:sz w:val="32"/>
          <w:szCs w:val="32"/>
          <w:lang w:val="el-GR"/>
        </w:rPr>
        <w:t>Συμπεράσματα</w:t>
      </w:r>
      <w:bookmarkEnd w:id="69"/>
      <w:bookmarkEnd w:id="7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71" w:name="_Toc29574"/>
      <w:bookmarkStart w:id="72" w:name="_Toc9674"/>
      <w:r>
        <w:rPr>
          <w:rFonts w:ascii="Times New Roman" w:hAnsi="Times New Roman" w:cs="Times New Roman"/>
          <w:color w:val="auto"/>
        </w:rPr>
        <w:br w:type="textWrapping"/>
      </w:r>
      <w:r>
        <w:rPr>
          <w:rFonts w:ascii="Times New Roman" w:hAnsi="Times New Roman" w:cs="Times New Roman"/>
          <w:color w:val="auto"/>
        </w:rPr>
        <w:t>ΠΑΡΑΡΤΗΜΑ</w:t>
      </w:r>
      <w:bookmarkEnd w:id="71"/>
      <w:bookmarkEnd w:id="7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73" w:name="_Toc16215"/>
      <w:bookmarkStart w:id="74" w:name="_Toc2131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3"/>
      <w:bookmarkEnd w:id="74"/>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bookmarkStart w:id="75" w:name="_Toc3798"/>
      <w:bookmarkStart w:id="76" w:name="_Toc6140"/>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75"/>
      <w:bookmarkEnd w:id="7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77" w:name="_Toc30291"/>
      <w:bookmarkStart w:id="78" w:name="_Toc22240"/>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77"/>
      <w:bookmarkEnd w:id="78"/>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bookmarkStart w:id="79" w:name="_GoBack"/>
      <w:bookmarkEnd w:id="79"/>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1E559A9"/>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6D6B31"/>
    <w:rsid w:val="047A5442"/>
    <w:rsid w:val="04893ACA"/>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BB5CFF"/>
    <w:rsid w:val="09DB3BBB"/>
    <w:rsid w:val="09FD6326"/>
    <w:rsid w:val="0A2168AE"/>
    <w:rsid w:val="0A441E43"/>
    <w:rsid w:val="0A475469"/>
    <w:rsid w:val="0A4A0CE4"/>
    <w:rsid w:val="0A723110"/>
    <w:rsid w:val="0A7F0C1F"/>
    <w:rsid w:val="0AA675FA"/>
    <w:rsid w:val="0B4C4642"/>
    <w:rsid w:val="0B624CBC"/>
    <w:rsid w:val="0B6D7FF0"/>
    <w:rsid w:val="0B85415D"/>
    <w:rsid w:val="0B971310"/>
    <w:rsid w:val="0BAC3761"/>
    <w:rsid w:val="0BAE3AB7"/>
    <w:rsid w:val="0BBC16CE"/>
    <w:rsid w:val="0BD53167"/>
    <w:rsid w:val="0C0A0FB9"/>
    <w:rsid w:val="0C1734E6"/>
    <w:rsid w:val="0C31212C"/>
    <w:rsid w:val="0C421DAC"/>
    <w:rsid w:val="0C50326D"/>
    <w:rsid w:val="0C715F11"/>
    <w:rsid w:val="0C8D626F"/>
    <w:rsid w:val="0CE83016"/>
    <w:rsid w:val="0D1A400D"/>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02492"/>
    <w:rsid w:val="11B4471C"/>
    <w:rsid w:val="11CE746F"/>
    <w:rsid w:val="11DE4F9D"/>
    <w:rsid w:val="11E703EE"/>
    <w:rsid w:val="11EF57FA"/>
    <w:rsid w:val="11F71F3A"/>
    <w:rsid w:val="12043422"/>
    <w:rsid w:val="12081A72"/>
    <w:rsid w:val="12262ACE"/>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B929F2"/>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607EA5"/>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6F3FCA"/>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109A8"/>
    <w:rsid w:val="22380333"/>
    <w:rsid w:val="223D47BB"/>
    <w:rsid w:val="22402076"/>
    <w:rsid w:val="22896E39"/>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6F1264"/>
    <w:rsid w:val="24703456"/>
    <w:rsid w:val="248747E5"/>
    <w:rsid w:val="24A851AB"/>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12B63"/>
    <w:rsid w:val="26384FC0"/>
    <w:rsid w:val="26441291"/>
    <w:rsid w:val="26500BDE"/>
    <w:rsid w:val="265D1FEF"/>
    <w:rsid w:val="26704220"/>
    <w:rsid w:val="267A6873"/>
    <w:rsid w:val="26AB0243"/>
    <w:rsid w:val="26AE296C"/>
    <w:rsid w:val="26C174A2"/>
    <w:rsid w:val="27225ADA"/>
    <w:rsid w:val="273C7063"/>
    <w:rsid w:val="273E77C5"/>
    <w:rsid w:val="27422A77"/>
    <w:rsid w:val="27463747"/>
    <w:rsid w:val="274E6D70"/>
    <w:rsid w:val="276B4823"/>
    <w:rsid w:val="27995F47"/>
    <w:rsid w:val="27B200B0"/>
    <w:rsid w:val="27C46B92"/>
    <w:rsid w:val="27ED433A"/>
    <w:rsid w:val="27FD6485"/>
    <w:rsid w:val="286903EF"/>
    <w:rsid w:val="286D200E"/>
    <w:rsid w:val="288324A3"/>
    <w:rsid w:val="28865B09"/>
    <w:rsid w:val="289D0C3D"/>
    <w:rsid w:val="28C25810"/>
    <w:rsid w:val="28CF2DF1"/>
    <w:rsid w:val="28E8333A"/>
    <w:rsid w:val="28F20A3C"/>
    <w:rsid w:val="294378F8"/>
    <w:rsid w:val="296D0E96"/>
    <w:rsid w:val="29A84271"/>
    <w:rsid w:val="29B26A9F"/>
    <w:rsid w:val="29B71390"/>
    <w:rsid w:val="29D71CDA"/>
    <w:rsid w:val="2A45764B"/>
    <w:rsid w:val="2AB91DBF"/>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495922"/>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B859B9"/>
    <w:rsid w:val="31C5599C"/>
    <w:rsid w:val="31D017F0"/>
    <w:rsid w:val="31F14A27"/>
    <w:rsid w:val="322052CC"/>
    <w:rsid w:val="322936D7"/>
    <w:rsid w:val="322F5B2C"/>
    <w:rsid w:val="325C3906"/>
    <w:rsid w:val="32852B7B"/>
    <w:rsid w:val="32C1342F"/>
    <w:rsid w:val="32D575CE"/>
    <w:rsid w:val="32D77EB3"/>
    <w:rsid w:val="32D871B4"/>
    <w:rsid w:val="32E2333D"/>
    <w:rsid w:val="33026D15"/>
    <w:rsid w:val="331D27D5"/>
    <w:rsid w:val="33200D76"/>
    <w:rsid w:val="33275617"/>
    <w:rsid w:val="333B229A"/>
    <w:rsid w:val="334A5EFD"/>
    <w:rsid w:val="335355F1"/>
    <w:rsid w:val="335A0A8F"/>
    <w:rsid w:val="33992634"/>
    <w:rsid w:val="339A0B6F"/>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BB2D61"/>
    <w:rsid w:val="39D670BE"/>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AE55AA"/>
    <w:rsid w:val="3BB013E9"/>
    <w:rsid w:val="3C035F1A"/>
    <w:rsid w:val="3C072537"/>
    <w:rsid w:val="3C10781A"/>
    <w:rsid w:val="3C191E26"/>
    <w:rsid w:val="3C1D6F35"/>
    <w:rsid w:val="3C4A35E1"/>
    <w:rsid w:val="3C5B6581"/>
    <w:rsid w:val="3CDC01E8"/>
    <w:rsid w:val="3D030443"/>
    <w:rsid w:val="3D2E1EA6"/>
    <w:rsid w:val="3D455E16"/>
    <w:rsid w:val="3D474095"/>
    <w:rsid w:val="3D5347E8"/>
    <w:rsid w:val="3D6164A5"/>
    <w:rsid w:val="3D736C38"/>
    <w:rsid w:val="3D7C2E95"/>
    <w:rsid w:val="3D8B4BB3"/>
    <w:rsid w:val="3DBA03C3"/>
    <w:rsid w:val="3DE048E8"/>
    <w:rsid w:val="3E0653CF"/>
    <w:rsid w:val="3E197BF3"/>
    <w:rsid w:val="3E3D0FF4"/>
    <w:rsid w:val="3E59441C"/>
    <w:rsid w:val="3E6671E3"/>
    <w:rsid w:val="3E82308D"/>
    <w:rsid w:val="3E935F65"/>
    <w:rsid w:val="3E9E2AE3"/>
    <w:rsid w:val="3EC25D25"/>
    <w:rsid w:val="3EDA1724"/>
    <w:rsid w:val="3EF41F07"/>
    <w:rsid w:val="3EF842A3"/>
    <w:rsid w:val="3F13081C"/>
    <w:rsid w:val="3F277F3F"/>
    <w:rsid w:val="3F2D1CB6"/>
    <w:rsid w:val="3F473D96"/>
    <w:rsid w:val="3F52089A"/>
    <w:rsid w:val="3F7834AD"/>
    <w:rsid w:val="3FB47D1B"/>
    <w:rsid w:val="3FBF4E2E"/>
    <w:rsid w:val="3FEF0D33"/>
    <w:rsid w:val="400652E2"/>
    <w:rsid w:val="40354106"/>
    <w:rsid w:val="403C77B5"/>
    <w:rsid w:val="405138D2"/>
    <w:rsid w:val="40682740"/>
    <w:rsid w:val="40B664C9"/>
    <w:rsid w:val="40D50D6D"/>
    <w:rsid w:val="40EC13B7"/>
    <w:rsid w:val="40EF1917"/>
    <w:rsid w:val="411C7AE2"/>
    <w:rsid w:val="412918A4"/>
    <w:rsid w:val="4170316A"/>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B82189"/>
    <w:rsid w:val="43EA6480"/>
    <w:rsid w:val="44006B85"/>
    <w:rsid w:val="440D1834"/>
    <w:rsid w:val="4412373D"/>
    <w:rsid w:val="441866E8"/>
    <w:rsid w:val="44890DFE"/>
    <w:rsid w:val="44BA0C7D"/>
    <w:rsid w:val="44C77996"/>
    <w:rsid w:val="44D4099F"/>
    <w:rsid w:val="44E0760E"/>
    <w:rsid w:val="44F529B8"/>
    <w:rsid w:val="44FA7C3F"/>
    <w:rsid w:val="451A5360"/>
    <w:rsid w:val="45333815"/>
    <w:rsid w:val="455B6F58"/>
    <w:rsid w:val="455F6E02"/>
    <w:rsid w:val="45635287"/>
    <w:rsid w:val="459D012E"/>
    <w:rsid w:val="45B0521A"/>
    <w:rsid w:val="45BA27F4"/>
    <w:rsid w:val="45CD0190"/>
    <w:rsid w:val="45D86BA1"/>
    <w:rsid w:val="45E226B4"/>
    <w:rsid w:val="4622545D"/>
    <w:rsid w:val="4635448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605AEE"/>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347831"/>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4E7DA7"/>
    <w:rsid w:val="4F5145AF"/>
    <w:rsid w:val="4F552FB6"/>
    <w:rsid w:val="4F701171"/>
    <w:rsid w:val="4FC31D16"/>
    <w:rsid w:val="4FE75DA8"/>
    <w:rsid w:val="4FE95A27"/>
    <w:rsid w:val="4FF50DB6"/>
    <w:rsid w:val="501D2317"/>
    <w:rsid w:val="502655AE"/>
    <w:rsid w:val="503F501E"/>
    <w:rsid w:val="507378DA"/>
    <w:rsid w:val="507C18CC"/>
    <w:rsid w:val="507E34D2"/>
    <w:rsid w:val="50850D04"/>
    <w:rsid w:val="50894B46"/>
    <w:rsid w:val="50C77614"/>
    <w:rsid w:val="50DB6B76"/>
    <w:rsid w:val="50F739B5"/>
    <w:rsid w:val="50FB13F8"/>
    <w:rsid w:val="5114771B"/>
    <w:rsid w:val="51347CF1"/>
    <w:rsid w:val="51412E90"/>
    <w:rsid w:val="51521F2D"/>
    <w:rsid w:val="51990256"/>
    <w:rsid w:val="51F77E98"/>
    <w:rsid w:val="51FF2B94"/>
    <w:rsid w:val="52033634"/>
    <w:rsid w:val="52352944"/>
    <w:rsid w:val="523734C2"/>
    <w:rsid w:val="52507F1B"/>
    <w:rsid w:val="525C36F7"/>
    <w:rsid w:val="527250EE"/>
    <w:rsid w:val="527962DC"/>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949F3"/>
    <w:rsid w:val="577F3822"/>
    <w:rsid w:val="57952240"/>
    <w:rsid w:val="57AF7567"/>
    <w:rsid w:val="57C16588"/>
    <w:rsid w:val="57E960E5"/>
    <w:rsid w:val="57EA6426"/>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353D45"/>
    <w:rsid w:val="5A417B04"/>
    <w:rsid w:val="5A463D28"/>
    <w:rsid w:val="5A596C30"/>
    <w:rsid w:val="5A7122F9"/>
    <w:rsid w:val="5A7A0044"/>
    <w:rsid w:val="5A7F2242"/>
    <w:rsid w:val="5AC74DF8"/>
    <w:rsid w:val="5ADA7015"/>
    <w:rsid w:val="5AFB5126"/>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E31F95"/>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4B419E"/>
    <w:rsid w:val="625207B2"/>
    <w:rsid w:val="62676E01"/>
    <w:rsid w:val="628F70DF"/>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10C55"/>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2B443C"/>
    <w:rsid w:val="69592B99"/>
    <w:rsid w:val="69885E8B"/>
    <w:rsid w:val="69C2222A"/>
    <w:rsid w:val="69CF1CA6"/>
    <w:rsid w:val="69D2211C"/>
    <w:rsid w:val="69EA02D1"/>
    <w:rsid w:val="6A1F6220"/>
    <w:rsid w:val="6A2F1DC9"/>
    <w:rsid w:val="6A455806"/>
    <w:rsid w:val="6A562FD7"/>
    <w:rsid w:val="6A70182F"/>
    <w:rsid w:val="6ACF1941"/>
    <w:rsid w:val="6AD519BD"/>
    <w:rsid w:val="6AEF5059"/>
    <w:rsid w:val="6B1F56F1"/>
    <w:rsid w:val="6B41101C"/>
    <w:rsid w:val="6B51691F"/>
    <w:rsid w:val="6B580A03"/>
    <w:rsid w:val="6B6504AF"/>
    <w:rsid w:val="6B715313"/>
    <w:rsid w:val="6B8D7417"/>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9E7E5D"/>
    <w:rsid w:val="71D15BC9"/>
    <w:rsid w:val="71E44313"/>
    <w:rsid w:val="71EC1BF3"/>
    <w:rsid w:val="71FD2A9C"/>
    <w:rsid w:val="72100F31"/>
    <w:rsid w:val="721624A7"/>
    <w:rsid w:val="7220374A"/>
    <w:rsid w:val="724E4528"/>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5250B"/>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9FF6945"/>
    <w:rsid w:val="7A0635C0"/>
    <w:rsid w:val="7A32318A"/>
    <w:rsid w:val="7A381E4C"/>
    <w:rsid w:val="7A4B0019"/>
    <w:rsid w:val="7A697680"/>
    <w:rsid w:val="7A835A05"/>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734151"/>
    <w:rsid w:val="7E8E4B18"/>
    <w:rsid w:val="7E987185"/>
    <w:rsid w:val="7ED11BDF"/>
    <w:rsid w:val="7EDD5D31"/>
    <w:rsid w:val="7EEF1F94"/>
    <w:rsid w:val="7EEF71C5"/>
    <w:rsid w:val="7EF127D4"/>
    <w:rsid w:val="7EF23F1B"/>
    <w:rsid w:val="7F1E666E"/>
    <w:rsid w:val="7F25385E"/>
    <w:rsid w:val="7F3541C2"/>
    <w:rsid w:val="7F361C43"/>
    <w:rsid w:val="7F3F4592"/>
    <w:rsid w:val="7F7722CD"/>
    <w:rsid w:val="7F861111"/>
    <w:rsid w:val="7F9850C8"/>
    <w:rsid w:val="7FBA3C77"/>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63</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2024-06-09T11:32:58Z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