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7.svg" ContentType="image/svg+xml"/>
  <Override PartName="/word/media/image19.svg" ContentType="image/svg+xml"/>
  <Override PartName="/word/media/image21.svg" ContentType="image/svg+xml"/>
  <Override PartName="/word/media/image24.svg" ContentType="image/svg+xml"/>
  <Override PartName="/word/media/image26.svg" ContentType="image/svg+xml"/>
  <Override PartName="/word/media/image28.svg" ContentType="image/svg+xml"/>
  <Override PartName="/word/media/image3.svg" ContentType="image/svg+xml"/>
  <Override PartName="/word/media/image3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59"/>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59"/>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5"/>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24F26C8C">
      <w:pPr>
        <w:ind w:right="282"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52D08DB7">
      <w:pPr>
        <w:ind w:right="282" w:firstLine="720"/>
        <w:rPr>
          <w:rFonts w:ascii="Times New Roman" w:hAnsi="Times New Roman" w:cs="Times New Roman"/>
          <w:sz w:val="28"/>
          <w:szCs w:val="28"/>
          <w:lang w:val="en-GB"/>
        </w:rPr>
      </w:pPr>
    </w:p>
    <w:p w14:paraId="47A1EE38">
      <w:pPr>
        <w:ind w:right="282" w:firstLine="720"/>
        <w:jc w:val="center"/>
        <w:rPr>
          <w:rFonts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rPr>
        <w:t xml:space="preserve"> </w:t>
      </w:r>
      <w:r>
        <w:rPr>
          <w:rFonts w:ascii="Times New Roman" w:hAnsi="Times New Roman" w:cs="Times New Roman"/>
          <w:sz w:val="28"/>
          <w:szCs w:val="28"/>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6"/>
        <w:spacing w:before="0" w:after="0" w:line="480" w:lineRule="auto"/>
        <w:ind w:right="282" w:firstLine="720"/>
        <w:jc w:val="both"/>
        <w:rPr>
          <w:lang w:val="el-GR"/>
        </w:rPr>
      </w:pPr>
      <w:r>
        <w:rPr>
          <w:lang w:val="el-GR"/>
        </w:rPr>
        <w:t>Τόπος, Ημερομηνία</w:t>
      </w:r>
    </w:p>
    <w:p w14:paraId="5EE7FF81">
      <w:pPr>
        <w:pStyle w:val="56"/>
        <w:spacing w:before="0" w:after="0" w:line="480" w:lineRule="auto"/>
        <w:ind w:right="282" w:firstLine="720"/>
        <w:jc w:val="both"/>
        <w:rPr>
          <w:lang w:val="el-GR"/>
        </w:rPr>
      </w:pPr>
    </w:p>
    <w:p w14:paraId="4AADAEBC">
      <w:pPr>
        <w:pStyle w:val="56"/>
        <w:spacing w:before="0" w:after="0" w:line="480" w:lineRule="auto"/>
        <w:ind w:right="282" w:firstLine="720"/>
        <w:jc w:val="both"/>
        <w:rPr>
          <w:lang w:val="el-GR"/>
        </w:rPr>
      </w:pPr>
      <w:r>
        <w:rPr>
          <w:lang w:val="el-GR"/>
        </w:rPr>
        <w:t xml:space="preserve"> </w:t>
      </w:r>
    </w:p>
    <w:p w14:paraId="4CA2A9B2">
      <w:pPr>
        <w:pStyle w:val="55"/>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4"/>
        <w:spacing w:line="480" w:lineRule="auto"/>
        <w:ind w:right="282" w:firstLine="720"/>
        <w:rPr>
          <w:color w:val="auto"/>
          <w:lang w:val="el-GR"/>
        </w:rPr>
      </w:pPr>
    </w:p>
    <w:p w14:paraId="223CB28C">
      <w:pPr>
        <w:pStyle w:val="54"/>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48F77EBD">
      <w:pPr>
        <w:pStyle w:val="54"/>
        <w:spacing w:line="480" w:lineRule="auto"/>
        <w:ind w:right="282" w:firstLine="720"/>
        <w:rPr>
          <w:color w:val="auto"/>
          <w:lang w:val="el-GR"/>
        </w:rPr>
      </w:pPr>
    </w:p>
    <w:p w14:paraId="6D4A51EA">
      <w:pPr>
        <w:pStyle w:val="54"/>
        <w:numPr>
          <w:ilvl w:val="0"/>
          <w:numId w:val="2"/>
        </w:numPr>
        <w:spacing w:line="480" w:lineRule="auto"/>
        <w:ind w:left="1140" w:right="282" w:hanging="360"/>
        <w:rPr>
          <w:color w:val="auto"/>
          <w:lang w:val="el-GR"/>
        </w:rPr>
      </w:pPr>
      <w:r>
        <w:rPr>
          <w:color w:val="auto"/>
          <w:lang w:val="el-GR"/>
        </w:rPr>
        <w:t>Μέλος επιτροπής</w:t>
      </w:r>
    </w:p>
    <w:p w14:paraId="427A970E">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4"/>
        <w:spacing w:line="480" w:lineRule="auto"/>
        <w:ind w:right="282" w:firstLine="720"/>
        <w:rPr>
          <w:color w:val="auto"/>
          <w:lang w:val="el-GR"/>
        </w:rPr>
      </w:pPr>
    </w:p>
    <w:p w14:paraId="642B3DC7">
      <w:pPr>
        <w:pStyle w:val="54"/>
        <w:numPr>
          <w:ilvl w:val="0"/>
          <w:numId w:val="2"/>
        </w:numPr>
        <w:spacing w:line="480" w:lineRule="auto"/>
        <w:ind w:left="1140" w:right="282" w:hanging="360"/>
        <w:rPr>
          <w:color w:val="auto"/>
          <w:lang w:val="el-GR"/>
        </w:rPr>
      </w:pPr>
      <w:r>
        <w:rPr>
          <w:color w:val="auto"/>
          <w:lang w:val="el-GR"/>
        </w:rPr>
        <w:t>Μέλος επιτροπής</w:t>
      </w:r>
    </w:p>
    <w:p w14:paraId="78D4F268">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4"/>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4"/>
        <w:spacing w:line="480" w:lineRule="auto"/>
        <w:ind w:right="282" w:firstLine="720"/>
        <w:rPr>
          <w:color w:val="auto"/>
          <w:lang w:val="el-GR"/>
        </w:rPr>
      </w:pPr>
    </w:p>
    <w:p w14:paraId="1CC91A3B">
      <w:pPr>
        <w:pStyle w:val="54"/>
        <w:spacing w:line="480" w:lineRule="auto"/>
        <w:ind w:right="282" w:firstLine="720"/>
        <w:rPr>
          <w:color w:val="auto"/>
          <w:lang w:val="el-GR"/>
        </w:rPr>
      </w:pPr>
    </w:p>
    <w:p w14:paraId="00A26AB6">
      <w:pPr>
        <w:pStyle w:val="54"/>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4"/>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4"/>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4"/>
        <w:spacing w:before="0" w:after="0" w:line="360" w:lineRule="auto"/>
        <w:rPr>
          <w:b/>
          <w:color w:val="auto"/>
          <w:sz w:val="28"/>
          <w:szCs w:val="28"/>
          <w:highlight w:val="none"/>
          <w:lang w:val="el-GR"/>
        </w:rPr>
      </w:pPr>
    </w:p>
    <w:p w14:paraId="508D5A73">
      <w:pPr>
        <w:pStyle w:val="54"/>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4"/>
        <w:spacing w:before="0" w:after="0" w:line="360" w:lineRule="auto"/>
        <w:contextualSpacing/>
        <w:rPr>
          <w:color w:val="auto"/>
          <w:highlight w:val="none"/>
          <w:lang w:val="el-GR"/>
        </w:rPr>
      </w:pPr>
    </w:p>
    <w:p w14:paraId="2EC135E6">
      <w:pPr>
        <w:pStyle w:val="54"/>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4"/>
        <w:spacing w:before="0" w:after="0" w:line="360" w:lineRule="auto"/>
        <w:contextualSpacing/>
        <w:rPr>
          <w:color w:val="auto"/>
          <w:highlight w:val="none"/>
          <w:lang w:val="el-GR"/>
        </w:rPr>
      </w:pPr>
    </w:p>
    <w:p w14:paraId="22905A8D">
      <w:pPr>
        <w:pStyle w:val="54"/>
        <w:spacing w:before="0" w:after="0" w:line="360" w:lineRule="auto"/>
        <w:contextualSpacing/>
        <w:rPr>
          <w:color w:val="auto"/>
          <w:highlight w:val="none"/>
          <w:lang w:val="el-GR"/>
        </w:rPr>
      </w:pPr>
    </w:p>
    <w:p w14:paraId="6B238DF3">
      <w:pPr>
        <w:pStyle w:val="54"/>
        <w:spacing w:before="0" w:after="0" w:line="360" w:lineRule="auto"/>
        <w:contextualSpacing/>
        <w:rPr>
          <w:color w:val="auto"/>
          <w:highlight w:val="none"/>
          <w:lang w:val="el-GR"/>
        </w:rPr>
      </w:pPr>
      <w:r>
        <w:rPr>
          <w:color w:val="auto"/>
          <w:lang w:val="el-GR"/>
        </w:rPr>
        <w:t>Τοκμακίδου, Παρασκευή</w:t>
      </w:r>
    </w:p>
    <w:p w14:paraId="1B4F4056">
      <w:pPr>
        <w:pStyle w:val="54"/>
        <w:spacing w:before="0" w:after="0" w:line="360" w:lineRule="auto"/>
        <w:ind w:left="0" w:right="0" w:firstLine="0"/>
        <w:contextualSpacing/>
        <w:rPr>
          <w:color w:val="auto"/>
          <w:highlight w:val="none"/>
          <w:lang w:val="el-GR"/>
        </w:rPr>
      </w:pPr>
    </w:p>
    <w:p w14:paraId="69B49BC2">
      <w:pPr>
        <w:pStyle w:val="54"/>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cyan"/>
        </w:rPr>
      </w:pPr>
      <w:bookmarkStart w:id="0" w:name="_Toc28537"/>
      <w:bookmarkStart w:id="1" w:name="_Toc1178"/>
      <w:r>
        <w:rPr>
          <w:rFonts w:ascii="Times New Roman" w:hAnsi="Times New Roman" w:cs="Times New Roman"/>
          <w:color w:val="auto"/>
          <w:highlight w:val="cyan"/>
        </w:rPr>
        <w:t>ΕΥΧΑΡΙΣΤΙΕΣ</w:t>
      </w:r>
      <w:bookmarkEnd w:id="0"/>
      <w:bookmarkEnd w:id="1"/>
    </w:p>
    <w:p w14:paraId="4735A019">
      <w:pPr>
        <w:ind w:right="282" w:firstLine="720"/>
        <w:jc w:val="both"/>
        <w:rPr>
          <w:rFonts w:ascii="Times New Roman" w:hAnsi="Times New Roman" w:cs="Times New Roman"/>
          <w:sz w:val="24"/>
          <w:szCs w:val="24"/>
          <w:highlight w:val="cyan"/>
        </w:rPr>
      </w:pPr>
    </w:p>
    <w:p w14:paraId="6FEF8B6C">
      <w:pPr>
        <w:ind w:right="282" w:firstLine="720"/>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3B2D83E9">
      <w:pPr>
        <w:rPr>
          <w:rFonts w:ascii="Times New Roman" w:hAnsi="Times New Roman"/>
          <w:sz w:val="24"/>
          <w:szCs w:val="24"/>
        </w:rPr>
      </w:pPr>
    </w:p>
    <w:p w14:paraId="1D98B8D0">
      <w:pPr>
        <w:rPr>
          <w:rFonts w:ascii="Times New Roman" w:hAnsi="Times New Roman"/>
          <w:sz w:val="24"/>
          <w:szCs w:val="24"/>
        </w:rPr>
      </w:pPr>
      <w:r>
        <w:rPr>
          <w:rFonts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2E856A33">
      <w:pPr>
        <w:rPr>
          <w:rFonts w:ascii="Times New Roman" w:hAnsi="Times New Roman"/>
          <w:sz w:val="24"/>
          <w:szCs w:val="24"/>
        </w:rPr>
      </w:pPr>
      <w:r>
        <w:rPr>
          <w:rFonts w:ascii="Times New Roman" w:hAnsi="Times New Roman"/>
          <w:sz w:val="24"/>
          <w:szCs w:val="24"/>
        </w:rPr>
        <w:t xml:space="preserve">Θα ήθελα να ευχαριστήσω τον επιβλέποντα καθηγητή κ. Τσούλο Ιωάννη για την δυνατότητα </w:t>
      </w:r>
    </w:p>
    <w:p w14:paraId="3C3B3249">
      <w:pPr>
        <w:rPr>
          <w:rFonts w:ascii="Times New Roman" w:hAnsi="Times New Roman"/>
          <w:sz w:val="24"/>
          <w:szCs w:val="24"/>
        </w:rPr>
      </w:pPr>
      <w:r>
        <w:rPr>
          <w:rFonts w:ascii="Times New Roman" w:hAnsi="Times New Roman"/>
          <w:sz w:val="24"/>
          <w:szCs w:val="24"/>
        </w:rPr>
        <w:t xml:space="preserve">που μου έδωσε να πραγματοποιήσω την παρούσα εργασία όπως σε ένα τέτοιο ενδιαφέρον </w:t>
      </w:r>
    </w:p>
    <w:p w14:paraId="72844315">
      <w:pPr>
        <w:rPr>
          <w:rFonts w:ascii="Times New Roman" w:hAnsi="Times New Roman"/>
          <w:sz w:val="24"/>
          <w:szCs w:val="24"/>
        </w:rPr>
      </w:pPr>
      <w:r>
        <w:rPr>
          <w:rFonts w:ascii="Times New Roman" w:hAnsi="Times New Roman"/>
          <w:sz w:val="24"/>
          <w:szCs w:val="24"/>
        </w:rPr>
        <w:t>τομέα όπως είναι τα Νευρωνικά Δίκτυα καθώς και για την σημαντική βοήθειά του.</w:t>
      </w:r>
    </w:p>
    <w:p w14:paraId="487A45AB">
      <w:pPr>
        <w:rPr>
          <w:rFonts w:ascii="Times New Roman" w:hAnsi="Times New Roman"/>
          <w:sz w:val="24"/>
          <w:szCs w:val="24"/>
        </w:rPr>
      </w:pPr>
    </w:p>
    <w:p w14:paraId="36AE2982">
      <w:pPr>
        <w:rPr>
          <w:rFonts w:ascii="Times New Roman" w:hAnsi="Times New Roman"/>
          <w:sz w:val="24"/>
          <w:szCs w:val="24"/>
        </w:rPr>
      </w:pPr>
      <w:r>
        <w:rPr>
          <w:rFonts w:ascii="Times New Roman" w:hAnsi="Times New Roman"/>
          <w:sz w:val="24"/>
          <w:szCs w:val="24"/>
        </w:rPr>
        <w:t>Αφιερώνεται στον/στην</w:t>
      </w:r>
    </w:p>
    <w:p w14:paraId="4487FDAC">
      <w:pPr>
        <w:rPr>
          <w:rFonts w:ascii="Times New Roman" w:hAnsi="Times New Roman" w:cs="Times New Roman"/>
          <w:sz w:val="24"/>
          <w:szCs w:val="24"/>
        </w:rPr>
      </w:pPr>
      <w:r>
        <w:rPr>
          <w:rFonts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bookmarkStart w:id="2" w:name="_Toc14085"/>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cyan"/>
        </w:rPr>
      </w:pPr>
      <w:bookmarkStart w:id="3" w:name="_Toc23531"/>
      <w:r>
        <w:rPr>
          <w:rFonts w:ascii="Times New Roman" w:hAnsi="Times New Roman" w:cs="Times New Roman"/>
          <w:color w:val="auto"/>
          <w:highlight w:val="cyan"/>
        </w:rPr>
        <w:t>ΠΕΡΙΛΗΨΗ</w:t>
      </w:r>
      <w:bookmarkEnd w:id="2"/>
      <w:bookmarkEnd w:id="3"/>
    </w:p>
    <w:p w14:paraId="5C77C6BD">
      <w:pPr>
        <w:ind w:right="282" w:firstLine="720"/>
        <w:rPr>
          <w:rFonts w:ascii="Times New Roman" w:hAnsi="Times New Roman" w:cs="Times New Roman"/>
          <w:sz w:val="28"/>
          <w:szCs w:val="28"/>
          <w:highlight w:val="cyan"/>
        </w:rPr>
      </w:pPr>
    </w:p>
    <w:p w14:paraId="3CB63B21">
      <w:pPr>
        <w:ind w:right="282" w:firstLine="720"/>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3867070A">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αποτελεί το πιο σημαντικό στοιχείο ενός εγκεφάλου και είναι υπεύθυνο για ευφυείς διαδικασίες με την πιο βασική να είναι αυτή της μάθησης. Αυτή η λειτουργία, αποτέλεσε τη έμπνευση για τη δημιουργία δικτύων με σκοπό την προσομοίωση αυτών των ευφυών διαδικασιών. Σε αυτή την πτυχιακή εργασία θα αναλυθούν βασικά μοντέλα μάθησης με επίβλεψη όπως </w:t>
      </w:r>
      <w:r>
        <w:rPr>
          <w:rFonts w:hint="default" w:ascii="Times New Roman" w:hAnsi="Times New Roman" w:cs="Times New Roman"/>
          <w:sz w:val="24"/>
          <w:szCs w:val="24"/>
          <w:highlight w:val="none"/>
          <w:lang w:val="en-GB"/>
        </w:rPr>
        <w:t xml:space="preserve">Perceptron, Adaline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και θα περιγραφούν κάποιοι μέθοδοι εκπαίδευσης όπως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Gradient Descent</w:t>
      </w:r>
      <w:r>
        <w:rPr>
          <w:rFonts w:hint="default" w:ascii="Times New Roman" w:hAnsi="Times New Roman" w:cs="Times New Roman"/>
          <w:sz w:val="24"/>
          <w:szCs w:val="24"/>
          <w:highlight w:val="none"/>
          <w:lang w:val="el-GR"/>
        </w:rPr>
        <w:t xml:space="preserve">. Στη συνέχεια, θα εξεταστούν οι Γενετικοί Αλγόριθμοι, οι οποίοι μπορούν να χρησιμοποιηθούν στα ΤΝΔ με σκοπό τη βελτιστοποίηση τους. </w:t>
      </w:r>
    </w:p>
    <w:p w14:paraId="7F91D796">
      <w:pPr>
        <w:ind w:right="282" w:firstLine="720"/>
        <w:jc w:val="both"/>
        <w:rPr>
          <w:rFonts w:hint="default" w:ascii="Times New Roman" w:hAnsi="Times New Roman" w:cs="Times New Roman"/>
          <w:sz w:val="24"/>
          <w:szCs w:val="24"/>
          <w:highlight w:val="none"/>
          <w:lang w:val="el-GR"/>
        </w:rPr>
      </w:pPr>
    </w:p>
    <w:p w14:paraId="76CD616F">
      <w:pPr>
        <w:ind w:right="282" w:firstLine="720"/>
        <w:rPr>
          <w:rFonts w:hint="default" w:ascii="Times New Roman" w:hAnsi="Times New Roman" w:cs="Times New Roman"/>
          <w:sz w:val="24"/>
          <w:szCs w:val="24"/>
          <w:highlight w:val="cyan"/>
          <w:lang w:val="el-GR"/>
        </w:rPr>
      </w:pPr>
      <w:r>
        <w:rPr>
          <w:rFonts w:ascii="Times New Roman" w:hAnsi="Times New Roman" w:cs="Times New Roman"/>
          <w:b/>
          <w:sz w:val="24"/>
          <w:szCs w:val="24"/>
          <w:highlight w:val="none"/>
        </w:rPr>
        <w:t>Λέξεις-κλειδιά</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 Στοχαστικές μέθοδοι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cyan"/>
        </w:rPr>
      </w:pPr>
      <w:bookmarkStart w:id="4" w:name="_Toc13253"/>
      <w:bookmarkEnd w:id="4"/>
      <w:bookmarkStart w:id="5" w:name="_Toc31775"/>
      <w:r>
        <w:rPr>
          <w:rFonts w:ascii="Times New Roman" w:hAnsi="Times New Roman" w:cs="Times New Roman"/>
          <w:color w:val="auto"/>
          <w:highlight w:val="cyan"/>
          <w:lang w:val="en-US"/>
        </w:rPr>
        <w:t>ABSTRACT</w:t>
      </w:r>
      <w:bookmarkEnd w:id="5"/>
    </w:p>
    <w:p w14:paraId="528F9BD1">
      <w:pPr>
        <w:ind w:right="282" w:firstLine="720"/>
        <w:rPr>
          <w:rFonts w:ascii="Times New Roman" w:hAnsi="Times New Roman" w:cs="Times New Roman"/>
          <w:sz w:val="28"/>
          <w:szCs w:val="28"/>
          <w:highlight w:val="cyan"/>
        </w:rPr>
      </w:pPr>
    </w:p>
    <w:p w14:paraId="7E3F1DCF">
      <w:pPr>
        <w:ind w:right="282" w:firstLine="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380A1BAF">
      <w:pPr>
        <w:ind w:right="282" w:firstLine="720"/>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25890A4F">
      <w:pPr>
        <w:ind w:right="282" w:firstLine="720"/>
        <w:rPr>
          <w:rFonts w:ascii="Times New Roman" w:hAnsi="Times New Roman" w:cs="Times New Roman"/>
          <w:sz w:val="24"/>
          <w:szCs w:val="24"/>
          <w:highlight w:val="cyan"/>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178BC849">
      <w:pPr>
        <w:ind w:right="282" w:firstLine="720"/>
        <w:rPr>
          <w:rFonts w:ascii="Times New Roman" w:hAnsi="Times New Roman" w:cs="Times New Roman"/>
          <w:sz w:val="24"/>
          <w:szCs w:val="24"/>
          <w:highlight w:val="cyan"/>
        </w:rPr>
      </w:pPr>
    </w:p>
    <w:p w14:paraId="3A1C1D3F">
      <w:pPr>
        <w:ind w:right="282" w:firstLine="720"/>
        <w:rPr>
          <w:rFonts w:ascii="Times New Roman" w:hAnsi="Times New Roman" w:cs="Times New Roman"/>
          <w:sz w:val="24"/>
          <w:szCs w:val="24"/>
          <w:highlight w:val="cyan"/>
        </w:rPr>
      </w:pPr>
    </w:p>
    <w:p w14:paraId="1B8102C9">
      <w:pPr>
        <w:ind w:right="282" w:firstLine="720"/>
        <w:rPr>
          <w:rFonts w:ascii="Times New Roman" w:hAnsi="Times New Roman" w:cs="Times New Roman"/>
          <w:sz w:val="24"/>
          <w:szCs w:val="24"/>
          <w:highlight w:val="cyan"/>
        </w:rPr>
      </w:pPr>
    </w:p>
    <w:p w14:paraId="3BAFD92A">
      <w:pPr>
        <w:ind w:right="282" w:firstLine="720"/>
        <w:rPr>
          <w:rFonts w:ascii="Times New Roman" w:hAnsi="Times New Roman" w:cs="Times New Roman"/>
          <w:sz w:val="24"/>
          <w:szCs w:val="24"/>
          <w:highlight w:val="cyan"/>
        </w:rPr>
      </w:pPr>
    </w:p>
    <w:p w14:paraId="3DC770B2">
      <w:pPr>
        <w:ind w:right="282" w:firstLine="720"/>
        <w:rPr>
          <w:rFonts w:ascii="Times New Roman" w:hAnsi="Times New Roman" w:cs="Times New Roman"/>
          <w:sz w:val="24"/>
          <w:szCs w:val="24"/>
          <w:highlight w:val="cyan"/>
        </w:rPr>
      </w:pPr>
    </w:p>
    <w:p w14:paraId="7533CB11">
      <w:pPr>
        <w:ind w:right="282" w:firstLine="720"/>
        <w:rPr>
          <w:rFonts w:ascii="Times New Roman" w:hAnsi="Times New Roman" w:cs="Times New Roman"/>
          <w:sz w:val="24"/>
          <w:szCs w:val="24"/>
          <w:highlight w:val="cyan"/>
        </w:rPr>
      </w:pPr>
    </w:p>
    <w:p w14:paraId="40DD77A0">
      <w:pPr>
        <w:ind w:right="282" w:firstLine="720"/>
        <w:rPr>
          <w:rFonts w:ascii="Times New Roman" w:hAnsi="Times New Roman" w:cs="Times New Roman"/>
          <w:sz w:val="24"/>
          <w:szCs w:val="24"/>
          <w:highlight w:val="cyan"/>
        </w:rPr>
      </w:pPr>
    </w:p>
    <w:p w14:paraId="67AF2680">
      <w:pPr>
        <w:ind w:right="282" w:firstLine="720"/>
        <w:rPr>
          <w:rFonts w:ascii="Times New Roman" w:hAnsi="Times New Roman" w:cs="Times New Roman"/>
          <w:sz w:val="24"/>
          <w:szCs w:val="24"/>
          <w:highlight w:val="cyan"/>
        </w:rPr>
      </w:pPr>
    </w:p>
    <w:p w14:paraId="2018DA09">
      <w:pPr>
        <w:ind w:right="282" w:firstLine="720"/>
        <w:rPr>
          <w:rFonts w:ascii="Times New Roman" w:hAnsi="Times New Roman" w:cs="Times New Roman"/>
          <w:sz w:val="24"/>
          <w:szCs w:val="24"/>
          <w:highlight w:val="cyan"/>
        </w:rPr>
      </w:pPr>
    </w:p>
    <w:p w14:paraId="378A0416">
      <w:pPr>
        <w:ind w:right="282" w:firstLine="720"/>
        <w:rPr>
          <w:rFonts w:ascii="Times New Roman" w:hAnsi="Times New Roman" w:cs="Times New Roman"/>
          <w:sz w:val="24"/>
          <w:szCs w:val="24"/>
          <w:highlight w:val="cyan"/>
        </w:rPr>
      </w:pPr>
    </w:p>
    <w:p w14:paraId="4FB75E23">
      <w:pPr>
        <w:ind w:right="282" w:firstLine="720"/>
        <w:rPr>
          <w:rFonts w:ascii="Times New Roman" w:hAnsi="Times New Roman" w:cs="Times New Roman"/>
          <w:sz w:val="24"/>
          <w:szCs w:val="24"/>
          <w:highlight w:val="cyan"/>
        </w:rPr>
      </w:pPr>
    </w:p>
    <w:p w14:paraId="6A8026FA">
      <w:pPr>
        <w:ind w:right="282" w:firstLine="720"/>
        <w:rPr>
          <w:rFonts w:ascii="Times New Roman" w:hAnsi="Times New Roman" w:cs="Times New Roman"/>
          <w:sz w:val="24"/>
          <w:szCs w:val="24"/>
          <w:highlight w:val="cyan"/>
        </w:rPr>
      </w:pPr>
    </w:p>
    <w:p w14:paraId="1C05E791">
      <w:pPr>
        <w:ind w:right="282" w:firstLine="720"/>
        <w:rPr>
          <w:rFonts w:ascii="Times New Roman" w:hAnsi="Times New Roman" w:cs="Times New Roman"/>
          <w:sz w:val="24"/>
          <w:szCs w:val="24"/>
          <w:highlight w:val="cyan"/>
        </w:rPr>
      </w:pPr>
    </w:p>
    <w:p w14:paraId="4A5760EB">
      <w:pPr>
        <w:ind w:right="282" w:firstLine="720"/>
        <w:rPr>
          <w:rFonts w:ascii="Times New Roman" w:hAnsi="Times New Roman" w:cs="Times New Roman"/>
          <w:sz w:val="24"/>
          <w:szCs w:val="24"/>
          <w:highlight w:val="cyan"/>
        </w:rPr>
      </w:pPr>
    </w:p>
    <w:p w14:paraId="0931BE5E">
      <w:pPr>
        <w:ind w:right="282" w:firstLine="720"/>
        <w:rPr>
          <w:rFonts w:ascii="Times New Roman" w:hAnsi="Times New Roman" w:cs="Times New Roman"/>
          <w:sz w:val="24"/>
          <w:szCs w:val="24"/>
          <w:highlight w:val="cyan"/>
        </w:rPr>
      </w:pPr>
    </w:p>
    <w:p w14:paraId="77F82D9D">
      <w:pPr>
        <w:ind w:right="282" w:firstLine="720"/>
        <w:rPr>
          <w:rFonts w:ascii="Times New Roman" w:hAnsi="Times New Roman" w:cs="Times New Roman"/>
          <w:sz w:val="24"/>
          <w:szCs w:val="24"/>
          <w:highlight w:val="cyan"/>
        </w:rPr>
      </w:pPr>
    </w:p>
    <w:p w14:paraId="4F71137E">
      <w:pPr>
        <w:ind w:right="282" w:firstLine="720"/>
        <w:rPr>
          <w:rFonts w:ascii="Times New Roman" w:hAnsi="Times New Roman" w:cs="Times New Roman"/>
          <w:sz w:val="24"/>
          <w:szCs w:val="24"/>
          <w:highlight w:val="cyan"/>
        </w:rPr>
      </w:pPr>
    </w:p>
    <w:p w14:paraId="570783E7">
      <w:pPr>
        <w:ind w:right="282" w:firstLine="720"/>
        <w:rPr>
          <w:rFonts w:ascii="Times New Roman" w:hAnsi="Times New Roman" w:cs="Times New Roman"/>
          <w:sz w:val="24"/>
          <w:szCs w:val="24"/>
          <w:highlight w:val="cyan"/>
        </w:rPr>
      </w:pPr>
    </w:p>
    <w:p w14:paraId="11E7813C">
      <w:pPr>
        <w:ind w:right="282" w:firstLine="720"/>
        <w:rPr>
          <w:rFonts w:ascii="Times New Roman" w:hAnsi="Times New Roman" w:cs="Times New Roman"/>
          <w:sz w:val="24"/>
          <w:szCs w:val="24"/>
          <w:highlight w:val="cyan"/>
        </w:rPr>
      </w:pPr>
    </w:p>
    <w:p w14:paraId="024B2693">
      <w:pPr>
        <w:ind w:right="282" w:firstLine="720"/>
        <w:rPr>
          <w:rFonts w:ascii="Times New Roman" w:hAnsi="Times New Roman" w:cs="Times New Roman"/>
          <w:sz w:val="24"/>
          <w:szCs w:val="24"/>
          <w:highlight w:val="cyan"/>
        </w:rPr>
      </w:pPr>
    </w:p>
    <w:p w14:paraId="15AC8346">
      <w:pPr>
        <w:ind w:right="282" w:firstLine="720"/>
        <w:rPr>
          <w:rFonts w:ascii="Times New Roman" w:hAnsi="Times New Roman" w:cs="Times New Roman"/>
          <w:sz w:val="24"/>
          <w:szCs w:val="24"/>
          <w:highlight w:val="cyan"/>
        </w:rPr>
      </w:pPr>
    </w:p>
    <w:p w14:paraId="40AA04D4">
      <w:pPr>
        <w:ind w:right="282" w:firstLine="72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1288"/>
      <w:bookmarkStart w:id="8" w:name="_Toc23358"/>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8"/>
            <w:ind w:left="0" w:right="282" w:firstLine="0"/>
            <w:rPr>
              <w:rFonts w:ascii="Times New Roman" w:hAnsi="Times New Roman" w:cs="Times New Roman" w:eastAsiaTheme="minorHAnsi"/>
              <w:b w:val="0"/>
              <w:bCs w:val="0"/>
              <w:color w:val="auto"/>
              <w:sz w:val="22"/>
              <w:szCs w:val="22"/>
              <w:lang w:eastAsia="en-US"/>
            </w:rPr>
          </w:pPr>
        </w:p>
        <w:p w14:paraId="528CDF71">
          <w:pPr>
            <w:pStyle w:val="28"/>
            <w:tabs>
              <w:tab w:val="right" w:leader="dot" w:pos="8788"/>
            </w:tabs>
          </w:pPr>
          <w:r>
            <w:fldChar w:fldCharType="begin"/>
          </w:r>
          <w:r>
            <w:rPr>
              <w:rStyle w:val="51"/>
              <w:rFonts w:ascii="Times New Roman" w:hAnsi="Times New Roman" w:cs="Times New Roman"/>
              <w:highlight w:val="cyan"/>
            </w:rPr>
            <w:instrText xml:space="preserve"> TOC \z \o "1-3" \u \h</w:instrText>
          </w:r>
          <w:r>
            <w:rPr>
              <w:rStyle w:val="51"/>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_Toc1178 </w:instrText>
          </w:r>
          <w:r>
            <w:rPr>
              <w:rFonts w:ascii="Times New Roman" w:hAnsi="Times New Roman" w:cs="Times New Roman"/>
              <w:highlight w:val="cyan"/>
            </w:rPr>
            <w:fldChar w:fldCharType="separate"/>
          </w:r>
          <w:r>
            <w:rPr>
              <w:rFonts w:ascii="Times New Roman" w:hAnsi="Times New Roman" w:cs="Times New Roman"/>
              <w:highlight w:val="cyan"/>
            </w:rPr>
            <w:t>ΕΥΧΑΡΙΣΤΙΕΣ</w:t>
          </w:r>
          <w:r>
            <w:tab/>
          </w:r>
          <w:r>
            <w:fldChar w:fldCharType="begin"/>
          </w:r>
          <w:r>
            <w:instrText xml:space="preserve"> PAGEREF _Toc1178 \h </w:instrText>
          </w:r>
          <w:r>
            <w:fldChar w:fldCharType="separate"/>
          </w:r>
          <w:r>
            <w:t>vi</w:t>
          </w:r>
          <w:r>
            <w:fldChar w:fldCharType="end"/>
          </w:r>
          <w:r>
            <w:rPr>
              <w:rFonts w:ascii="Times New Roman" w:hAnsi="Times New Roman" w:cs="Times New Roman"/>
              <w:highlight w:val="cyan"/>
            </w:rPr>
            <w:fldChar w:fldCharType="end"/>
          </w:r>
        </w:p>
        <w:p w14:paraId="6C1D8434">
          <w:pPr>
            <w:pStyle w:val="28"/>
            <w:tabs>
              <w:tab w:val="right" w:leader="dot" w:pos="8788"/>
            </w:tabs>
          </w:pPr>
          <w:r>
            <w:fldChar w:fldCharType="begin"/>
          </w:r>
          <w:r>
            <w:instrText xml:space="preserve"> HYPERLINK \l _Toc23531 </w:instrText>
          </w:r>
          <w:r>
            <w:fldChar w:fldCharType="separate"/>
          </w:r>
          <w:r>
            <w:rPr>
              <w:rFonts w:ascii="Times New Roman" w:hAnsi="Times New Roman" w:cs="Times New Roman"/>
              <w:highlight w:val="cyan"/>
            </w:rPr>
            <w:t>ΠΕΡΙΛΗΨΗ</w:t>
          </w:r>
          <w:r>
            <w:tab/>
          </w:r>
          <w:r>
            <w:fldChar w:fldCharType="begin"/>
          </w:r>
          <w:r>
            <w:instrText xml:space="preserve"> PAGEREF _Toc23531 \h </w:instrText>
          </w:r>
          <w:r>
            <w:fldChar w:fldCharType="separate"/>
          </w:r>
          <w:r>
            <w:t>vii</w:t>
          </w:r>
          <w:r>
            <w:fldChar w:fldCharType="end"/>
          </w:r>
          <w:r>
            <w:fldChar w:fldCharType="end"/>
          </w:r>
        </w:p>
        <w:p w14:paraId="0D2D7BA7">
          <w:pPr>
            <w:pStyle w:val="28"/>
            <w:tabs>
              <w:tab w:val="right" w:leader="dot" w:pos="8788"/>
            </w:tabs>
          </w:pPr>
          <w:r>
            <w:fldChar w:fldCharType="begin"/>
          </w:r>
          <w:r>
            <w:instrText xml:space="preserve"> HYPERLINK \l _Toc31775 </w:instrText>
          </w:r>
          <w:r>
            <w:fldChar w:fldCharType="separate"/>
          </w:r>
          <w:r>
            <w:rPr>
              <w:rFonts w:ascii="Times New Roman" w:hAnsi="Times New Roman" w:cs="Times New Roman"/>
              <w:highlight w:val="cyan"/>
              <w:lang w:val="en-US"/>
            </w:rPr>
            <w:t>ABSTRACT</w:t>
          </w:r>
          <w:r>
            <w:tab/>
          </w:r>
          <w:r>
            <w:fldChar w:fldCharType="begin"/>
          </w:r>
          <w:r>
            <w:instrText xml:space="preserve"> PAGEREF _Toc31775 \h </w:instrText>
          </w:r>
          <w:r>
            <w:fldChar w:fldCharType="separate"/>
          </w:r>
          <w:r>
            <w:t>viii</w:t>
          </w:r>
          <w:r>
            <w:fldChar w:fldCharType="end"/>
          </w:r>
          <w:r>
            <w:fldChar w:fldCharType="end"/>
          </w:r>
        </w:p>
        <w:p w14:paraId="4D41B921">
          <w:pPr>
            <w:pStyle w:val="28"/>
            <w:tabs>
              <w:tab w:val="right" w:leader="dot" w:pos="8788"/>
            </w:tabs>
          </w:pPr>
          <w:r>
            <w:fldChar w:fldCharType="begin"/>
          </w:r>
          <w:r>
            <w:instrText xml:space="preserve"> HYPERLINK \l _Toc23358 </w:instrText>
          </w:r>
          <w:r>
            <w:fldChar w:fldCharType="separate"/>
          </w:r>
          <w:r>
            <w:rPr>
              <w:rFonts w:ascii="Times New Roman" w:hAnsi="Times New Roman" w:cs="Times New Roman"/>
            </w:rPr>
            <w:t>ΠΙΝΑΚΑΣ ΠΕΡΙΕΧΟΜΕΝΩΝ</w:t>
          </w:r>
          <w:r>
            <w:tab/>
          </w:r>
          <w:r>
            <w:fldChar w:fldCharType="begin"/>
          </w:r>
          <w:r>
            <w:instrText xml:space="preserve"> PAGEREF _Toc23358 \h </w:instrText>
          </w:r>
          <w:r>
            <w:fldChar w:fldCharType="separate"/>
          </w:r>
          <w:r>
            <w:t>ix</w:t>
          </w:r>
          <w:r>
            <w:fldChar w:fldCharType="end"/>
          </w:r>
          <w:r>
            <w:fldChar w:fldCharType="end"/>
          </w:r>
        </w:p>
        <w:p w14:paraId="669CB7DD">
          <w:pPr>
            <w:pStyle w:val="28"/>
            <w:tabs>
              <w:tab w:val="right" w:leader="dot" w:pos="8788"/>
            </w:tabs>
          </w:pPr>
          <w:r>
            <w:fldChar w:fldCharType="begin"/>
          </w:r>
          <w:r>
            <w:instrText xml:space="preserve"> HYPERLINK \l _Toc10270 </w:instrText>
          </w:r>
          <w:r>
            <w:fldChar w:fldCharType="separate"/>
          </w:r>
          <w:r>
            <w:rPr>
              <w:rFonts w:ascii="Times New Roman" w:hAnsi="Times New Roman" w:cs="Times New Roman"/>
            </w:rPr>
            <w:t>ΚΑΤΑΛΟΓΟΣ ΕΙΚΟΝΩΝ</w:t>
          </w:r>
          <w:r>
            <w:tab/>
          </w:r>
          <w:r>
            <w:fldChar w:fldCharType="begin"/>
          </w:r>
          <w:r>
            <w:instrText xml:space="preserve"> PAGEREF _Toc10270 \h </w:instrText>
          </w:r>
          <w:r>
            <w:fldChar w:fldCharType="separate"/>
          </w:r>
          <w:r>
            <w:t>xi</w:t>
          </w:r>
          <w:r>
            <w:fldChar w:fldCharType="end"/>
          </w:r>
          <w:r>
            <w:fldChar w:fldCharType="end"/>
          </w:r>
        </w:p>
        <w:p w14:paraId="524B3CE7">
          <w:pPr>
            <w:pStyle w:val="28"/>
            <w:tabs>
              <w:tab w:val="right" w:leader="dot" w:pos="8788"/>
            </w:tabs>
          </w:pPr>
          <w:r>
            <w:fldChar w:fldCharType="begin"/>
          </w:r>
          <w:r>
            <w:instrText xml:space="preserve"> HYPERLINK \l _Toc18039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_Toc18039 \h </w:instrText>
          </w:r>
          <w:r>
            <w:fldChar w:fldCharType="separate"/>
          </w:r>
          <w:r>
            <w:t>xii</w:t>
          </w:r>
          <w:r>
            <w:fldChar w:fldCharType="end"/>
          </w:r>
          <w:r>
            <w:fldChar w:fldCharType="end"/>
          </w:r>
        </w:p>
        <w:p w14:paraId="29464F3A">
          <w:pPr>
            <w:pStyle w:val="28"/>
            <w:tabs>
              <w:tab w:val="right" w:leader="dot" w:pos="8788"/>
            </w:tabs>
          </w:pPr>
          <w:r>
            <w:fldChar w:fldCharType="begin"/>
          </w:r>
          <w:r>
            <w:instrText xml:space="preserve"> HYPERLINK \l _Toc20848 </w:instrText>
          </w:r>
          <w:r>
            <w:fldChar w:fldCharType="separate"/>
          </w:r>
          <w:r>
            <w:rPr>
              <w:rFonts w:ascii="Times New Roman" w:hAnsi="Times New Roman" w:cs="Times New Roman"/>
            </w:rPr>
            <w:t>ΠΙΝΑΚΑΣ ΣΥΝΤΟΜΟΓΡΑΦΙΩΝ</w:t>
          </w:r>
          <w:r>
            <w:tab/>
          </w:r>
          <w:r>
            <w:fldChar w:fldCharType="begin"/>
          </w:r>
          <w:r>
            <w:instrText xml:space="preserve"> PAGEREF _Toc20848 \h </w:instrText>
          </w:r>
          <w:r>
            <w:fldChar w:fldCharType="separate"/>
          </w:r>
          <w:r>
            <w:t>xiii</w:t>
          </w:r>
          <w:r>
            <w:fldChar w:fldCharType="end"/>
          </w:r>
          <w:r>
            <w:fldChar w:fldCharType="end"/>
          </w:r>
        </w:p>
        <w:p w14:paraId="0DB521E0">
          <w:pPr>
            <w:pStyle w:val="28"/>
            <w:tabs>
              <w:tab w:val="right" w:leader="dot" w:pos="8788"/>
            </w:tabs>
          </w:pPr>
          <w:r>
            <w:fldChar w:fldCharType="begin"/>
          </w:r>
          <w:r>
            <w:instrText xml:space="preserve"> HYPERLINK \l _Toc24482 </w:instrText>
          </w:r>
          <w:r>
            <w:fldChar w:fldCharType="separate"/>
          </w:r>
          <w:r>
            <w:rPr>
              <w:rFonts w:ascii="Times New Roman" w:hAnsi="Times New Roman" w:cs="Times New Roman"/>
            </w:rPr>
            <w:t>ΓΛΩΣΣΑΡΙΟ</w:t>
          </w:r>
          <w:r>
            <w:tab/>
          </w:r>
          <w:r>
            <w:fldChar w:fldCharType="begin"/>
          </w:r>
          <w:r>
            <w:instrText xml:space="preserve"> PAGEREF _Toc24482 \h </w:instrText>
          </w:r>
          <w:r>
            <w:fldChar w:fldCharType="separate"/>
          </w:r>
          <w:r>
            <w:t>xiv</w:t>
          </w:r>
          <w:r>
            <w:fldChar w:fldCharType="end"/>
          </w:r>
          <w:r>
            <w:fldChar w:fldCharType="end"/>
          </w:r>
        </w:p>
        <w:p w14:paraId="5741E110">
          <w:pPr>
            <w:pStyle w:val="28"/>
            <w:tabs>
              <w:tab w:val="right" w:leader="dot" w:pos="8788"/>
            </w:tabs>
          </w:pPr>
          <w:r>
            <w:fldChar w:fldCharType="begin"/>
          </w:r>
          <w:r>
            <w:instrText xml:space="preserve"> HYPERLINK \l _Toc17449 </w:instrText>
          </w:r>
          <w:r>
            <w:fldChar w:fldCharType="separate"/>
          </w:r>
          <w:r>
            <w:rPr>
              <w:rFonts w:ascii="Times New Roman" w:hAnsi="Times New Roman" w:cs="Times New Roman"/>
              <w:szCs w:val="32"/>
              <w:lang w:val="el-GR"/>
            </w:rPr>
            <w:t xml:space="preserve"> </w:t>
          </w:r>
          <w:r>
            <w:rPr>
              <w:rFonts w:ascii="Times New Roman" w:hAnsi="Times New Roman" w:cs="Times New Roman"/>
              <w:szCs w:val="32"/>
              <w:lang w:val="el-GR"/>
            </w:rPr>
            <w:t>1. Εισαγωγή στα Τεχνητά Νευρωνικά Δίκτυα</w:t>
          </w:r>
          <w:r>
            <w:tab/>
          </w:r>
          <w:r>
            <w:fldChar w:fldCharType="begin"/>
          </w:r>
          <w:r>
            <w:instrText xml:space="preserve"> PAGEREF _Toc17449 \h </w:instrText>
          </w:r>
          <w:r>
            <w:fldChar w:fldCharType="separate"/>
          </w:r>
          <w:r>
            <w:t>1</w:t>
          </w:r>
          <w:r>
            <w:fldChar w:fldCharType="end"/>
          </w:r>
          <w:r>
            <w:fldChar w:fldCharType="end"/>
          </w:r>
        </w:p>
        <w:p w14:paraId="4CD0DBD8">
          <w:pPr>
            <w:pStyle w:val="29"/>
            <w:tabs>
              <w:tab w:val="right" w:leader="dot" w:pos="8788"/>
            </w:tabs>
          </w:pPr>
          <w:r>
            <w:fldChar w:fldCharType="begin"/>
          </w:r>
          <w:r>
            <w:instrText xml:space="preserve"> HYPERLINK \l _Toc21491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_Toc21491 \h </w:instrText>
          </w:r>
          <w:r>
            <w:fldChar w:fldCharType="separate"/>
          </w:r>
          <w:r>
            <w:t>1</w:t>
          </w:r>
          <w:r>
            <w:fldChar w:fldCharType="end"/>
          </w:r>
          <w:r>
            <w:fldChar w:fldCharType="end"/>
          </w:r>
        </w:p>
        <w:p w14:paraId="0DF7F0A4">
          <w:pPr>
            <w:pStyle w:val="29"/>
            <w:tabs>
              <w:tab w:val="right" w:leader="dot" w:pos="8788"/>
            </w:tabs>
          </w:pPr>
          <w:r>
            <w:fldChar w:fldCharType="begin"/>
          </w:r>
          <w:r>
            <w:instrText xml:space="preserve"> HYPERLINK \l _Toc27750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_Toc27750 \h </w:instrText>
          </w:r>
          <w:r>
            <w:fldChar w:fldCharType="separate"/>
          </w:r>
          <w:r>
            <w:t>2</w:t>
          </w:r>
          <w:r>
            <w:fldChar w:fldCharType="end"/>
          </w:r>
          <w:r>
            <w:fldChar w:fldCharType="end"/>
          </w:r>
        </w:p>
        <w:p w14:paraId="3163D1B0">
          <w:pPr>
            <w:pStyle w:val="29"/>
            <w:tabs>
              <w:tab w:val="right" w:leader="dot" w:pos="8788"/>
            </w:tabs>
          </w:pPr>
          <w:r>
            <w:fldChar w:fldCharType="begin"/>
          </w:r>
          <w:r>
            <w:instrText xml:space="preserve"> HYPERLINK \l _Toc3014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_Toc3014 \h </w:instrText>
          </w:r>
          <w:r>
            <w:fldChar w:fldCharType="separate"/>
          </w:r>
          <w:r>
            <w:t>5</w:t>
          </w:r>
          <w:r>
            <w:fldChar w:fldCharType="end"/>
          </w:r>
          <w:r>
            <w:fldChar w:fldCharType="end"/>
          </w:r>
        </w:p>
        <w:p w14:paraId="04598ED3">
          <w:pPr>
            <w:pStyle w:val="29"/>
            <w:tabs>
              <w:tab w:val="right" w:leader="dot" w:pos="8788"/>
            </w:tabs>
          </w:pPr>
          <w:r>
            <w:fldChar w:fldCharType="begin"/>
          </w:r>
          <w:r>
            <w:instrText xml:space="preserve"> HYPERLINK \l _Toc29420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_Toc29420 \h </w:instrText>
          </w:r>
          <w:r>
            <w:fldChar w:fldCharType="separate"/>
          </w:r>
          <w:r>
            <w:t>8</w:t>
          </w:r>
          <w:r>
            <w:fldChar w:fldCharType="end"/>
          </w:r>
          <w:r>
            <w:fldChar w:fldCharType="end"/>
          </w:r>
        </w:p>
        <w:p w14:paraId="1B3E7B8B">
          <w:pPr>
            <w:pStyle w:val="29"/>
            <w:tabs>
              <w:tab w:val="right" w:leader="dot" w:pos="8788"/>
            </w:tabs>
          </w:pPr>
          <w:r>
            <w:fldChar w:fldCharType="begin"/>
          </w:r>
          <w:r>
            <w:instrText xml:space="preserve"> HYPERLINK \l _Toc12122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_Toc12122 \h </w:instrText>
          </w:r>
          <w:r>
            <w:fldChar w:fldCharType="separate"/>
          </w:r>
          <w:r>
            <w:t>10</w:t>
          </w:r>
          <w:r>
            <w:fldChar w:fldCharType="end"/>
          </w:r>
          <w:r>
            <w:fldChar w:fldCharType="end"/>
          </w:r>
        </w:p>
        <w:p w14:paraId="02A0BC92">
          <w:pPr>
            <w:pStyle w:val="28"/>
            <w:tabs>
              <w:tab w:val="right" w:leader="dot" w:pos="8788"/>
            </w:tabs>
          </w:pPr>
          <w:r>
            <w:fldChar w:fldCharType="begin"/>
          </w:r>
          <w:r>
            <w:instrText xml:space="preserve"> HYPERLINK \l _Toc8027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_Toc8027 \h </w:instrText>
          </w:r>
          <w:r>
            <w:fldChar w:fldCharType="separate"/>
          </w:r>
          <w:r>
            <w:t>12</w:t>
          </w:r>
          <w:r>
            <w:fldChar w:fldCharType="end"/>
          </w:r>
          <w:r>
            <w:fldChar w:fldCharType="end"/>
          </w:r>
        </w:p>
        <w:p w14:paraId="5436F358">
          <w:pPr>
            <w:pStyle w:val="29"/>
            <w:tabs>
              <w:tab w:val="right" w:leader="dot" w:pos="8788"/>
            </w:tabs>
          </w:pPr>
          <w:r>
            <w:fldChar w:fldCharType="begin"/>
          </w:r>
          <w:r>
            <w:instrText xml:space="preserve"> HYPERLINK \l _Toc11947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_Toc11947 \h </w:instrText>
          </w:r>
          <w:r>
            <w:fldChar w:fldCharType="separate"/>
          </w:r>
          <w:r>
            <w:t>12</w:t>
          </w:r>
          <w:r>
            <w:fldChar w:fldCharType="end"/>
          </w:r>
          <w:r>
            <w:fldChar w:fldCharType="end"/>
          </w:r>
        </w:p>
        <w:p w14:paraId="0B3E2A63">
          <w:pPr>
            <w:pStyle w:val="29"/>
            <w:tabs>
              <w:tab w:val="right" w:leader="dot" w:pos="8788"/>
            </w:tabs>
          </w:pPr>
          <w:r>
            <w:fldChar w:fldCharType="begin"/>
          </w:r>
          <w:r>
            <w:instrText xml:space="preserve"> HYPERLINK \l _Toc13621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_Toc13621 \h </w:instrText>
          </w:r>
          <w:r>
            <w:fldChar w:fldCharType="separate"/>
          </w:r>
          <w:r>
            <w:t>15</w:t>
          </w:r>
          <w:r>
            <w:fldChar w:fldCharType="end"/>
          </w:r>
          <w:r>
            <w:fldChar w:fldCharType="end"/>
          </w:r>
        </w:p>
        <w:p w14:paraId="7F1424C9">
          <w:pPr>
            <w:pStyle w:val="29"/>
            <w:tabs>
              <w:tab w:val="right" w:leader="dot" w:pos="8788"/>
            </w:tabs>
          </w:pPr>
          <w:r>
            <w:fldChar w:fldCharType="begin"/>
          </w:r>
          <w:r>
            <w:instrText xml:space="preserve"> HYPERLINK \l _Toc19672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_Toc19672 \h </w:instrText>
          </w:r>
          <w:r>
            <w:fldChar w:fldCharType="separate"/>
          </w:r>
          <w:r>
            <w:t>17</w:t>
          </w:r>
          <w:r>
            <w:fldChar w:fldCharType="end"/>
          </w:r>
          <w:r>
            <w:fldChar w:fldCharType="end"/>
          </w:r>
        </w:p>
        <w:p w14:paraId="4DB71B9D">
          <w:pPr>
            <w:pStyle w:val="29"/>
            <w:tabs>
              <w:tab w:val="right" w:leader="dot" w:pos="8788"/>
            </w:tabs>
          </w:pPr>
          <w:r>
            <w:fldChar w:fldCharType="begin"/>
          </w:r>
          <w:r>
            <w:instrText xml:space="preserve"> HYPERLINK \l _Toc27165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_Toc27165 \h </w:instrText>
          </w:r>
          <w:r>
            <w:fldChar w:fldCharType="separate"/>
          </w:r>
          <w:r>
            <w:t>21</w:t>
          </w:r>
          <w:r>
            <w:fldChar w:fldCharType="end"/>
          </w:r>
          <w:r>
            <w:fldChar w:fldCharType="end"/>
          </w:r>
        </w:p>
        <w:p w14:paraId="5F64DA9B">
          <w:pPr>
            <w:pStyle w:val="29"/>
            <w:tabs>
              <w:tab w:val="right" w:leader="dot" w:pos="8788"/>
            </w:tabs>
          </w:pPr>
          <w:r>
            <w:fldChar w:fldCharType="begin"/>
          </w:r>
          <w:r>
            <w:instrText xml:space="preserve"> HYPERLINK \l _Toc29683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_Toc29683 \h </w:instrText>
          </w:r>
          <w:r>
            <w:fldChar w:fldCharType="separate"/>
          </w:r>
          <w:r>
            <w:t>22</w:t>
          </w:r>
          <w:r>
            <w:fldChar w:fldCharType="end"/>
          </w:r>
          <w:r>
            <w:fldChar w:fldCharType="end"/>
          </w:r>
        </w:p>
        <w:p w14:paraId="36B767C4">
          <w:pPr>
            <w:pStyle w:val="29"/>
            <w:tabs>
              <w:tab w:val="right" w:leader="dot" w:pos="8788"/>
            </w:tabs>
          </w:pPr>
          <w:r>
            <w:fldChar w:fldCharType="begin"/>
          </w:r>
          <w:r>
            <w:instrText xml:space="preserve"> HYPERLINK \l _Toc18158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_Toc18158 \h </w:instrText>
          </w:r>
          <w:r>
            <w:fldChar w:fldCharType="separate"/>
          </w:r>
          <w:r>
            <w:t>23</w:t>
          </w:r>
          <w:r>
            <w:fldChar w:fldCharType="end"/>
          </w:r>
          <w:r>
            <w:fldChar w:fldCharType="end"/>
          </w:r>
        </w:p>
        <w:p w14:paraId="4455E3BC">
          <w:pPr>
            <w:pStyle w:val="28"/>
            <w:tabs>
              <w:tab w:val="right" w:leader="dot" w:pos="8788"/>
            </w:tabs>
          </w:pPr>
          <w:r>
            <w:fldChar w:fldCharType="begin"/>
          </w:r>
          <w:r>
            <w:instrText xml:space="preserve"> HYPERLINK \l _Toc31800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_Toc31800 \h </w:instrText>
          </w:r>
          <w:r>
            <w:fldChar w:fldCharType="separate"/>
          </w:r>
          <w:r>
            <w:t>25</w:t>
          </w:r>
          <w:r>
            <w:fldChar w:fldCharType="end"/>
          </w:r>
          <w:r>
            <w:fldChar w:fldCharType="end"/>
          </w:r>
        </w:p>
        <w:p w14:paraId="6EB73775">
          <w:pPr>
            <w:pStyle w:val="29"/>
            <w:tabs>
              <w:tab w:val="right" w:leader="dot" w:pos="8788"/>
            </w:tabs>
          </w:pPr>
          <w:r>
            <w:fldChar w:fldCharType="begin"/>
          </w:r>
          <w:r>
            <w:instrText xml:space="preserve"> HYPERLINK \l _Toc4759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_Toc4759 \h </w:instrText>
          </w:r>
          <w:r>
            <w:fldChar w:fldCharType="separate"/>
          </w:r>
          <w:r>
            <w:t>25</w:t>
          </w:r>
          <w:r>
            <w:fldChar w:fldCharType="end"/>
          </w:r>
          <w:r>
            <w:fldChar w:fldCharType="end"/>
          </w:r>
        </w:p>
        <w:p w14:paraId="4CDAA431">
          <w:pPr>
            <w:pStyle w:val="29"/>
            <w:tabs>
              <w:tab w:val="right" w:leader="dot" w:pos="8788"/>
            </w:tabs>
          </w:pPr>
          <w:r>
            <w:fldChar w:fldCharType="begin"/>
          </w:r>
          <w:r>
            <w:instrText xml:space="preserve"> HYPERLINK \l _Toc10740 </w:instrText>
          </w:r>
          <w:r>
            <w:fldChar w:fldCharType="separate"/>
          </w:r>
          <w:r>
            <w:rPr>
              <w:rFonts w:hint="default" w:ascii="Times New Roman" w:hAnsi="Times New Roman" w:cs="Times New Roman"/>
              <w:szCs w:val="28"/>
              <w:lang w:val="el-GR"/>
            </w:rPr>
            <w:t xml:space="preserve">3.2 </w:t>
          </w:r>
          <w:r>
            <w:rPr>
              <w:rFonts w:ascii="Times New Roman" w:hAnsi="Times New Roman" w:cs="Times New Roman"/>
              <w:szCs w:val="28"/>
              <w:lang w:val="el-GR"/>
            </w:rPr>
            <w:t>Δομή</w:t>
          </w:r>
          <w:r>
            <w:rPr>
              <w:rFonts w:hint="default" w:ascii="Times New Roman" w:hAnsi="Times New Roman" w:cs="Times New Roman"/>
              <w:szCs w:val="28"/>
              <w:lang w:val="el-GR"/>
            </w:rPr>
            <w:t xml:space="preserve"> και Λειτουργία των Γενετικών Αλγορίθμων</w:t>
          </w:r>
          <w:r>
            <w:tab/>
          </w:r>
          <w:r>
            <w:fldChar w:fldCharType="begin"/>
          </w:r>
          <w:r>
            <w:instrText xml:space="preserve"> PAGEREF _Toc10740 \h </w:instrText>
          </w:r>
          <w:r>
            <w:fldChar w:fldCharType="separate"/>
          </w:r>
          <w:r>
            <w:t>26</w:t>
          </w:r>
          <w:r>
            <w:fldChar w:fldCharType="end"/>
          </w:r>
          <w:r>
            <w:fldChar w:fldCharType="end"/>
          </w:r>
        </w:p>
        <w:p w14:paraId="236CD606">
          <w:pPr>
            <w:pStyle w:val="29"/>
            <w:tabs>
              <w:tab w:val="right" w:leader="dot" w:pos="8788"/>
            </w:tabs>
          </w:pPr>
          <w:r>
            <w:fldChar w:fldCharType="begin"/>
          </w:r>
          <w:r>
            <w:instrText xml:space="preserve"> HYPERLINK \l _Toc7398 </w:instrText>
          </w:r>
          <w:r>
            <w:fldChar w:fldCharType="separate"/>
          </w:r>
          <w:r>
            <w:rPr>
              <w:rFonts w:ascii="Times New Roman" w:hAnsi="Times New Roman" w:cs="Times New Roman"/>
              <w:szCs w:val="28"/>
              <w:lang w:val="el-GR"/>
            </w:rPr>
            <w:t>3.3 Μέθοδοι κωδικοποίησης</w:t>
          </w:r>
          <w:r>
            <w:tab/>
          </w:r>
          <w:r>
            <w:fldChar w:fldCharType="begin"/>
          </w:r>
          <w:r>
            <w:instrText xml:space="preserve"> PAGEREF _Toc7398 \h </w:instrText>
          </w:r>
          <w:r>
            <w:fldChar w:fldCharType="separate"/>
          </w:r>
          <w:r>
            <w:t>27</w:t>
          </w:r>
          <w:r>
            <w:fldChar w:fldCharType="end"/>
          </w:r>
          <w:r>
            <w:fldChar w:fldCharType="end"/>
          </w:r>
        </w:p>
        <w:p w14:paraId="59D7B1D1">
          <w:pPr>
            <w:pStyle w:val="29"/>
            <w:tabs>
              <w:tab w:val="right" w:leader="dot" w:pos="8788"/>
            </w:tabs>
          </w:pPr>
          <w:r>
            <w:fldChar w:fldCharType="begin"/>
          </w:r>
          <w:r>
            <w:instrText xml:space="preserve"> HYPERLINK \l _Toc32672 </w:instrText>
          </w:r>
          <w:r>
            <w:fldChar w:fldCharType="separate"/>
          </w:r>
          <w:r>
            <w:rPr>
              <w:rFonts w:ascii="Times New Roman" w:hAnsi="Times New Roman" w:cs="Times New Roman"/>
              <w:szCs w:val="28"/>
              <w:lang w:val="el-GR"/>
            </w:rPr>
            <w:t>3.</w:t>
          </w:r>
          <w:r>
            <w:rPr>
              <w:rFonts w:hint="default" w:ascii="Times New Roman" w:hAnsi="Times New Roman" w:cs="Times New Roman"/>
              <w:szCs w:val="28"/>
              <w:lang w:val="el-GR"/>
            </w:rPr>
            <w:t>4</w:t>
          </w:r>
          <w:r>
            <w:rPr>
              <w:rFonts w:ascii="Times New Roman" w:hAnsi="Times New Roman" w:cs="Times New Roman"/>
              <w:szCs w:val="28"/>
              <w:lang w:val="el-GR"/>
            </w:rPr>
            <w:t xml:space="preserve"> Συνάρτηση καταλληλότητας</w:t>
          </w:r>
          <w:r>
            <w:tab/>
          </w:r>
          <w:r>
            <w:fldChar w:fldCharType="begin"/>
          </w:r>
          <w:r>
            <w:instrText xml:space="preserve"> PAGEREF _Toc32672 \h </w:instrText>
          </w:r>
          <w:r>
            <w:fldChar w:fldCharType="separate"/>
          </w:r>
          <w:r>
            <w:t>28</w:t>
          </w:r>
          <w:r>
            <w:fldChar w:fldCharType="end"/>
          </w:r>
          <w:r>
            <w:fldChar w:fldCharType="end"/>
          </w:r>
        </w:p>
        <w:p w14:paraId="5369CE8D">
          <w:pPr>
            <w:pStyle w:val="29"/>
            <w:tabs>
              <w:tab w:val="right" w:leader="dot" w:pos="8788"/>
            </w:tabs>
          </w:pPr>
          <w:r>
            <w:fldChar w:fldCharType="begin"/>
          </w:r>
          <w:r>
            <w:instrText xml:space="preserve"> HYPERLINK \l _Toc12461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5</w:t>
          </w:r>
          <w:r>
            <w:rPr>
              <w:rFonts w:ascii="Times New Roman" w:hAnsi="Times New Roman" w:cs="Times New Roman"/>
              <w:szCs w:val="28"/>
              <w:lang w:val="el-GR"/>
            </w:rPr>
            <w:t xml:space="preserve"> Γενετικοί τελεστές</w:t>
          </w:r>
          <w:r>
            <w:tab/>
          </w:r>
          <w:r>
            <w:fldChar w:fldCharType="begin"/>
          </w:r>
          <w:r>
            <w:instrText xml:space="preserve"> PAGEREF _Toc12461 \h </w:instrText>
          </w:r>
          <w:r>
            <w:fldChar w:fldCharType="separate"/>
          </w:r>
          <w:r>
            <w:t>29</w:t>
          </w:r>
          <w:r>
            <w:fldChar w:fldCharType="end"/>
          </w:r>
          <w:r>
            <w:fldChar w:fldCharType="end"/>
          </w:r>
        </w:p>
        <w:p w14:paraId="61F39A9F">
          <w:pPr>
            <w:pStyle w:val="29"/>
            <w:tabs>
              <w:tab w:val="right" w:leader="dot" w:pos="8788"/>
            </w:tabs>
          </w:pPr>
          <w:r>
            <w:fldChar w:fldCharType="begin"/>
          </w:r>
          <w:r>
            <w:instrText xml:space="preserve"> HYPERLINK \l _Toc11787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6</w:t>
          </w:r>
          <w:r>
            <w:rPr>
              <w:rFonts w:ascii="Times New Roman" w:hAnsi="Times New Roman" w:cs="Times New Roman"/>
              <w:szCs w:val="28"/>
              <w:lang w:val="el-GR"/>
            </w:rPr>
            <w:t xml:space="preserve"> Εφαρμογές γενετικών αλγορίθμων</w:t>
          </w:r>
          <w:r>
            <w:tab/>
          </w:r>
          <w:r>
            <w:fldChar w:fldCharType="begin"/>
          </w:r>
          <w:r>
            <w:instrText xml:space="preserve"> PAGEREF _Toc11787 \h </w:instrText>
          </w:r>
          <w:r>
            <w:fldChar w:fldCharType="separate"/>
          </w:r>
          <w:r>
            <w:t>32</w:t>
          </w:r>
          <w:r>
            <w:fldChar w:fldCharType="end"/>
          </w:r>
          <w:r>
            <w:fldChar w:fldCharType="end"/>
          </w:r>
        </w:p>
        <w:p w14:paraId="4421F6F3">
          <w:pPr>
            <w:pStyle w:val="28"/>
            <w:tabs>
              <w:tab w:val="right" w:leader="dot" w:pos="8788"/>
            </w:tabs>
          </w:pPr>
          <w:r>
            <w:fldChar w:fldCharType="begin"/>
          </w:r>
          <w:r>
            <w:instrText xml:space="preserve"> HYPERLINK \l _Toc28629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_Toc28629 \h </w:instrText>
          </w:r>
          <w:r>
            <w:fldChar w:fldCharType="separate"/>
          </w:r>
          <w:r>
            <w:t>34</w:t>
          </w:r>
          <w:r>
            <w:fldChar w:fldCharType="end"/>
          </w:r>
          <w:r>
            <w:fldChar w:fldCharType="end"/>
          </w:r>
        </w:p>
        <w:p w14:paraId="297FCA14">
          <w:pPr>
            <w:pStyle w:val="29"/>
            <w:tabs>
              <w:tab w:val="right" w:leader="dot" w:pos="8788"/>
            </w:tabs>
          </w:pPr>
          <w:r>
            <w:fldChar w:fldCharType="begin"/>
          </w:r>
          <w:r>
            <w:instrText xml:space="preserve"> HYPERLINK \l _Toc31356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_Toc31356 \h </w:instrText>
          </w:r>
          <w:r>
            <w:fldChar w:fldCharType="separate"/>
          </w:r>
          <w:r>
            <w:t>34</w:t>
          </w:r>
          <w:r>
            <w:fldChar w:fldCharType="end"/>
          </w:r>
          <w:r>
            <w:fldChar w:fldCharType="end"/>
          </w:r>
        </w:p>
        <w:p w14:paraId="41D64A1C">
          <w:pPr>
            <w:pStyle w:val="29"/>
            <w:tabs>
              <w:tab w:val="right" w:leader="dot" w:pos="8788"/>
            </w:tabs>
          </w:pPr>
          <w:r>
            <w:fldChar w:fldCharType="begin"/>
          </w:r>
          <w:r>
            <w:instrText xml:space="preserve"> HYPERLINK \l _Toc12647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_Toc12647 \h </w:instrText>
          </w:r>
          <w:r>
            <w:fldChar w:fldCharType="separate"/>
          </w:r>
          <w:r>
            <w:t>34</w:t>
          </w:r>
          <w:r>
            <w:fldChar w:fldCharType="end"/>
          </w:r>
          <w:r>
            <w:fldChar w:fldCharType="end"/>
          </w:r>
        </w:p>
        <w:p w14:paraId="612FFAEA">
          <w:pPr>
            <w:pStyle w:val="29"/>
            <w:tabs>
              <w:tab w:val="right" w:leader="dot" w:pos="8788"/>
            </w:tabs>
          </w:pPr>
          <w:r>
            <w:fldChar w:fldCharType="begin"/>
          </w:r>
          <w:r>
            <w:instrText xml:space="preserve"> HYPERLINK \l _Toc29490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_Toc29490 \h </w:instrText>
          </w:r>
          <w:r>
            <w:fldChar w:fldCharType="separate"/>
          </w:r>
          <w:r>
            <w:t>34</w:t>
          </w:r>
          <w:r>
            <w:fldChar w:fldCharType="end"/>
          </w:r>
          <w:r>
            <w:fldChar w:fldCharType="end"/>
          </w:r>
        </w:p>
        <w:p w14:paraId="7AAFA1C9">
          <w:pPr>
            <w:pStyle w:val="28"/>
            <w:tabs>
              <w:tab w:val="right" w:leader="dot" w:pos="8788"/>
            </w:tabs>
          </w:pPr>
          <w:r>
            <w:fldChar w:fldCharType="begin"/>
          </w:r>
          <w:r>
            <w:instrText xml:space="preserve"> HYPERLINK \l _Toc30874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_Toc30874 \h </w:instrText>
          </w:r>
          <w:r>
            <w:fldChar w:fldCharType="separate"/>
          </w:r>
          <w:r>
            <w:t>35</w:t>
          </w:r>
          <w:r>
            <w:fldChar w:fldCharType="end"/>
          </w:r>
          <w:r>
            <w:fldChar w:fldCharType="end"/>
          </w:r>
        </w:p>
        <w:p w14:paraId="6965D581">
          <w:pPr>
            <w:pStyle w:val="28"/>
            <w:tabs>
              <w:tab w:val="right" w:leader="dot" w:pos="8788"/>
            </w:tabs>
          </w:pPr>
          <w:r>
            <w:fldChar w:fldCharType="begin"/>
          </w:r>
          <w:r>
            <w:instrText xml:space="preserve"> HYPERLINK \l _Toc19640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_Toc19640 \h </w:instrText>
          </w:r>
          <w:r>
            <w:fldChar w:fldCharType="separate"/>
          </w:r>
          <w:r>
            <w:t>36</w:t>
          </w:r>
          <w:r>
            <w:fldChar w:fldCharType="end"/>
          </w:r>
          <w:r>
            <w:fldChar w:fldCharType="end"/>
          </w:r>
        </w:p>
        <w:p w14:paraId="36110941">
          <w:pPr>
            <w:pStyle w:val="28"/>
            <w:tabs>
              <w:tab w:val="right" w:leader="dot" w:pos="8788"/>
            </w:tabs>
          </w:pPr>
          <w:r>
            <w:fldChar w:fldCharType="begin"/>
          </w:r>
          <w:r>
            <w:instrText xml:space="preserve"> HYPERLINK \l _Toc5458 </w:instrText>
          </w:r>
          <w:r>
            <w:fldChar w:fldCharType="separate"/>
          </w:r>
          <w:r>
            <w:rPr>
              <w:rFonts w:ascii="Times New Roman" w:hAnsi="Times New Roman" w:cs="Times New Roman"/>
            </w:rPr>
            <w:t>ΠΑΡΑΡΤΗΜΑ</w:t>
          </w:r>
          <w:r>
            <w:tab/>
          </w:r>
          <w:r>
            <w:fldChar w:fldCharType="begin"/>
          </w:r>
          <w:r>
            <w:instrText xml:space="preserve"> PAGEREF _Toc5458 \h </w:instrText>
          </w:r>
          <w:r>
            <w:fldChar w:fldCharType="separate"/>
          </w:r>
          <w:r>
            <w:t>39</w:t>
          </w:r>
          <w:r>
            <w:fldChar w:fldCharType="end"/>
          </w:r>
          <w:r>
            <w:fldChar w:fldCharType="end"/>
          </w:r>
        </w:p>
        <w:p w14:paraId="7F2A324F">
          <w:pPr>
            <w:pStyle w:val="29"/>
            <w:tabs>
              <w:tab w:val="right" w:leader="dot" w:pos="8788"/>
            </w:tabs>
          </w:pPr>
          <w:r>
            <w:fldChar w:fldCharType="begin"/>
          </w:r>
          <w:r>
            <w:instrText xml:space="preserve"> HYPERLINK \l _Toc22229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_Toc22229 \h </w:instrText>
          </w:r>
          <w:r>
            <w:fldChar w:fldCharType="separate"/>
          </w:r>
          <w:r>
            <w:t>39</w:t>
          </w:r>
          <w:r>
            <w:fldChar w:fldCharType="end"/>
          </w:r>
          <w:r>
            <w:fldChar w:fldCharType="end"/>
          </w:r>
        </w:p>
        <w:p w14:paraId="1D7B30B7">
          <w:pPr>
            <w:pStyle w:val="29"/>
            <w:tabs>
              <w:tab w:val="right" w:leader="dot" w:pos="8788"/>
            </w:tabs>
          </w:pPr>
          <w:r>
            <w:fldChar w:fldCharType="begin"/>
          </w:r>
          <w:r>
            <w:instrText xml:space="preserve"> HYPERLINK \l _Toc16838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_Toc16838 \h </w:instrText>
          </w:r>
          <w:r>
            <w:fldChar w:fldCharType="separate"/>
          </w:r>
          <w:r>
            <w:t>41</w:t>
          </w:r>
          <w:r>
            <w:fldChar w:fldCharType="end"/>
          </w:r>
          <w:r>
            <w:fldChar w:fldCharType="end"/>
          </w:r>
        </w:p>
        <w:p w14:paraId="4EB9D950">
          <w:pPr>
            <w:pStyle w:val="29"/>
            <w:tabs>
              <w:tab w:val="right" w:leader="dot" w:pos="8788"/>
            </w:tabs>
          </w:pPr>
          <w:r>
            <w:fldChar w:fldCharType="begin"/>
          </w:r>
          <w:r>
            <w:instrText xml:space="preserve"> HYPERLINK \l _Toc11826 </w:instrText>
          </w:r>
          <w:r>
            <w:fldChar w:fldCharType="separate"/>
          </w:r>
          <w:r>
            <w:rPr>
              <w:rFonts w:ascii="Times New Roman" w:hAnsi="Times New Roman"/>
              <w:bCs/>
              <w:i w:val="0"/>
              <w:iCs/>
              <w:szCs w:val="28"/>
              <w:lang w:val="el-GR"/>
            </w:rPr>
            <w:t>ΠΑΡΑΡΤΗΜΑ Γ: Κώδικας</w:t>
          </w:r>
          <w:r>
            <w:tab/>
          </w:r>
          <w:r>
            <w:fldChar w:fldCharType="begin"/>
          </w:r>
          <w:r>
            <w:instrText xml:space="preserve"> PAGEREF _Toc11826 \h </w:instrText>
          </w:r>
          <w:r>
            <w:fldChar w:fldCharType="separate"/>
          </w:r>
          <w:r>
            <w:t>45</w:t>
          </w:r>
          <w:r>
            <w:fldChar w:fldCharType="end"/>
          </w:r>
          <w:r>
            <w:fldChar w:fldCharType="end"/>
          </w:r>
        </w:p>
        <w:p w14:paraId="45754F9B">
          <w:pPr>
            <w:pStyle w:val="29"/>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10270"/>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57EA3FF8">
      <w:pPr>
        <w:pStyle w:val="27"/>
        <w:tabs>
          <w:tab w:val="right" w:leader="dot" w:pos="8788"/>
        </w:tabs>
      </w:pPr>
      <w:r>
        <w:fldChar w:fldCharType="begin"/>
      </w:r>
      <w:r>
        <w:rPr>
          <w:rStyle w:val="51"/>
        </w:rPr>
        <w:instrText xml:space="preserve"> TOC \c "Εικόνα" \h </w:instrText>
      </w:r>
      <w:r>
        <w:rPr>
          <w:rStyle w:val="51"/>
        </w:rPr>
        <w:fldChar w:fldCharType="separate"/>
      </w:r>
      <w:r>
        <w:fldChar w:fldCharType="begin"/>
      </w:r>
      <w:r>
        <w:instrText xml:space="preserve"> HYPERLINK \l _Toc4278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_Toc4278 \h </w:instrText>
      </w:r>
      <w:r>
        <w:fldChar w:fldCharType="separate"/>
      </w:r>
      <w:r>
        <w:t>3</w:t>
      </w:r>
      <w:r>
        <w:fldChar w:fldCharType="end"/>
      </w:r>
      <w:r>
        <w:fldChar w:fldCharType="end"/>
      </w:r>
    </w:p>
    <w:p w14:paraId="34226419">
      <w:pPr>
        <w:pStyle w:val="27"/>
        <w:tabs>
          <w:tab w:val="right" w:leader="dot" w:pos="8788"/>
        </w:tabs>
      </w:pPr>
      <w:r>
        <w:fldChar w:fldCharType="begin"/>
      </w:r>
      <w:r>
        <w:instrText xml:space="preserve"> HYPERLINK \l _Toc26883 </w:instrText>
      </w:r>
      <w:r>
        <w:fldChar w:fldCharType="separate"/>
      </w:r>
      <w:r>
        <w:t xml:space="preserve">Εικόνα 2 </w:t>
      </w:r>
      <w:r>
        <w:rPr>
          <w:lang w:val="en-GB"/>
        </w:rPr>
        <w:t xml:space="preserve"> </w:t>
      </w:r>
      <w:r>
        <w:rPr>
          <w:lang w:val="el-GR"/>
        </w:rPr>
        <w:t>Αναπαράσταση τεχνητού νευρώνα (</w:t>
      </w:r>
      <w:r>
        <w:rPr>
          <w:lang w:val="en-GB"/>
        </w:rPr>
        <w:t>Suzuki, 2011)</w:t>
      </w:r>
      <w:r>
        <w:tab/>
      </w:r>
      <w:r>
        <w:fldChar w:fldCharType="begin"/>
      </w:r>
      <w:r>
        <w:instrText xml:space="preserve"> PAGEREF _Toc26883 \h </w:instrText>
      </w:r>
      <w:r>
        <w:fldChar w:fldCharType="separate"/>
      </w:r>
      <w:r>
        <w:t>5</w:t>
      </w:r>
      <w:r>
        <w:fldChar w:fldCharType="end"/>
      </w:r>
      <w:r>
        <w:fldChar w:fldCharType="end"/>
      </w:r>
    </w:p>
    <w:p w14:paraId="6A129426">
      <w:pPr>
        <w:pStyle w:val="27"/>
        <w:tabs>
          <w:tab w:val="right" w:leader="dot" w:pos="8788"/>
        </w:tabs>
      </w:pPr>
      <w:r>
        <w:fldChar w:fldCharType="begin"/>
      </w:r>
      <w:r>
        <w:instrText xml:space="preserve"> HYPERLINK \l _Toc12905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_Toc12905 \h </w:instrText>
      </w:r>
      <w:r>
        <w:fldChar w:fldCharType="separate"/>
      </w:r>
      <w:r>
        <w:t>6</w:t>
      </w:r>
      <w:r>
        <w:fldChar w:fldCharType="end"/>
      </w:r>
      <w:r>
        <w:fldChar w:fldCharType="end"/>
      </w:r>
    </w:p>
    <w:p w14:paraId="32FD34ED">
      <w:pPr>
        <w:pStyle w:val="27"/>
        <w:tabs>
          <w:tab w:val="right" w:leader="dot" w:pos="8788"/>
        </w:tabs>
      </w:pPr>
      <w:r>
        <w:fldChar w:fldCharType="begin"/>
      </w:r>
      <w:r>
        <w:instrText xml:space="preserve"> HYPERLINK \l _Toc2021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_Toc2021 \h </w:instrText>
      </w:r>
      <w:r>
        <w:fldChar w:fldCharType="separate"/>
      </w:r>
      <w:r>
        <w:t>6</w:t>
      </w:r>
      <w:r>
        <w:fldChar w:fldCharType="end"/>
      </w:r>
      <w:r>
        <w:fldChar w:fldCharType="end"/>
      </w:r>
    </w:p>
    <w:p w14:paraId="4FD3C042">
      <w:pPr>
        <w:pStyle w:val="27"/>
        <w:tabs>
          <w:tab w:val="right" w:leader="dot" w:pos="8788"/>
        </w:tabs>
      </w:pPr>
      <w:r>
        <w:fldChar w:fldCharType="begin"/>
      </w:r>
      <w:r>
        <w:instrText xml:space="preserve"> HYPERLINK \l _Toc20941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_Toc20941 \h </w:instrText>
      </w:r>
      <w:r>
        <w:fldChar w:fldCharType="separate"/>
      </w:r>
      <w:r>
        <w:t>7</w:t>
      </w:r>
      <w:r>
        <w:fldChar w:fldCharType="end"/>
      </w:r>
      <w:r>
        <w:fldChar w:fldCharType="end"/>
      </w:r>
    </w:p>
    <w:p w14:paraId="7AEBDD46">
      <w:pPr>
        <w:pStyle w:val="27"/>
        <w:tabs>
          <w:tab w:val="right" w:leader="dot" w:pos="8788"/>
        </w:tabs>
      </w:pPr>
      <w:r>
        <w:fldChar w:fldCharType="begin"/>
      </w:r>
      <w:r>
        <w:instrText xml:space="preserve"> HYPERLINK \l _Toc31791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_Toc31791 \h </w:instrText>
      </w:r>
      <w:r>
        <w:fldChar w:fldCharType="separate"/>
      </w:r>
      <w:r>
        <w:t>7</w:t>
      </w:r>
      <w:r>
        <w:fldChar w:fldCharType="end"/>
      </w:r>
      <w:r>
        <w:fldChar w:fldCharType="end"/>
      </w:r>
    </w:p>
    <w:p w14:paraId="3A58681B">
      <w:pPr>
        <w:pStyle w:val="27"/>
        <w:tabs>
          <w:tab w:val="right" w:leader="dot" w:pos="8788"/>
        </w:tabs>
      </w:pPr>
      <w:r>
        <w:fldChar w:fldCharType="begin"/>
      </w:r>
      <w:r>
        <w:instrText xml:space="preserve"> HYPERLINK \l _Toc15688 </w:instrText>
      </w:r>
      <w:r>
        <w:fldChar w:fldCharType="separate"/>
      </w:r>
      <w:r>
        <w:t xml:space="preserve">Εικόνα 7 </w:t>
      </w:r>
      <w:r>
        <w:rPr>
          <w:lang w:val="el-GR"/>
        </w:rPr>
        <w:t xml:space="preserve"> Σχηματική απεικόνιση ενός απλού ΤΝΔ</w:t>
      </w:r>
      <w:r>
        <w:tab/>
      </w:r>
      <w:r>
        <w:fldChar w:fldCharType="begin"/>
      </w:r>
      <w:r>
        <w:instrText xml:space="preserve"> PAGEREF _Toc15688 \h </w:instrText>
      </w:r>
      <w:r>
        <w:fldChar w:fldCharType="separate"/>
      </w:r>
      <w:r>
        <w:t>9</w:t>
      </w:r>
      <w:r>
        <w:fldChar w:fldCharType="end"/>
      </w:r>
      <w:r>
        <w:fldChar w:fldCharType="end"/>
      </w:r>
    </w:p>
    <w:p w14:paraId="116BB7A3">
      <w:pPr>
        <w:pStyle w:val="27"/>
        <w:tabs>
          <w:tab w:val="right" w:leader="dot" w:pos="8788"/>
        </w:tabs>
      </w:pPr>
      <w:r>
        <w:fldChar w:fldCharType="begin"/>
      </w:r>
      <w:r>
        <w:instrText xml:space="preserve"> HYPERLINK \l _Toc21646 </w:instrText>
      </w:r>
      <w:r>
        <w:fldChar w:fldCharType="separate"/>
      </w:r>
      <w:r>
        <w:t xml:space="preserve">Εικόνα 8 </w:t>
      </w:r>
      <w:r>
        <w:rPr>
          <w:lang w:val="el-GR"/>
        </w:rPr>
        <w:t xml:space="preserve"> </w:t>
      </w:r>
      <w:r>
        <w:rPr>
          <w:lang w:val="en-GB"/>
        </w:rPr>
        <w:t>Perceptron</w:t>
      </w:r>
      <w:r>
        <w:tab/>
      </w:r>
      <w:r>
        <w:fldChar w:fldCharType="begin"/>
      </w:r>
      <w:r>
        <w:instrText xml:space="preserve"> PAGEREF _Toc21646 \h </w:instrText>
      </w:r>
      <w:r>
        <w:fldChar w:fldCharType="separate"/>
      </w:r>
      <w:r>
        <w:t>13</w:t>
      </w:r>
      <w:r>
        <w:fldChar w:fldCharType="end"/>
      </w:r>
      <w:r>
        <w:fldChar w:fldCharType="end"/>
      </w:r>
    </w:p>
    <w:p w14:paraId="0D782E1B">
      <w:pPr>
        <w:pStyle w:val="27"/>
        <w:tabs>
          <w:tab w:val="right" w:leader="dot" w:pos="8788"/>
        </w:tabs>
      </w:pPr>
      <w:r>
        <w:fldChar w:fldCharType="begin"/>
      </w:r>
      <w:r>
        <w:instrText xml:space="preserve"> HYPERLINK \l _Toc12063 </w:instrText>
      </w:r>
      <w:r>
        <w:fldChar w:fldCharType="separate"/>
      </w:r>
      <w:r>
        <w:t xml:space="preserve">Εικόνα 9 </w:t>
      </w:r>
      <w:r>
        <w:rPr>
          <w:lang w:val="en-GB"/>
        </w:rPr>
        <w:t>MLP</w:t>
      </w:r>
      <w:r>
        <w:tab/>
      </w:r>
      <w:r>
        <w:fldChar w:fldCharType="begin"/>
      </w:r>
      <w:r>
        <w:instrText xml:space="preserve"> PAGEREF _Toc12063 \h </w:instrText>
      </w:r>
      <w:r>
        <w:fldChar w:fldCharType="separate"/>
      </w:r>
      <w:r>
        <w:t>19</w:t>
      </w:r>
      <w:r>
        <w:fldChar w:fldCharType="end"/>
      </w:r>
      <w:r>
        <w:fldChar w:fldCharType="end"/>
      </w:r>
    </w:p>
    <w:p w14:paraId="5B23EF44">
      <w:pPr>
        <w:pStyle w:val="27"/>
        <w:tabs>
          <w:tab w:val="right" w:leader="dot" w:pos="8788"/>
        </w:tabs>
      </w:pPr>
      <w:r>
        <w:fldChar w:fldCharType="begin"/>
      </w:r>
      <w:r>
        <w:instrText xml:space="preserve"> HYPERLINK \l _Toc1172 </w:instrText>
      </w:r>
      <w:r>
        <w:fldChar w:fldCharType="separate"/>
      </w:r>
      <w:r>
        <w:t xml:space="preserve">Εικόνα 10 </w:t>
      </w:r>
      <w:r>
        <w:rPr>
          <w:lang w:val="en-GB"/>
        </w:rPr>
        <w:t xml:space="preserve"> Single point crossover</w:t>
      </w:r>
      <w:r>
        <w:tab/>
      </w:r>
      <w:r>
        <w:fldChar w:fldCharType="begin"/>
      </w:r>
      <w:r>
        <w:instrText xml:space="preserve"> PAGEREF _Toc1172 \h </w:instrText>
      </w:r>
      <w:r>
        <w:fldChar w:fldCharType="separate"/>
      </w:r>
      <w:r>
        <w:t>30</w:t>
      </w:r>
      <w:r>
        <w:fldChar w:fldCharType="end"/>
      </w:r>
      <w:r>
        <w:fldChar w:fldCharType="end"/>
      </w:r>
    </w:p>
    <w:p w14:paraId="106022CF">
      <w:pPr>
        <w:pStyle w:val="27"/>
        <w:tabs>
          <w:tab w:val="right" w:leader="dot" w:pos="8788"/>
        </w:tabs>
      </w:pPr>
      <w:r>
        <w:fldChar w:fldCharType="begin"/>
      </w:r>
      <w:r>
        <w:instrText xml:space="preserve"> HYPERLINK \l _Toc22411 </w:instrText>
      </w:r>
      <w:r>
        <w:fldChar w:fldCharType="separate"/>
      </w:r>
      <w:r>
        <w:t xml:space="preserve">Εικόνα 11 </w:t>
      </w:r>
      <w:r>
        <w:rPr>
          <w:lang w:val="en-GB"/>
        </w:rPr>
        <w:t xml:space="preserve"> Double point crossover</w:t>
      </w:r>
      <w:r>
        <w:tab/>
      </w:r>
      <w:r>
        <w:fldChar w:fldCharType="begin"/>
      </w:r>
      <w:r>
        <w:instrText xml:space="preserve"> PAGEREF _Toc22411 \h </w:instrText>
      </w:r>
      <w:r>
        <w:fldChar w:fldCharType="separate"/>
      </w:r>
      <w:r>
        <w:t>31</w:t>
      </w:r>
      <w:r>
        <w:fldChar w:fldCharType="end"/>
      </w:r>
      <w:r>
        <w:fldChar w:fldCharType="end"/>
      </w:r>
    </w:p>
    <w:p w14:paraId="26AA6361">
      <w:pPr>
        <w:pStyle w:val="27"/>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7"/>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18039"/>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2AB76A02">
      <w:pPr>
        <w:pStyle w:val="27"/>
        <w:tabs>
          <w:tab w:val="right" w:leader="dot" w:pos="8788"/>
        </w:tabs>
      </w:pPr>
      <w:r>
        <w:fldChar w:fldCharType="begin"/>
      </w:r>
      <w:r>
        <w:rPr>
          <w:rStyle w:val="51"/>
        </w:rPr>
        <w:instrText xml:space="preserve"> TOC \c "Τύπος" \h </w:instrText>
      </w:r>
      <w:r>
        <w:rPr>
          <w:rStyle w:val="51"/>
        </w:rPr>
        <w:fldChar w:fldCharType="separate"/>
      </w:r>
      <w:r>
        <w:fldChar w:fldCharType="begin"/>
      </w:r>
      <w:r>
        <w:instrText xml:space="preserve"> HYPERLINK \l _Toc25041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_Toc25041 \h </w:instrText>
      </w:r>
      <w:r>
        <w:fldChar w:fldCharType="separate"/>
      </w:r>
      <w:r>
        <w:t>14</w:t>
      </w:r>
      <w:r>
        <w:fldChar w:fldCharType="end"/>
      </w:r>
      <w:r>
        <w:fldChar w:fldCharType="end"/>
      </w:r>
    </w:p>
    <w:p w14:paraId="38582138">
      <w:pPr>
        <w:pStyle w:val="27"/>
        <w:tabs>
          <w:tab w:val="right" w:leader="dot" w:pos="8788"/>
        </w:tabs>
      </w:pPr>
      <w:r>
        <w:fldChar w:fldCharType="begin"/>
      </w:r>
      <w:r>
        <w:instrText xml:space="preserve"> HYPERLINK \l _Toc20830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_Toc20830 \h </w:instrText>
      </w:r>
      <w:r>
        <w:fldChar w:fldCharType="separate"/>
      </w:r>
      <w:r>
        <w:t>15</w:t>
      </w:r>
      <w:r>
        <w:fldChar w:fldCharType="end"/>
      </w:r>
      <w:r>
        <w:fldChar w:fldCharType="end"/>
      </w:r>
    </w:p>
    <w:p w14:paraId="2E6F8870">
      <w:pPr>
        <w:pStyle w:val="27"/>
        <w:tabs>
          <w:tab w:val="right" w:leader="dot" w:pos="8788"/>
        </w:tabs>
      </w:pPr>
      <w:r>
        <w:fldChar w:fldCharType="begin"/>
      </w:r>
      <w:r>
        <w:instrText xml:space="preserve"> HYPERLINK \l _Toc25535 </w:instrText>
      </w:r>
      <w:r>
        <w:fldChar w:fldCharType="separate"/>
      </w:r>
      <w:r>
        <w:t xml:space="preserve">Τύπος 3 </w:t>
      </w:r>
      <w:r>
        <w:rPr>
          <w:lang w:val="el-GR"/>
        </w:rPr>
        <w:t xml:space="preserve"> Τετραγωνικό σφάλμα</w:t>
      </w:r>
      <w:r>
        <w:rPr>
          <w:lang w:val="el-GR"/>
        </w:rPr>
        <w:t xml:space="preserve"> </w:t>
      </w:r>
      <w:r>
        <w:tab/>
      </w:r>
      <w:r>
        <w:fldChar w:fldCharType="begin"/>
      </w:r>
      <w:r>
        <w:instrText xml:space="preserve"> PAGEREF _Toc25535 \h </w:instrText>
      </w:r>
      <w:r>
        <w:fldChar w:fldCharType="separate"/>
      </w:r>
      <w:r>
        <w:t>17</w:t>
      </w:r>
      <w:r>
        <w:fldChar w:fldCharType="end"/>
      </w:r>
      <w:r>
        <w:fldChar w:fldCharType="end"/>
      </w:r>
    </w:p>
    <w:p w14:paraId="0E081DA7">
      <w:pPr>
        <w:pStyle w:val="27"/>
        <w:tabs>
          <w:tab w:val="right" w:leader="dot" w:pos="8788"/>
        </w:tabs>
      </w:pPr>
      <w:r>
        <w:fldChar w:fldCharType="begin"/>
      </w:r>
      <w:r>
        <w:instrText xml:space="preserve"> HYPERLINK \l _Toc9078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_Toc9078 \h </w:instrText>
      </w:r>
      <w:r>
        <w:fldChar w:fldCharType="separate"/>
      </w:r>
      <w:r>
        <w:t>20</w:t>
      </w:r>
      <w:r>
        <w:fldChar w:fldCharType="end"/>
      </w:r>
      <w:r>
        <w:fldChar w:fldCharType="end"/>
      </w:r>
    </w:p>
    <w:p w14:paraId="5D11D7D8">
      <w:pPr>
        <w:pStyle w:val="27"/>
        <w:tabs>
          <w:tab w:val="right" w:leader="dot" w:pos="8788"/>
        </w:tabs>
      </w:pPr>
      <w:r>
        <w:fldChar w:fldCharType="begin"/>
      </w:r>
      <w:r>
        <w:instrText xml:space="preserve"> HYPERLINK \l _Toc4649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tab/>
      </w:r>
      <w:r>
        <w:fldChar w:fldCharType="begin"/>
      </w:r>
      <w:r>
        <w:instrText xml:space="preserve"> PAGEREF _Toc4649 \h </w:instrText>
      </w:r>
      <w:r>
        <w:fldChar w:fldCharType="separate"/>
      </w:r>
      <w:r>
        <w:t>20</w:t>
      </w:r>
      <w:r>
        <w:fldChar w:fldCharType="end"/>
      </w:r>
      <w:r>
        <w:fldChar w:fldCharType="end"/>
      </w:r>
    </w:p>
    <w:p w14:paraId="29CCA62E">
      <w:pPr>
        <w:pStyle w:val="27"/>
        <w:tabs>
          <w:tab w:val="right" w:leader="dot" w:pos="8788"/>
        </w:tabs>
      </w:pPr>
      <w:r>
        <w:fldChar w:fldCharType="begin"/>
      </w:r>
      <w:r>
        <w:instrText xml:space="preserve"> HYPERLINK \l _Toc6759 </w:instrText>
      </w:r>
      <w:r>
        <w:fldChar w:fldCharType="separate"/>
      </w:r>
      <w:r>
        <w:t xml:space="preserve">Τύπος 6 </w:t>
      </w:r>
      <w:r>
        <w:rPr>
          <w:lang w:val="el-GR"/>
        </w:rPr>
        <w:t xml:space="preserve"> Ενημέρωση των βαρών με χρήση </w:t>
      </w:r>
      <w:r>
        <w:rPr>
          <w:lang w:val="en-US"/>
        </w:rPr>
        <w:t>Gradient Descent</w:t>
      </w:r>
      <w:r>
        <w:tab/>
      </w:r>
      <w:r>
        <w:fldChar w:fldCharType="begin"/>
      </w:r>
      <w:r>
        <w:instrText xml:space="preserve"> PAGEREF _Toc6759 \h </w:instrText>
      </w:r>
      <w:r>
        <w:fldChar w:fldCharType="separate"/>
      </w:r>
      <w:r>
        <w:t>23</w:t>
      </w:r>
      <w:r>
        <w:fldChar w:fldCharType="end"/>
      </w:r>
      <w:r>
        <w:fldChar w:fldCharType="end"/>
      </w:r>
    </w:p>
    <w:p w14:paraId="19F5DF91">
      <w:pPr>
        <w:pStyle w:val="27"/>
        <w:tabs>
          <w:tab w:val="right" w:leader="dot" w:pos="8788"/>
        </w:tabs>
      </w:pPr>
      <w:r>
        <w:fldChar w:fldCharType="begin"/>
      </w:r>
      <w:r>
        <w:instrText xml:space="preserve"> HYPERLINK \l _Toc21633 </w:instrText>
      </w:r>
      <w:r>
        <w:fldChar w:fldCharType="separate"/>
      </w:r>
      <w:r>
        <w:t xml:space="preserve">Τύπος 7 </w:t>
      </w:r>
      <w:r>
        <w:rPr>
          <w:rFonts w:hint="default"/>
          <w:lang w:val="en-GB"/>
        </w:rPr>
        <w:t xml:space="preserve"> </w:t>
      </w:r>
      <w:r>
        <w:rPr>
          <w:rFonts w:hint="default"/>
          <w:lang w:val="el-GR"/>
        </w:rPr>
        <w:t>Μέσο Τετραγωνικό Σφάλμα</w:t>
      </w:r>
      <w:r>
        <w:tab/>
      </w:r>
      <w:r>
        <w:fldChar w:fldCharType="begin"/>
      </w:r>
      <w:r>
        <w:instrText xml:space="preserve"> PAGEREF _Toc21633 \h </w:instrText>
      </w:r>
      <w:r>
        <w:fldChar w:fldCharType="separate"/>
      </w:r>
      <w:r>
        <w:t>29</w:t>
      </w:r>
      <w:r>
        <w:fldChar w:fldCharType="end"/>
      </w:r>
      <w:r>
        <w:fldChar w:fldCharType="end"/>
      </w:r>
    </w:p>
    <w:p w14:paraId="54982422">
      <w:pPr>
        <w:pStyle w:val="27"/>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15EC18BD">
      <w:pPr>
        <w:rPr>
          <w:rFonts w:ascii="Times New Roman" w:hAnsi="Times New Roman" w:cs="Times New Roman"/>
          <w:color w:val="auto"/>
          <w:highlight w:val="none"/>
        </w:rPr>
      </w:pPr>
    </w:p>
    <w:p w14:paraId="236883E5">
      <w:pPr>
        <w:rPr>
          <w:rFonts w:ascii="Times New Roman" w:hAnsi="Times New Roman" w:cs="Times New Roman"/>
          <w:color w:val="auto"/>
          <w:highlight w:val="none"/>
        </w:rPr>
      </w:pP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1" w:name="_Toc20848"/>
      <w:r>
        <w:rPr>
          <w:rFonts w:ascii="Times New Roman" w:hAnsi="Times New Roman" w:cs="Times New Roman"/>
          <w:color w:val="auto"/>
        </w:rPr>
        <w:t>ΠΙΝΑΚΑΣ ΣΥΝΤΟΜΟΓΡΑΦΙΩΝ</w:t>
      </w:r>
      <w:bookmarkEnd w:id="11"/>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highlight w:val="none"/>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bookmarkStart w:id="86" w:name="_GoBack"/>
      <w:bookmarkEnd w:id="86"/>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2" w:name="_Toc24482"/>
      <w:r>
        <w:rPr>
          <w:rFonts w:ascii="Times New Roman" w:hAnsi="Times New Roman" w:cs="Times New Roman"/>
          <w:color w:val="auto"/>
        </w:rPr>
        <w:t>ΓΛΩΣΣΑΡΙΟ</w:t>
      </w:r>
      <w:bookmarkEnd w:id="12"/>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ascii="Times New Roman" w:hAnsi="Times New Roman"/>
          <w:iCs/>
          <w:sz w:val="24"/>
          <w:szCs w:val="24"/>
          <w:highlight w:val="none"/>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γνωρίζεις την έξοδο 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6C47A2A1">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p>
    <w:p w14:paraId="64096E06">
      <w:pPr>
        <w:jc w:val="left"/>
        <w:rPr>
          <w:rFonts w:ascii="Times New Roman" w:hAnsi="Times New Roman"/>
          <w:iCs/>
          <w:sz w:val="24"/>
          <w:szCs w:val="24"/>
          <w:highlight w:val="none"/>
          <w:lang w:val="el-GR"/>
        </w:rPr>
        <w:sectPr>
          <w:headerReference r:id="rId5" w:type="default"/>
          <w:footerReference r:id="rId6" w:type="default"/>
          <w:footerReference r:id="rId7" w:type="even"/>
          <w:pgSz w:w="11906" w:h="16838"/>
          <w:pgMar w:top="1418" w:right="1417" w:bottom="1418" w:left="1701" w:header="709" w:footer="709" w:gutter="0"/>
          <w:pgNumType w:fmt="lowerRoman" w:start="1"/>
          <w:cols w:space="720" w:num="1"/>
          <w:formProt w:val="0"/>
          <w:docGrid w:linePitch="360" w:charSpace="0"/>
        </w:sectPr>
      </w:pP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3" w:name="_Toc1465"/>
      <w:bookmarkEnd w:id="13"/>
      <w:bookmarkStart w:id="14" w:name="_Toc17449"/>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4"/>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5" w:name="_Toc7461"/>
      <w:bookmarkEnd w:id="15"/>
      <w:r>
        <w:rPr>
          <w:rFonts w:ascii="Times New Roman" w:hAnsi="Times New Roman" w:cs="Times New Roman"/>
          <w:color w:val="auto"/>
          <w:sz w:val="28"/>
          <w:szCs w:val="28"/>
          <w:lang w:val="el-GR"/>
        </w:rPr>
        <w:t xml:space="preserve"> </w:t>
      </w:r>
      <w:bookmarkStart w:id="16" w:name="_Toc21491"/>
      <w:r>
        <w:rPr>
          <w:rFonts w:ascii="Times New Roman" w:hAnsi="Times New Roman" w:cs="Times New Roman"/>
          <w:color w:val="auto"/>
          <w:sz w:val="28"/>
          <w:szCs w:val="28"/>
          <w:lang w:val="el-GR"/>
        </w:rPr>
        <w:t>Ιστορική Αναδρομή</w:t>
      </w:r>
      <w:bookmarkEnd w:id="16"/>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36BEEF5F">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green"/>
          <w:lang w:val="el-GR"/>
        </w:rPr>
      </w:pPr>
      <w:r>
        <w:rPr>
          <w:rFonts w:ascii="Times New Roman" w:hAnsi="Times New Roman" w:cs="Times New Roman"/>
          <w:sz w:val="24"/>
          <w:szCs w:val="24"/>
          <w:highlight w:val="green"/>
          <w:lang w:val="el-GR"/>
        </w:rPr>
        <w:t>Λίγο</w:t>
      </w:r>
      <w:r>
        <w:rPr>
          <w:rFonts w:hint="default" w:ascii="Times New Roman" w:hAnsi="Times New Roman" w:cs="Times New Roman"/>
          <w:sz w:val="24"/>
          <w:szCs w:val="24"/>
          <w:highlight w:val="green"/>
          <w:lang w:val="el-GR"/>
        </w:rPr>
        <w:t xml:space="preserve"> αργότερα, οι μέθοδοι </w:t>
      </w:r>
      <w:r>
        <w:rPr>
          <w:rFonts w:hint="default" w:ascii="Times New Roman" w:hAnsi="Times New Roman" w:cs="Times New Roman"/>
          <w:sz w:val="24"/>
          <w:szCs w:val="24"/>
          <w:highlight w:val="green"/>
          <w:lang w:val="en-US"/>
        </w:rPr>
        <w:t xml:space="preserve">Back Propagation </w:t>
      </w:r>
      <w:r>
        <w:rPr>
          <w:rFonts w:hint="default" w:ascii="Times New Roman" w:hAnsi="Times New Roman" w:cs="Times New Roman"/>
          <w:sz w:val="24"/>
          <w:szCs w:val="24"/>
          <w:highlight w:val="green"/>
          <w:lang w:val="el-GR"/>
        </w:rPr>
        <w:t xml:space="preserve">και </w:t>
      </w:r>
      <w:r>
        <w:rPr>
          <w:rFonts w:hint="default" w:ascii="Times New Roman" w:hAnsi="Times New Roman" w:cs="Times New Roman"/>
          <w:sz w:val="24"/>
          <w:szCs w:val="24"/>
          <w:highlight w:val="green"/>
          <w:lang w:val="en-US"/>
        </w:rPr>
        <w:t>Gradient Descent</w:t>
      </w:r>
      <w:r>
        <w:rPr>
          <w:rFonts w:hint="default" w:ascii="Times New Roman" w:hAnsi="Times New Roman" w:cs="Times New Roman"/>
          <w:sz w:val="24"/>
          <w:szCs w:val="24"/>
          <w:highlight w:val="green"/>
          <w:lang w:val="el-GR"/>
        </w:rPr>
        <w:t xml:space="preserve"> προτάθηκαν συνδυαστικά</w:t>
      </w:r>
      <w:r>
        <w:rPr>
          <w:rFonts w:hint="default" w:ascii="Times New Roman" w:hAnsi="Times New Roman" w:cs="Times New Roman"/>
          <w:sz w:val="24"/>
          <w:szCs w:val="24"/>
          <w:highlight w:val="green"/>
          <w:lang w:val="en-US"/>
        </w:rPr>
        <w:t xml:space="preserve"> </w:t>
      </w:r>
      <w:r>
        <w:rPr>
          <w:rFonts w:hint="default" w:ascii="Times New Roman" w:hAnsi="Times New Roman" w:cs="Times New Roman"/>
          <w:sz w:val="24"/>
          <w:szCs w:val="24"/>
          <w:highlight w:val="green"/>
          <w:lang w:val="el-GR"/>
        </w:rPr>
        <w:t xml:space="preserve">με σκοπό την εκπαίδευση των </w:t>
      </w:r>
      <w:r>
        <w:rPr>
          <w:rFonts w:hint="default" w:ascii="Times New Roman" w:hAnsi="Times New Roman" w:cs="Times New Roman"/>
          <w:sz w:val="24"/>
          <w:szCs w:val="24"/>
          <w:highlight w:val="green"/>
          <w:lang w:val="en-US"/>
        </w:rPr>
        <w:t xml:space="preserve">MLP </w:t>
      </w:r>
      <w:r>
        <w:rPr>
          <w:rFonts w:hint="default" w:ascii="Times New Roman" w:hAnsi="Times New Roman" w:cs="Times New Roman"/>
          <w:sz w:val="24"/>
          <w:szCs w:val="24"/>
          <w:highlight w:val="green"/>
          <w:lang w:val="el-GR"/>
        </w:rPr>
        <w:t xml:space="preserve">δικτύων. Βιβλιογραφικά, γνωρίζουμε πως η πρόταση της μεθόδου </w:t>
      </w:r>
      <w:r>
        <w:rPr>
          <w:rFonts w:hint="default" w:ascii="Times New Roman" w:hAnsi="Times New Roman" w:cs="Times New Roman"/>
          <w:sz w:val="24"/>
          <w:szCs w:val="24"/>
          <w:highlight w:val="green"/>
          <w:lang w:val="en-US"/>
        </w:rPr>
        <w:t xml:space="preserve">Back Propagation </w:t>
      </w:r>
      <w:r>
        <w:rPr>
          <w:rFonts w:hint="default" w:ascii="Times New Roman" w:hAnsi="Times New Roman" w:cs="Times New Roman"/>
          <w:sz w:val="24"/>
          <w:szCs w:val="24"/>
          <w:highlight w:val="green"/>
          <w:lang w:val="el-GR"/>
        </w:rPr>
        <w:t xml:space="preserve">έγινε από τον </w:t>
      </w:r>
      <w:r>
        <w:rPr>
          <w:rFonts w:hint="default" w:ascii="Times New Roman" w:hAnsi="Times New Roman" w:cs="Times New Roman"/>
          <w:sz w:val="24"/>
          <w:szCs w:val="24"/>
          <w:highlight w:val="green"/>
          <w:lang w:val="en-US"/>
        </w:rPr>
        <w:t xml:space="preserve">Paul Werbos. </w:t>
      </w:r>
      <w:r>
        <w:rPr>
          <w:rFonts w:hint="default" w:ascii="Times New Roman" w:hAnsi="Times New Roman" w:cs="Times New Roman"/>
          <w:sz w:val="24"/>
          <w:szCs w:val="24"/>
          <w:highlight w:val="green"/>
          <w:lang w:val="el-GR"/>
        </w:rPr>
        <w:t xml:space="preserve">Και οι δύο (2) μέθοδοι αυτοί </w:t>
      </w:r>
      <w:r>
        <w:rPr>
          <w:rFonts w:hint="default" w:ascii="Times New Roman" w:hAnsi="Times New Roman" w:cs="Times New Roman"/>
          <w:color w:val="auto"/>
          <w:sz w:val="24"/>
          <w:szCs w:val="24"/>
          <w:highlight w:val="green"/>
          <w:lang w:val="el-GR"/>
        </w:rPr>
        <w:t>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green"/>
          <w:lang w:val="en-GB"/>
        </w:rPr>
        <w:t xml:space="preserve"> </w:t>
      </w:r>
      <w:r>
        <w:rPr>
          <w:rFonts w:hint="default" w:ascii="Times New Roman" w:hAnsi="Times New Roman" w:cs="Times New Roman"/>
          <w:color w:val="auto"/>
          <w:sz w:val="24"/>
          <w:szCs w:val="24"/>
          <w:highlight w:val="green"/>
          <w:lang w:val="el-GR"/>
        </w:rPr>
        <w:t xml:space="preserve">σε αυτά, αποτέλεσε ορόσημο για την εξέλιξη του κλάδου των ΤΝΔ. </w:t>
      </w:r>
    </w:p>
    <w:p w14:paraId="3D1CAFC0">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2BDBE66">
      <w:pPr>
        <w:spacing w:before="0" w:after="0"/>
        <w:ind w:right="0" w:firstLine="720"/>
        <w:jc w:val="both"/>
        <w:rPr>
          <w:rFonts w:ascii="Times New Roman" w:hAnsi="Times New Roman"/>
          <w:sz w:val="24"/>
          <w:szCs w:val="24"/>
          <w:lang w:val="el-GR"/>
        </w:rPr>
      </w:pPr>
    </w:p>
    <w:p w14:paraId="71D20761">
      <w:pPr>
        <w:spacing w:before="0" w:after="0"/>
        <w:ind w:right="0" w:firstLine="720"/>
        <w:jc w:val="both"/>
        <w:rPr>
          <w:rFonts w:ascii="Times New Roman" w:hAnsi="Times New Roman"/>
          <w:color w:val="auto"/>
          <w:sz w:val="24"/>
          <w:szCs w:val="24"/>
          <w:lang w:val="el-GR"/>
        </w:rPr>
      </w:pPr>
      <w:bookmarkStart w:id="17" w:name="_Toc7461"/>
      <w:bookmarkEnd w:id="17"/>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8" w:name="_Toc11585"/>
      <w:bookmarkStart w:id="19" w:name="_Toc27750"/>
      <w:r>
        <w:rPr>
          <w:rFonts w:ascii="Times New Roman" w:hAnsi="Times New Roman" w:cs="Times New Roman"/>
          <w:color w:val="auto"/>
          <w:sz w:val="28"/>
          <w:szCs w:val="28"/>
        </w:rPr>
        <w:t>1.2 Μετάβαση από τους βιολογικούς στους τεχνητούς νευρώνες</w:t>
      </w:r>
      <w:bookmarkEnd w:id="18"/>
      <w:bookmarkEnd w:id="19"/>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μεταξύ</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8"/>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0" w:name="_Toc4278"/>
      <w:r>
        <w:rPr>
          <w:lang w:val="el-GR"/>
        </w:rPr>
        <w:t xml:space="preserve"> Αναπαράσταση βιολογικού νευρώνα (Βλαχάβας, 2013</w:t>
      </w:r>
      <w:r>
        <w:rPr>
          <w:lang w:val="en-GB"/>
        </w:rPr>
        <w:t>)</w:t>
      </w:r>
      <w:bookmarkEnd w:id="20"/>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του οποίου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w:t>
      </w:r>
      <w:r>
        <w:rPr>
          <w:rFonts w:ascii="Times New Roman" w:hAnsi="Times New Roman" w:eastAsia="Times New Roman" w:cs="Times New Roman"/>
          <w:sz w:val="24"/>
          <w:szCs w:val="24"/>
          <w:lang w:val="el-GR"/>
        </w:rPr>
        <w:t>αποτελείται</w:t>
      </w:r>
      <w:r>
        <w:rPr>
          <w:rFonts w:hint="default" w:ascii="Times New Roman" w:hAnsi="Times New Roman" w:eastAsia="Times New Roman" w:cs="Times New Roman"/>
          <w:sz w:val="24"/>
          <w:szCs w:val="24"/>
          <w:lang w:val="el-GR"/>
        </w:rPr>
        <w:t xml:space="preserve"> από </w:t>
      </w:r>
      <w:r>
        <w:rPr>
          <w:rFonts w:ascii="Times New Roman" w:hAnsi="Times New Roman" w:eastAsia="Times New Roman" w:cs="Times New Roman"/>
          <w:sz w:val="24"/>
          <w:szCs w:val="24"/>
        </w:rPr>
        <w:t xml:space="preserve">δύο τμήματα. Το πρώτο </w:t>
      </w:r>
      <w:r>
        <w:rPr>
          <w:rFonts w:ascii="Times New Roman" w:hAnsi="Times New Roman" w:eastAsia="Times New Roman" w:cs="Times New Roman"/>
          <w:sz w:val="24"/>
          <w:szCs w:val="24"/>
          <w:lang w:val="el-GR"/>
        </w:rPr>
        <w:t>περιλαμβάνει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xml:space="preserve">), ο οποίος προσθέτει τα επηρεασμένα από τα βάρη σήματα εισόδου. Το δεύτερο τμήμα </w:t>
      </w:r>
      <w:r>
        <w:rPr>
          <w:rFonts w:ascii="Times New Roman" w:hAnsi="Times New Roman" w:eastAsia="Times New Roman" w:cs="Times New Roman"/>
          <w:sz w:val="24"/>
          <w:szCs w:val="24"/>
          <w:lang w:val="el-GR"/>
        </w:rPr>
        <w:t>εμπεριέχει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center"/>
        <w:rPr>
          <w:rFonts w:ascii="Times New Roman" w:hAnsi="Times New Roman" w:eastAsia="Times New Roman" w:cs="Times New Roman"/>
          <w:sz w:val="24"/>
          <w:szCs w:val="24"/>
          <w:lang w:val="en-GB"/>
        </w:rPr>
      </w:pPr>
      <w:r>
        <w:drawing>
          <wp:inline distT="0" distB="0" distL="0" distR="0">
            <wp:extent cx="3642995" cy="1530350"/>
            <wp:effectExtent l="0" t="0" r="0" b="0"/>
            <wp:docPr id="7"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Texnhtos neurwnas"/>
                    <pic:cNvPicPr>
                      <a:picLocks noChangeAspect="1" noChangeArrowheads="1"/>
                    </pic:cNvPicPr>
                  </pic:nvPicPr>
                  <pic:blipFill>
                    <a:blip r:embed="rId19"/>
                    <a:stretch>
                      <a:fillRect/>
                    </a:stretch>
                  </pic:blipFill>
                  <pic:spPr>
                    <a:xfrm>
                      <a:off x="0" y="0"/>
                      <a:ext cx="3642995" cy="1530350"/>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1" w:name="_Toc26883"/>
      <w:r>
        <w:rPr>
          <w:lang w:val="en-GB"/>
        </w:rPr>
        <w:t xml:space="preserve"> </w:t>
      </w:r>
      <w:r>
        <w:rPr>
          <w:lang w:val="el-GR"/>
        </w:rPr>
        <w:t>Αναπαράσταση τεχνητού νευρώνα (</w:t>
      </w:r>
      <w:r>
        <w:rPr>
          <w:lang w:val="en-GB"/>
        </w:rPr>
        <w:t>Suzuki, 2011)</w:t>
      </w:r>
      <w:bookmarkEnd w:id="21"/>
    </w:p>
    <w:p w14:paraId="31EE5796">
      <w:pPr>
        <w:ind w:left="0" w:right="282" w:firstLine="0"/>
        <w:jc w:val="both"/>
        <w:rPr>
          <w:rFonts w:ascii="Times New Roman" w:hAnsi="Times New Roman" w:eastAsia="Times New Roman"/>
          <w:sz w:val="24"/>
          <w:szCs w:val="24"/>
          <w:lang w:val="en-GB"/>
        </w:rPr>
      </w:pPr>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2" w:name="_Toc30054"/>
      <w:bookmarkStart w:id="23" w:name="_Toc3014"/>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2"/>
      <w:r>
        <w:rPr>
          <w:rFonts w:ascii="Times New Roman" w:hAnsi="Times New Roman" w:eastAsia="Times New Roman" w:cs="Times New Roman"/>
          <w:color w:val="auto"/>
          <w:sz w:val="28"/>
          <w:szCs w:val="28"/>
          <w:lang w:val="el-GR"/>
        </w:rPr>
        <w:t>Συναρτήσεις ενεργοποίησης</w:t>
      </w:r>
      <w:bookmarkEnd w:id="23"/>
    </w:p>
    <w:p w14:paraId="0982BA62">
      <w:pPr>
        <w:ind w:right="282" w:firstLine="720"/>
        <w:jc w:val="both"/>
        <w:rPr>
          <w:rFonts w:ascii="Times New Roman" w:hAnsi="Times New Roman" w:eastAsia="Times New Roman" w:cs="Times New Roman"/>
          <w:sz w:val="22"/>
          <w:szCs w:val="22"/>
        </w:rPr>
      </w:pPr>
    </w:p>
    <w:p w14:paraId="4C8F4AC8">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στην προηγούμενη ενότητα, η συνάρτηση</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30816FFB">
      <w:pPr>
        <w:jc w:val="both"/>
        <w:rPr>
          <w:rFonts w:ascii="Times New Roman" w:hAnsi="Times New Roman" w:eastAsia="Times New Roman" w:cs="Times New Roman"/>
          <w:sz w:val="22"/>
          <w:szCs w:val="22"/>
          <w:lang w:val="el-GR"/>
        </w:rPr>
      </w:pPr>
    </w:p>
    <w:p w14:paraId="13B97A85">
      <w:pPr>
        <w:jc w:val="both"/>
        <w:rPr>
          <w:rFonts w:ascii="Times New Roman" w:hAnsi="Times New Roman" w:eastAsia="Times New Roman" w:cs="Times New Roman"/>
          <w:sz w:val="22"/>
          <w:szCs w:val="22"/>
          <w:lang w:val="el-GR"/>
        </w:rPr>
      </w:pPr>
    </w:p>
    <w:p w14:paraId="3494C923">
      <w:pPr>
        <w:jc w:val="both"/>
        <w:rPr>
          <w:rFonts w:ascii="Times New Roman" w:hAnsi="Times New Roman" w:eastAsia="Times New Roman" w:cs="Times New Roman"/>
          <w:sz w:val="22"/>
          <w:szCs w:val="22"/>
          <w:lang w:val="el-GR"/>
        </w:rPr>
      </w:pPr>
    </w:p>
    <w:p w14:paraId="5739BABD">
      <w:pPr>
        <w:jc w:val="both"/>
        <w:rPr>
          <w:rFonts w:ascii="Times New Roman" w:hAnsi="Times New Roman" w:eastAsia="Times New Roman" w:cs="Times New Roman"/>
          <w:sz w:val="22"/>
          <w:szCs w:val="22"/>
          <w:lang w:val="el-GR"/>
        </w:rPr>
      </w:pPr>
    </w:p>
    <w:p w14:paraId="7E5C9E9C">
      <w:pPr>
        <w:jc w:val="both"/>
        <w:rPr>
          <w:rFonts w:ascii="Times New Roman" w:hAnsi="Times New Roman" w:eastAsia="Times New Roman" w:cs="Times New Roman"/>
          <w:sz w:val="22"/>
          <w:szCs w:val="22"/>
          <w:lang w:val="el-GR"/>
        </w:rPr>
      </w:pPr>
    </w:p>
    <w:p w14:paraId="31A18153">
      <w:pPr>
        <w:ind w:left="0" w:right="0" w:firstLine="0"/>
        <w:jc w:val="both"/>
        <w:rPr>
          <w:rFonts w:ascii="Times New Roman" w:hAnsi="Times New Roman" w:eastAsia="Times New Roman" w:cs="Times New Roman"/>
          <w:sz w:val="22"/>
          <w:szCs w:val="22"/>
          <w:lang w:val="en-GB"/>
        </w:rPr>
      </w:pPr>
    </w:p>
    <w:p w14:paraId="7B035C11">
      <w:pPr>
        <w:ind w:left="0" w:right="0" w:firstLine="0"/>
        <w:jc w:val="both"/>
        <w:rPr>
          <w:rFonts w:ascii="Times New Roman" w:hAnsi="Times New Roman" w:eastAsia="Times New Roman" w:cs="Times New Roman"/>
          <w:sz w:val="22"/>
          <w:szCs w:val="22"/>
          <w:lang w:val="en-GB"/>
        </w:rPr>
      </w:pPr>
    </w:p>
    <w:p w14:paraId="56EB4FBB">
      <w:pPr>
        <w:ind w:left="0" w:right="0" w:firstLine="0"/>
        <w:jc w:val="both"/>
        <w:rPr>
          <w:rFonts w:ascii="Times New Roman" w:hAnsi="Times New Roman" w:eastAsia="Times New Roman" w:cs="Times New Roman"/>
          <w:sz w:val="22"/>
          <w:szCs w:val="22"/>
          <w:lang w:val="en-GB"/>
        </w:rPr>
      </w:pPr>
    </w:p>
    <w:p w14:paraId="727DD9A0">
      <w:pPr>
        <w:ind w:left="0" w:right="0" w:firstLine="0"/>
        <w:jc w:val="both"/>
        <w:rPr>
          <w:rFonts w:ascii="Times New Roman" w:hAnsi="Times New Roman" w:eastAsia="Times New Roman" w:cs="Times New Roman"/>
          <w:sz w:val="22"/>
          <w:szCs w:val="22"/>
          <w:lang w:val="en-GB"/>
        </w:rPr>
      </w:pPr>
    </w:p>
    <w:p w14:paraId="7970630C">
      <w:pPr>
        <w:jc w:val="both"/>
        <w:rPr>
          <w:rFonts w:ascii="Times New Roman" w:hAnsi="Times New Roman" w:eastAsia="Times New Roman" w:cs="Times New Roman"/>
          <w:sz w:val="22"/>
          <w:szCs w:val="22"/>
          <w:u w:val="single"/>
          <w:lang w:val="el-GR"/>
        </w:rPr>
      </w:pPr>
    </w:p>
    <w:p w14:paraId="4CF6EF7A">
      <w:pPr>
        <w:jc w:val="both"/>
        <w:rPr>
          <w:rFonts w:ascii="Times New Roman" w:hAnsi="Times New Roman" w:eastAsia="Times New Roman" w:cs="Times New Roman"/>
          <w:sz w:val="22"/>
          <w:szCs w:val="22"/>
          <w:u w:val="single"/>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0"/>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1"/>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4" w:name="_Toc12905"/>
      <w:r>
        <w:rPr>
          <w:lang w:val="el-GR"/>
        </w:rPr>
        <w:t xml:space="preserve"> Γραφική παράσταση της γραμμικής συνάρτησης</w:t>
      </w:r>
      <w:bookmarkEnd w:id="24"/>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2"/>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753745</wp:posOffset>
            </wp:positionH>
            <wp:positionV relativeFrom="page">
              <wp:posOffset>5734685</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3"/>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5" w:name="_Toc2021"/>
      <w:r>
        <w:rPr>
          <w:lang w:val="el-GR"/>
        </w:rPr>
        <w:t xml:space="preserve"> Γραφική παράσταση της βηματικής συνάρτησης 0/1</w:t>
      </w:r>
      <w:bookmarkEnd w:id="25"/>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4"/>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5"/>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6" w:name="_Toc20941"/>
      <w:r>
        <w:rPr>
          <w:lang w:val="el-GR"/>
        </w:rPr>
        <w:t xml:space="preserve"> Γραφική παράσταση της βηματικής συνάρτησης -1/1</w:t>
      </w:r>
      <w:bookmarkEnd w:id="26"/>
    </w:p>
    <w:p w14:paraId="2581970F">
      <w:pPr>
        <w:ind w:left="0" w:right="0" w:firstLine="0"/>
        <w:jc w:val="both"/>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lang w:val="en-GB"/>
        </w:rPr>
        <w:t xml:space="preserve"> </w:t>
      </w:r>
    </w:p>
    <w:p w14:paraId="504312A5">
      <w:pPr>
        <w:ind w:left="0" w:right="0" w:firstLine="0"/>
        <w:jc w:val="both"/>
        <w:rPr>
          <w:rFonts w:ascii="Times New Roman" w:hAnsi="Times New Roman" w:eastAsia="Times New Roman" w:cs="Times New Roman"/>
          <w:sz w:val="22"/>
          <w:szCs w:val="22"/>
          <w:u w:val="single"/>
          <w:lang w:val="el-GR"/>
        </w:rPr>
      </w:pPr>
    </w:p>
    <w:p w14:paraId="748307C3">
      <w:pPr>
        <w:ind w:left="0" w:right="0" w:firstLine="0"/>
        <w:jc w:val="both"/>
        <w:rPr>
          <w:rFonts w:ascii="Times New Roman" w:hAnsi="Times New Roman" w:eastAsia="Times New Roman" w:cs="Times New Roman"/>
          <w:sz w:val="22"/>
          <w:szCs w:val="22"/>
          <w:u w:val="single"/>
          <w:lang w:val="el-GR"/>
        </w:rPr>
      </w:pPr>
    </w:p>
    <w:p w14:paraId="055F34A2">
      <w:pPr>
        <w:ind w:left="0" w:right="0" w:firstLine="0"/>
        <w:jc w:val="both"/>
        <w:rPr>
          <w:rFonts w:ascii="Times New Roman" w:hAnsi="Times New Roman" w:eastAsia="Times New Roman" w:cs="Times New Roman"/>
          <w:sz w:val="22"/>
          <w:szCs w:val="22"/>
          <w:u w:val="single"/>
          <w:lang w:val="el-GR"/>
        </w:rPr>
      </w:pP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6"/>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7" w:name="_Toc19791"/>
      <w:bookmarkEnd w:id="27"/>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7"/>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8" w:name="_Toc31791"/>
      <w:r>
        <w:rPr>
          <w:lang w:val="el-GR"/>
        </w:rPr>
        <w:t xml:space="preserve"> Γραφική παράσταση της σιγμοειδής συνάρτησης</w:t>
      </w:r>
      <w:bookmarkEnd w:id="28"/>
    </w:p>
    <w:p w14:paraId="73A2AE52">
      <w:pPr>
        <w:ind w:left="0" w:leftChars="0" w:firstLine="0" w:firstLineChars="0"/>
        <w:jc w:val="left"/>
        <w:rPr>
          <w:rFonts w:ascii="Times New Roman" w:hAnsi="Times New Roman" w:eastAsia="Times New Roman" w:cs="Times New Roman"/>
          <w:sz w:val="24"/>
          <w:szCs w:val="24"/>
          <w:u w:val="single"/>
          <w:lang w:val="en-GB"/>
        </w:rPr>
      </w:pPr>
    </w:p>
    <w:p w14:paraId="7D6AC339">
      <w:pPr>
        <w:jc w:val="right"/>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29" w:name="_Toc7544"/>
      <w:bookmarkStart w:id="30" w:name="_Toc29420"/>
      <w:r>
        <w:rPr>
          <w:rFonts w:ascii="Times New Roman" w:hAnsi="Times New Roman" w:cs="Times New Roman"/>
          <w:color w:val="auto"/>
          <w:sz w:val="28"/>
          <w:szCs w:val="28"/>
        </w:rPr>
        <w:t>1.4 Τεχνητά Νευρωνικά Δίκτυα: Μία σφαιρική εικόνα</w:t>
      </w:r>
      <w:bookmarkEnd w:id="29"/>
      <w:bookmarkEnd w:id="30"/>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 xml:space="preserve">ία απλή μορφή ΤΝΔ πρόσθιας τροφοδότησης. Στο στρώμα εισόδου υπάρχουν δύο (2) νευρώνες, στο κρυφό στρώμα τρεις (3) νευρώνες 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lang w:val="el-GR"/>
        </w:rPr>
        <w:t>εξόδου</w:t>
      </w:r>
      <w:r>
        <w:rPr>
          <w:rFonts w:ascii="Times New Roman" w:hAnsi="Times New Roman" w:eastAsia="Times New Roman"/>
          <w:sz w:val="24"/>
          <w:szCs w:val="24"/>
          <w:lang w:val="en-GB"/>
        </w:rPr>
        <w:t xml:space="preserve"> </w:t>
      </w:r>
      <w:r>
        <w:rPr>
          <w:rFonts w:ascii="Times New Roman" w:hAnsi="Times New Roman" w:eastAsia="Times New Roman"/>
          <w:sz w:val="24"/>
          <w:szCs w:val="24"/>
          <w:lang w:val="el-GR"/>
        </w:rPr>
        <w:t>έχει δύο (2) εξόδους, αυτές θα πρέπει να έχουν τις ίδιες ακριβώς τιμές.</w:t>
      </w:r>
    </w:p>
    <w:p w14:paraId="52DB0EAB">
      <w:pPr>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425825" cy="2885440"/>
            <wp:effectExtent l="0" t="0" r="0" b="0"/>
            <wp:docPr id="1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Simple neural network"/>
                    <pic:cNvPicPr>
                      <a:picLocks noChangeAspect="1" noChangeArrowheads="1"/>
                    </pic:cNvPicPr>
                  </pic:nvPicPr>
                  <pic:blipFill>
                    <a:blip r:embed="rId28"/>
                    <a:stretch>
                      <a:fillRect/>
                    </a:stretch>
                  </pic:blipFill>
                  <pic:spPr>
                    <a:xfrm>
                      <a:off x="0" y="0"/>
                      <a:ext cx="3425825" cy="2885440"/>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7</w:t>
      </w:r>
      <w:r>
        <w:fldChar w:fldCharType="end"/>
      </w:r>
      <w:bookmarkStart w:id="31" w:name="_Toc15688"/>
      <w:r>
        <w:rPr>
          <w:lang w:val="el-GR"/>
        </w:rPr>
        <w:t xml:space="preserve"> Σχηματική απεικόνιση ενός απλού ΤΝΔ</w:t>
      </w:r>
      <w:bookmarkEnd w:id="31"/>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Η δεύτερη </w:t>
      </w:r>
      <w:r>
        <w:rPr>
          <w:rFonts w:ascii="Times New Roman" w:hAnsi="Times New Roman" w:eastAsia="Times New Roman" w:cs="Times New Roman"/>
          <w:sz w:val="24"/>
          <w:szCs w:val="24"/>
          <w:lang w:val="el-GR"/>
        </w:rPr>
        <w:t>ιδιότητα σχετίζεται</w:t>
      </w:r>
      <w:r>
        <w:rPr>
          <w:rFonts w:hint="default" w:ascii="Times New Roman" w:hAnsi="Times New Roman" w:eastAsia="Times New Roman" w:cs="Times New Roman"/>
          <w:sz w:val="24"/>
          <w:szCs w:val="24"/>
          <w:lang w:val="el-GR"/>
        </w:rPr>
        <w:t xml:space="preserve"> με </w:t>
      </w:r>
      <w:r>
        <w:rPr>
          <w:rFonts w:ascii="Times New Roman" w:hAnsi="Times New Roman" w:eastAsia="Times New Roman" w:cs="Times New Roman"/>
          <w:sz w:val="24"/>
          <w:szCs w:val="24"/>
          <w:lang w:val="el-GR"/>
        </w:rPr>
        <w:t>τη</w:t>
      </w:r>
      <w:r>
        <w:rPr>
          <w:rFonts w:ascii="Times New Roman" w:hAnsi="Times New Roman" w:eastAsia="Times New Roman" w:cs="Times New Roman"/>
          <w:sz w:val="24"/>
          <w:szCs w:val="24"/>
        </w:rPr>
        <w:t xml:space="preserve">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Αυτό </w:t>
      </w:r>
      <w:r>
        <w:rPr>
          <w:rFonts w:ascii="Times New Roman" w:hAnsi="Times New Roman" w:eastAsia="Times New Roman" w:cs="Times New Roman"/>
          <w:sz w:val="24"/>
          <w:szCs w:val="24"/>
          <w:lang w:val="el-GR"/>
        </w:rPr>
        <w:t>οφείλεται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w:t>
      </w:r>
      <w:r>
        <w:rPr>
          <w:rFonts w:ascii="Times New Roman" w:hAnsi="Times New Roman" w:eastAsia="Times New Roman" w:cs="Times New Roman"/>
          <w:sz w:val="24"/>
          <w:szCs w:val="24"/>
          <w:lang w:val="el-GR"/>
        </w:rPr>
        <w:t>δυσ</w:t>
      </w:r>
      <w:r>
        <w:rPr>
          <w:rFonts w:ascii="Times New Roman" w:hAnsi="Times New Roman" w:eastAsia="Times New Roman" w:cs="Times New Roman"/>
          <w:sz w:val="24"/>
          <w:szCs w:val="24"/>
        </w:rPr>
        <w:t xml:space="preserve">λειτουργία ή ακόμη και η καταστροφή ενός νευρώνα ή </w:t>
      </w:r>
      <w:r>
        <w:rPr>
          <w:rFonts w:ascii="Times New Roman" w:hAnsi="Times New Roman" w:eastAsia="Times New Roman" w:cs="Times New Roman"/>
          <w:sz w:val="24"/>
          <w:szCs w:val="24"/>
          <w:lang w:val="el-GR"/>
        </w:rPr>
        <w:t>ορισμένων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xml:space="preserve">).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w:t>
      </w:r>
      <w:r>
        <w:rPr>
          <w:rFonts w:ascii="Times New Roman" w:hAnsi="Times New Roman" w:eastAsia="Times New Roman" w:cs="Times New Roman"/>
          <w:sz w:val="24"/>
          <w:szCs w:val="24"/>
          <w:lang w:val="el-GR"/>
        </w:rPr>
        <w:t>καθιστούν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τα ΤΝΔ ιδανικά για </w:t>
      </w:r>
      <w:r>
        <w:rPr>
          <w:rFonts w:hint="default" w:ascii="Times New Roman" w:hAnsi="Times New Roman" w:eastAsia="Times New Roman" w:cs="Times New Roman"/>
          <w:sz w:val="24"/>
          <w:szCs w:val="24"/>
          <w:lang w:val="el-GR"/>
        </w:rPr>
        <w:t xml:space="preserve">εφαρμογές </w:t>
      </w:r>
      <w:r>
        <w:rPr>
          <w:rFonts w:ascii="Times New Roman" w:hAnsi="Times New Roman" w:eastAsia="Times New Roman" w:cs="Times New Roman"/>
          <w:sz w:val="24"/>
          <w:szCs w:val="24"/>
        </w:rPr>
        <w:t>αυτοματισμού</w:t>
      </w:r>
      <w:r>
        <w:rPr>
          <w:rFonts w:hint="default" w:ascii="Times New Roman" w:hAnsi="Times New Roman" w:eastAsia="Times New Roman" w:cs="Times New Roman"/>
          <w:sz w:val="24"/>
          <w:szCs w:val="24"/>
          <w:lang w:val="el-GR"/>
        </w:rPr>
        <w:t xml:space="preserve">, οι οποίες πρέπει να είναι σε θέση να </w:t>
      </w:r>
      <w:r>
        <w:rPr>
          <w:rFonts w:ascii="Times New Roman" w:hAnsi="Times New Roman" w:eastAsia="Times New Roman" w:cs="Times New Roman"/>
          <w:sz w:val="24"/>
          <w:szCs w:val="24"/>
        </w:rPr>
        <w:t>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7309B979">
      <w:pPr>
        <w:ind w:left="0" w:right="0" w:firstLine="0"/>
        <w:jc w:val="center"/>
        <w:rPr>
          <w:rFonts w:ascii="Times New Roman" w:hAnsi="Times New Roman" w:eastAsia="Times New Roman" w:cs="Times New Roman"/>
          <w:sz w:val="24"/>
          <w:szCs w:val="24"/>
          <w:lang w:val="en-GB"/>
        </w:rPr>
      </w:pPr>
    </w:p>
    <w:p w14:paraId="3578DDCC">
      <w:pPr>
        <w:ind w:left="0" w:right="0" w:firstLine="0"/>
        <w:jc w:val="center"/>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2" w:name="_Toc9162"/>
      <w:bookmarkStart w:id="33" w:name="_Toc28005"/>
      <w:bookmarkStart w:id="34" w:name="_Toc12122"/>
      <w:r>
        <w:rPr>
          <w:rFonts w:ascii="Times New Roman" w:hAnsi="Times New Roman" w:cs="Times New Roman"/>
          <w:color w:val="auto"/>
          <w:sz w:val="28"/>
          <w:szCs w:val="28"/>
        </w:rPr>
        <w:t>1.5 Μάθηση με επίβλεψη</w:t>
      </w:r>
      <w:bookmarkEnd w:id="32"/>
      <w:bookmarkEnd w:id="33"/>
      <w:bookmarkEnd w:id="34"/>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Σύμφωνα με τον Διαμαντάρα (2007), οι κύριοι αλγόριθμοι εκπαίδευσης με επίβλεψη περιλαμβάνουν τ</w:t>
      </w:r>
      <w:r>
        <w:rPr>
          <w:rFonts w:ascii="Times New Roman" w:hAnsi="Times New Roman" w:cs="Times New Roman"/>
          <w:sz w:val="24"/>
          <w:szCs w:val="24"/>
          <w:lang w:val="el-GR"/>
        </w:rPr>
        <w:t>ους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lang w:val="el-GR"/>
        </w:rPr>
        <w:t xml:space="preserve"> και</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xml:space="preserve">. (2006) αναφέρουν ότι στη μάθηση με επίβλεψη διακρίνονται δύο είδη προβλημάτων. Το πρώτο είδος </w:t>
      </w:r>
      <w:r>
        <w:rPr>
          <w:rFonts w:ascii="Times New Roman" w:hAnsi="Times New Roman" w:cs="Times New Roman"/>
          <w:sz w:val="24"/>
          <w:szCs w:val="24"/>
          <w:lang w:val="el-GR"/>
        </w:rPr>
        <w:t>αναφέρεται</w:t>
      </w:r>
      <w:r>
        <w:rPr>
          <w:rFonts w:hint="default" w:ascii="Times New Roman" w:hAnsi="Times New Roman" w:cs="Times New Roman"/>
          <w:sz w:val="24"/>
          <w:szCs w:val="24"/>
          <w:lang w:val="el-GR"/>
        </w:rPr>
        <w:t xml:space="preserve"> σε</w:t>
      </w:r>
      <w:r>
        <w:rPr>
          <w:rFonts w:ascii="Times New Roman" w:hAnsi="Times New Roman" w:cs="Times New Roman"/>
          <w:sz w:val="24"/>
          <w:szCs w:val="24"/>
        </w:rPr>
        <w:t xml:space="preserve"> προβλήματα ταξινόμησης (</w:t>
      </w:r>
      <w:r>
        <w:rPr>
          <w:rFonts w:ascii="Times New Roman" w:hAnsi="Times New Roman" w:cs="Times New Roman"/>
          <w:sz w:val="24"/>
          <w:szCs w:val="24"/>
          <w:highlight w:val="cyan"/>
          <w:lang w:val="en-GB"/>
        </w:rPr>
        <w:t>classification</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οποίων στόχος είναι 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highlight w:val="cyan"/>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5F5B403A">
      <w:pPr>
        <w:jc w:val="both"/>
        <w:rPr>
          <w:rFonts w:ascii="Times New Roman" w:hAnsi="Times New Roman" w:cs="Times New Roman"/>
          <w:sz w:val="24"/>
          <w:szCs w:val="24"/>
        </w:rPr>
      </w:pPr>
    </w:p>
    <w:p w14:paraId="4D61A4E8">
      <w:pPr>
        <w:ind w:left="0" w:right="0" w:firstLine="0"/>
        <w:rPr>
          <w:rFonts w:ascii="Times New Roman" w:hAnsi="Times New Roman" w:cs="Times New Roman"/>
          <w:sz w:val="32"/>
          <w:szCs w:val="32"/>
          <w:highlight w:val="cyan"/>
          <w:lang w:val="en-GB"/>
        </w:rPr>
      </w:pPr>
    </w:p>
    <w:p w14:paraId="0C2340D0">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5" w:name="_Toc8027"/>
      <w:r>
        <w:rPr>
          <w:rFonts w:ascii="Times New Roman" w:hAnsi="Times New Roman" w:cs="Times New Roman"/>
          <w:color w:val="auto"/>
          <w:sz w:val="32"/>
          <w:szCs w:val="32"/>
          <w:lang w:val="el-GR"/>
        </w:rPr>
        <w:t>Δομή και Λειτουργία των Τεχνητών Νευρωνικών Δικτύων</w:t>
      </w:r>
      <w:bookmarkEnd w:id="35"/>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6" w:name="_Toc11947"/>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6"/>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w:t>
      </w:r>
      <w:r>
        <w:rPr>
          <w:rFonts w:hint="default" w:ascii="Times New Roman" w:hAnsi="Times New Roman"/>
          <w:sz w:val="24"/>
          <w:szCs w:val="24"/>
          <w:lang w:val="en-GB"/>
        </w:rPr>
        <w:t xml:space="preserve"> </w:t>
      </w:r>
      <w:r>
        <w:rPr>
          <w:rFonts w:ascii="Times New Roman" w:hAnsi="Times New Roman"/>
          <w:sz w:val="24"/>
          <w:szCs w:val="24"/>
          <w:lang w:val="el-GR"/>
        </w:rPr>
        <w:t>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w:t>
      </w:r>
      <w:r>
        <w:rPr>
          <w:rFonts w:hint="default" w:ascii="Times New Roman" w:hAnsi="Times New Roman"/>
          <w:sz w:val="24"/>
          <w:szCs w:val="24"/>
          <w:lang w:val="el-GR"/>
        </w:rPr>
        <w:t xml:space="preserve"> </w:t>
      </w:r>
      <w:r>
        <w:rPr>
          <w:rFonts w:ascii="Times New Roman" w:hAnsi="Times New Roman"/>
          <w:sz w:val="24"/>
          <w:szCs w:val="24"/>
          <w:lang w:val="el-GR"/>
        </w:rPr>
        <w:t>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w:t>
      </w:r>
      <w:r>
        <w:rPr>
          <w:rFonts w:hint="default" w:ascii="Times New Roman" w:hAnsi="Times New Roman"/>
          <w:sz w:val="24"/>
          <w:szCs w:val="24"/>
          <w:lang w:val="en-GB"/>
        </w:rPr>
        <w:t xml:space="preserve"> </w:t>
      </w:r>
      <w:r>
        <w:rPr>
          <w:rFonts w:ascii="Times New Roman" w:hAnsi="Times New Roman"/>
          <w:sz w:val="24"/>
          <w:szCs w:val="24"/>
          <w:lang w:val="el-GR"/>
        </w:rPr>
        <w:t>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 - μόνο τότε γίνεται η εκπαίδευση των βαρών.</w:t>
      </w:r>
      <w:r>
        <w:rPr>
          <w:rFonts w:ascii="Times New Roman" w:hAnsi="Times New Roman"/>
          <w:color w:val="auto"/>
          <w:sz w:val="24"/>
          <w:szCs w:val="24"/>
          <w:highlight w:val="none"/>
          <w:lang w:val="el-GR"/>
        </w:rPr>
        <w:t xml:space="preserve"> Για τον λόγο αυτό, ο αλγόριθμος ανήκει σε μία πιο γενική οικογέν</w:t>
      </w:r>
      <w:r>
        <w:rPr>
          <w:rFonts w:hint="default" w:ascii="Times New Roman" w:hAnsi="Times New Roman"/>
          <w:color w:val="auto"/>
          <w:sz w:val="24"/>
          <w:szCs w:val="24"/>
          <w:highlight w:val="none"/>
          <w:lang w:val="el-GR"/>
        </w:rPr>
        <w:t>ε</w:t>
      </w:r>
      <w:r>
        <w:rPr>
          <w:rFonts w:ascii="Times New Roman" w:hAnsi="Times New Roman"/>
          <w:color w:val="auto"/>
          <w:sz w:val="24"/>
          <w:szCs w:val="24"/>
          <w:highlight w:val="none"/>
          <w:lang w:val="el-GR"/>
        </w:rPr>
        <w:t>ια αλγορίθμων, γνωστή</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 xml:space="preserve">ως σχήματα ανταμοιβής και τιμωρίας </w:t>
      </w:r>
      <w:r>
        <w:rPr>
          <w:rFonts w:ascii="Times New Roman" w:hAnsi="Times New Roman"/>
          <w:color w:val="auto"/>
          <w:sz w:val="24"/>
          <w:szCs w:val="24"/>
          <w:highlight w:val="none"/>
          <w:lang w:val="en-GB"/>
        </w:rPr>
        <w:t>(reward and punishment).</w:t>
      </w:r>
      <w:r>
        <w:rPr>
          <w:rFonts w:ascii="Times New Roman" w:hAnsi="Times New Roman"/>
          <w:color w:val="auto"/>
          <w:sz w:val="24"/>
          <w:szCs w:val="24"/>
          <w:highlight w:val="none"/>
          <w:lang w:val="el-GR"/>
        </w:rPr>
        <w:t xml:space="preserve"> Αν η ταξινόμηση είναι σωστή, παρέχεται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ανταμοιβή και δε χρειάζεται να γίνει καμία</w:t>
      </w:r>
      <w:r>
        <w:rPr>
          <w:rFonts w:hint="default" w:ascii="Times New Roman" w:hAnsi="Times New Roman"/>
          <w:color w:val="auto"/>
          <w:sz w:val="24"/>
          <w:szCs w:val="24"/>
          <w:highlight w:val="none"/>
          <w:lang w:val="el-GR"/>
        </w:rPr>
        <w:t xml:space="preserve"> περαιτέρω</w:t>
      </w:r>
      <w:r>
        <w:rPr>
          <w:rFonts w:ascii="Times New Roman" w:hAnsi="Times New Roman"/>
          <w:color w:val="auto"/>
          <w:sz w:val="24"/>
          <w:szCs w:val="24"/>
          <w:highlight w:val="none"/>
          <w:lang w:val="el-GR"/>
        </w:rPr>
        <w:t xml:space="preserve"> ενέργεια. Σε αντίθετη περίπτωση, επιβάλλεται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τιμωρία και απαιτείται</w:t>
      </w:r>
      <w:r>
        <w:rPr>
          <w:rFonts w:hint="default" w:ascii="Times New Roman" w:hAnsi="Times New Roman"/>
          <w:color w:val="auto"/>
          <w:sz w:val="24"/>
          <w:szCs w:val="24"/>
          <w:highlight w:val="none"/>
          <w:lang w:val="el-GR"/>
        </w:rPr>
        <w:t xml:space="preserve"> εκπαίδευση των βαρών</w:t>
      </w:r>
      <w:r>
        <w:rPr>
          <w:rFonts w:hint="default" w:ascii="Times New Roman" w:hAnsi="Times New Roman"/>
          <w:color w:val="auto"/>
          <w:sz w:val="24"/>
          <w:szCs w:val="24"/>
          <w:highlight w:val="none"/>
          <w:lang w:val="en-US"/>
        </w:rPr>
        <w:t>.</w:t>
      </w: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w:t>
      </w:r>
      <w:r>
        <w:rPr>
          <w:rFonts w:hint="default" w:ascii="Times New Roman" w:hAnsi="Times New Roman"/>
          <w:sz w:val="24"/>
          <w:szCs w:val="24"/>
          <w:lang w:val="el-GR"/>
        </w:rPr>
        <w:t>,</w:t>
      </w:r>
      <w:r>
        <w:rPr>
          <w:rFonts w:ascii="Times New Roman" w:hAnsi="Times New Roman"/>
          <w:sz w:val="24"/>
          <w:szCs w:val="24"/>
          <w:lang w:val="el-GR"/>
        </w:rPr>
        <w:t xml:space="preserve">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drawing>
          <wp:inline distT="0" distB="0" distL="0" distR="0">
            <wp:extent cx="3724275" cy="2105025"/>
            <wp:effectExtent l="0" t="0" r="0" b="0"/>
            <wp:docPr id="19" name="Image2" descr="My 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My erceptron"/>
                    <pic:cNvPicPr>
                      <a:picLocks noChangeAspect="1" noChangeArrowheads="1"/>
                    </pic:cNvPicPr>
                  </pic:nvPicPr>
                  <pic:blipFill>
                    <a:blip r:embed="rId29"/>
                    <a:stretch>
                      <a:fillRect/>
                    </a:stretch>
                  </pic:blipFill>
                  <pic:spPr>
                    <a:xfrm>
                      <a:off x="0" y="0"/>
                      <a:ext cx="3724275" cy="21050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8</w:t>
      </w:r>
      <w:r>
        <w:fldChar w:fldCharType="end"/>
      </w:r>
      <w:bookmarkStart w:id="37" w:name="_Toc21646"/>
      <w:r>
        <w:rPr>
          <w:lang w:val="el-GR"/>
        </w:rPr>
        <w:t xml:space="preserve"> </w:t>
      </w:r>
      <w:r>
        <w:rPr>
          <w:lang w:val="en-GB"/>
        </w:rPr>
        <w:t>Perceptron</w:t>
      </w:r>
      <w:bookmarkEnd w:id="37"/>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w:t>
      </w:r>
      <w:r>
        <w:rPr>
          <w:rFonts w:hint="default" w:ascii="Times New Roman" w:hAnsi="Times New Roman"/>
          <w:sz w:val="24"/>
          <w:szCs w:val="24"/>
          <w:lang w:val="el-GR"/>
        </w:rPr>
        <w:t xml:space="preserve">γίνει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w:t>
      </w:r>
      <w:r>
        <w:rPr>
          <w:rFonts w:hint="default" w:ascii="Times New Roman" w:hAnsi="Times New Roman"/>
          <w:sz w:val="24"/>
          <w:szCs w:val="24"/>
          <w:lang w:val="el-GR"/>
        </w:rPr>
        <w:t xml:space="preserve"> διαθέσιμων</w:t>
      </w:r>
      <w:r>
        <w:rPr>
          <w:rFonts w:ascii="Times New Roman" w:hAnsi="Times New Roman"/>
          <w:sz w:val="24"/>
          <w:szCs w:val="24"/>
          <w:lang w:val="el-GR"/>
        </w:rPr>
        <w:t xml:space="preserve"> 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με</w:t>
      </w:r>
      <w:r>
        <w:rPr>
          <w:rFonts w:hint="default" w:ascii="Times New Roman" w:hAnsi="Times New Roman"/>
          <w:sz w:val="24"/>
          <w:szCs w:val="24"/>
          <w:lang w:val="el-GR"/>
        </w:rPr>
        <w:t xml:space="preserve"> σκοπό την κατάλληλη εκπαίδευση του δικτύου</w:t>
      </w:r>
      <w:r>
        <w:rPr>
          <w:rFonts w:ascii="Times New Roman" w:hAnsi="Times New Roman"/>
          <w:sz w:val="24"/>
          <w:szCs w:val="24"/>
          <w:lang w:val="el-GR"/>
        </w:rPr>
        <w:t>. Θα πρέπει</w:t>
      </w:r>
      <w:r>
        <w:rPr>
          <w:rFonts w:hint="default" w:ascii="Times New Roman" w:hAnsi="Times New Roman"/>
          <w:sz w:val="24"/>
          <w:szCs w:val="24"/>
          <w:lang w:val="el-GR"/>
        </w:rPr>
        <w:t xml:space="preserve"> όμως</w:t>
      </w:r>
      <w:r>
        <w:rPr>
          <w:rFonts w:ascii="Times New Roman" w:hAnsi="Times New Roman"/>
          <w:sz w:val="24"/>
          <w:szCs w:val="24"/>
          <w:lang w:val="el-GR"/>
        </w:rPr>
        <w:t xml:space="preserve"> πρώτα</w:t>
      </w:r>
      <w:r>
        <w:rPr>
          <w:rFonts w:hint="default" w:ascii="Times New Roman" w:hAnsi="Times New Roman"/>
          <w:sz w:val="24"/>
          <w:szCs w:val="24"/>
          <w:lang w:val="el-GR"/>
        </w:rPr>
        <w:t xml:space="preserve"> </w:t>
      </w:r>
      <w:r>
        <w:rPr>
          <w:rFonts w:ascii="Times New Roman" w:hAnsi="Times New Roman"/>
          <w:sz w:val="24"/>
          <w:szCs w:val="24"/>
          <w:lang w:val="el-GR"/>
        </w:rPr>
        <w:t>να</w:t>
      </w:r>
      <w:r>
        <w:rPr>
          <w:rFonts w:hint="default" w:ascii="Times New Roman" w:hAnsi="Times New Roman"/>
          <w:sz w:val="24"/>
          <w:szCs w:val="24"/>
          <w:lang w:val="el-GR"/>
        </w:rPr>
        <w:t xml:space="preserve"> είναι γνωστό,</w:t>
      </w:r>
      <w:r>
        <w:rPr>
          <w:rFonts w:ascii="Times New Roman" w:hAnsi="Times New Roman"/>
          <w:sz w:val="24"/>
          <w:szCs w:val="24"/>
          <w:lang w:val="el-GR"/>
        </w:rPr>
        <w:t xml:space="preserve"> το</w:t>
      </w:r>
      <w:r>
        <w:rPr>
          <w:rFonts w:hint="default" w:ascii="Times New Roman" w:hAnsi="Times New Roman"/>
          <w:sz w:val="24"/>
          <w:szCs w:val="24"/>
          <w:lang w:val="el-GR"/>
        </w:rPr>
        <w:t xml:space="preserve"> απαραίτητο</w:t>
      </w:r>
      <w:r>
        <w:rPr>
          <w:rFonts w:ascii="Times New Roman" w:hAnsi="Times New Roman"/>
          <w:sz w:val="24"/>
          <w:szCs w:val="24"/>
          <w:lang w:val="el-GR"/>
        </w:rPr>
        <w:t xml:space="preserve"> πλήθος των τιμών των</w:t>
      </w:r>
      <w:r>
        <w:rPr>
          <w:rFonts w:hint="default" w:ascii="Times New Roman" w:hAnsi="Times New Roman"/>
          <w:sz w:val="24"/>
          <w:szCs w:val="24"/>
          <w:lang w:val="el-GR"/>
        </w:rPr>
        <w:t xml:space="preserve"> </w:t>
      </w:r>
      <w:r>
        <w:rPr>
          <w:rFonts w:ascii="Times New Roman" w:hAnsi="Times New Roman"/>
          <w:sz w:val="24"/>
          <w:szCs w:val="24"/>
          <w:lang w:val="el-GR"/>
        </w:rPr>
        <w:t>βαρών, το οποίο προκύπτει</w:t>
      </w:r>
      <w:r>
        <w:rPr>
          <w:rFonts w:hint="default" w:ascii="Times New Roman" w:hAnsi="Times New Roman"/>
          <w:sz w:val="24"/>
          <w:szCs w:val="24"/>
          <w:lang w:val="el-GR"/>
        </w:rPr>
        <w:t xml:space="preserve"> από τον τύπο:</w:t>
      </w:r>
    </w:p>
    <w:p w14:paraId="001D31F3">
      <w:pPr>
        <w:spacing w:line="360" w:lineRule="auto"/>
        <w:jc w:val="both"/>
        <w:rPr>
          <w:rFonts w:hint="default" w:ascii="Times New Roman" w:hAnsi="Times New Roman"/>
          <w:sz w:val="24"/>
          <w:szCs w:val="24"/>
          <w:lang w:val="el-GR"/>
        </w:rPr>
      </w:pPr>
    </w:p>
    <w:p w14:paraId="7D5B5E38">
      <w:pPr>
        <w:spacing w:line="360" w:lineRule="auto"/>
        <w:jc w:val="center"/>
        <w:rPr>
          <w:rFonts w:hint="default" w:ascii="Times New Roman" w:hAnsi="Times New Roman"/>
          <w:sz w:val="24"/>
          <w:szCs w:val="24"/>
          <w:lang w:val="en-GB"/>
        </w:rPr>
      </w:pPr>
      <w:r>
        <w:drawing>
          <wp:inline distT="0" distB="0" distL="0" distR="0">
            <wp:extent cx="1700530" cy="227330"/>
            <wp:effectExtent l="0" t="0" r="13970" b="1270"/>
            <wp:docPr id="17" name="2384804F-3998-4D57-9195-F3826E402611-2" descr="C:/Users/Evita/AppData/Local/Temp/wps.jVrlA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2" descr="C:/Users/Evita/AppData/Local/Temp/wps.jVrlALwps"/>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a:xfrm>
                      <a:off x="0" y="0"/>
                      <a:ext cx="1700837" cy="227013"/>
                    </a:xfrm>
                    <a:prstGeom prst="rect">
                      <a:avLst/>
                    </a:prstGeom>
                  </pic:spPr>
                </pic:pic>
              </a:graphicData>
            </a:graphic>
          </wp:inline>
        </w:drawing>
      </w:r>
      <w:r>
        <w:rPr>
          <w:rStyle w:val="19"/>
        </w:rPr>
        <w:footnoteReference w:id="4"/>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8" w:name="_Toc25041"/>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8"/>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εκχώρησης</w:t>
      </w:r>
      <w:r>
        <w:rPr>
          <w:rFonts w:hint="default" w:ascii="Times New Roman" w:hAnsi="Times New Roman"/>
          <w:sz w:val="24"/>
          <w:szCs w:val="24"/>
          <w:lang w:val="el-GR"/>
        </w:rPr>
        <w:t xml:space="preserve"> σε όλες τις τιμές, </w:t>
      </w:r>
      <w:r>
        <w:rPr>
          <w:rFonts w:ascii="Times New Roman" w:hAnsi="Times New Roman"/>
          <w:sz w:val="24"/>
          <w:szCs w:val="24"/>
          <w:lang w:val="el-GR"/>
        </w:rPr>
        <w:t>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 </w:t>
      </w:r>
      <w:r>
        <w:rPr>
          <w:rFonts w:ascii="Times New Roman" w:hAnsi="Times New Roman"/>
          <w:sz w:val="24"/>
          <w:szCs w:val="24"/>
          <w:lang w:val="el-GR"/>
        </w:rPr>
        <w:t>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γίνεται</w:t>
      </w:r>
      <w:r>
        <w:rPr>
          <w:rFonts w:hint="default" w:ascii="Times New Roman" w:hAnsi="Times New Roman"/>
          <w:sz w:val="24"/>
          <w:szCs w:val="24"/>
          <w:lang w:val="el-GR"/>
        </w:rPr>
        <w:t xml:space="preserve"> ο υπολογισμός της εξόδου </w:t>
      </w:r>
      <w:r>
        <w:rPr>
          <w:rFonts w:ascii="Times New Roman" w:hAnsi="Times New Roman"/>
          <w:sz w:val="24"/>
          <w:szCs w:val="24"/>
          <w:lang w:val="el-GR"/>
        </w:rPr>
        <w:t>του δικτύου χρησιμοποιώντας τις</w:t>
      </w:r>
      <w:r>
        <w:rPr>
          <w:rFonts w:hint="default" w:ascii="Times New Roman" w:hAnsi="Times New Roman"/>
          <w:sz w:val="24"/>
          <w:szCs w:val="24"/>
          <w:lang w:val="el-GR"/>
        </w:rPr>
        <w:t xml:space="preserve"> διαθέσιμες</w:t>
      </w:r>
      <w:r>
        <w:rPr>
          <w:rFonts w:ascii="Times New Roman" w:hAnsi="Times New Roman"/>
          <w:sz w:val="24"/>
          <w:szCs w:val="24"/>
          <w:lang w:val="el-GR"/>
        </w:rPr>
        <w:t xml:space="preserve"> τιμές των βαρών. Ο υπολογισμός αυτός προκύπτει από την συνάρτηση ενεργοποίησης που έχει</w:t>
      </w:r>
      <w:r>
        <w:rPr>
          <w:rFonts w:hint="default" w:ascii="Times New Roman" w:hAnsi="Times New Roman"/>
          <w:sz w:val="24"/>
          <w:szCs w:val="24"/>
          <w:lang w:val="el-GR"/>
        </w:rPr>
        <w:t xml:space="preserve"> επιλεχτεί για χρήση σε αυτό τ</w:t>
      </w:r>
      <w:r>
        <w:rPr>
          <w:rFonts w:ascii="Times New Roman" w:hAnsi="Times New Roman"/>
          <w:sz w:val="24"/>
          <w:szCs w:val="24"/>
          <w:lang w:val="el-GR"/>
        </w:rPr>
        <w:t>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w:t>
      </w:r>
      <w:r>
        <w:rPr>
          <w:rFonts w:hint="default" w:ascii="Times New Roman" w:hAnsi="Times New Roman"/>
          <w:sz w:val="24"/>
          <w:szCs w:val="24"/>
          <w:lang w:val="el-GR"/>
        </w:rPr>
        <w:t xml:space="preserve"> Η εκπαίδευση των βαρών γίνεται μ</w:t>
      </w:r>
      <w:r>
        <w:rPr>
          <w:rFonts w:ascii="Times New Roman" w:hAnsi="Times New Roman"/>
          <w:sz w:val="24"/>
          <w:szCs w:val="24"/>
          <w:lang w:val="el-GR"/>
        </w:rPr>
        <w:t>όνο</w:t>
      </w:r>
      <w:r>
        <w:rPr>
          <w:rFonts w:hint="default" w:ascii="Times New Roman" w:hAnsi="Times New Roman"/>
          <w:sz w:val="24"/>
          <w:szCs w:val="24"/>
          <w:lang w:val="el-GR"/>
        </w:rPr>
        <w:t xml:space="preserve"> σ</w:t>
      </w:r>
      <w:r>
        <w:rPr>
          <w:rFonts w:ascii="Times New Roman" w:hAnsi="Times New Roman"/>
          <w:sz w:val="24"/>
          <w:szCs w:val="24"/>
          <w:lang w:val="el-GR"/>
        </w:rPr>
        <w:t>ε περίπτωση που το αποτέλεσμα είναι</w:t>
      </w:r>
      <w:r>
        <w:rPr>
          <w:rFonts w:hint="default" w:ascii="Times New Roman" w:hAnsi="Times New Roman"/>
          <w:sz w:val="24"/>
          <w:szCs w:val="24"/>
          <w:lang w:val="el-GR"/>
        </w:rPr>
        <w:t xml:space="preserve"> διαφορετικό από</w:t>
      </w:r>
      <w:r>
        <w:rPr>
          <w:rFonts w:ascii="Times New Roman" w:hAnsi="Times New Roman"/>
          <w:sz w:val="24"/>
          <w:szCs w:val="24"/>
          <w:lang w:val="el-GR"/>
        </w:rPr>
        <w:t xml:space="preserve"> το επιθυμητό.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 Αυτό γίνεται με βάση τον παρακάτω μαθηματικό τύπο</w:t>
      </w:r>
      <w:r>
        <w:rPr>
          <w:rFonts w:hint="default" w:ascii="Times New Roman" w:hAnsi="Times New Roman"/>
          <w:sz w:val="24"/>
          <w:szCs w:val="24"/>
          <w:lang w:val="el-GR"/>
        </w:rPr>
        <w:t>:</w:t>
      </w:r>
    </w:p>
    <w:p w14:paraId="3811671D">
      <w:pPr>
        <w:spacing w:line="360" w:lineRule="auto"/>
        <w:jc w:val="both"/>
        <w:rPr>
          <w:rFonts w:hint="default" w:ascii="Times New Roman" w:hAnsi="Times New Roman"/>
          <w:sz w:val="24"/>
          <w:szCs w:val="24"/>
          <w:lang w:val="el-GR"/>
        </w:rPr>
      </w:pPr>
    </w:p>
    <w:p w14:paraId="41988370">
      <w:pPr>
        <w:spacing w:line="360" w:lineRule="auto"/>
        <w:jc w:val="both"/>
        <w:rPr>
          <w:rFonts w:hint="default" w:ascii="Times New Roman" w:hAnsi="Times New Roman"/>
          <w:sz w:val="24"/>
          <w:szCs w:val="24"/>
          <w:lang w:val="el-GR"/>
        </w:rPr>
      </w:pPr>
    </w:p>
    <w:p w14:paraId="008429BE">
      <w:pPr>
        <w:spacing w:line="360" w:lineRule="auto"/>
        <w:jc w:val="both"/>
        <w:rPr>
          <w:rFonts w:hint="default" w:ascii="Times New Roman" w:hAnsi="Times New Roman"/>
          <w:sz w:val="24"/>
          <w:szCs w:val="24"/>
          <w:lang w:val="el-GR"/>
        </w:rPr>
      </w:pPr>
    </w:p>
    <w:p w14:paraId="4CE40C00">
      <w:pPr>
        <w:spacing w:line="360" w:lineRule="auto"/>
        <w:jc w:val="both"/>
        <w:rPr>
          <w:rFonts w:hint="default" w:ascii="Times New Roman" w:hAnsi="Times New Roman"/>
          <w:sz w:val="24"/>
          <w:szCs w:val="24"/>
          <w:lang w:val="el-GR"/>
        </w:rPr>
      </w:pPr>
    </w:p>
    <w:p w14:paraId="4A96A69F">
      <w:pPr>
        <w:spacing w:line="360" w:lineRule="auto"/>
        <w:jc w:val="both"/>
        <w:rPr>
          <w:rFonts w:hint="default" w:ascii="Times New Roman" w:hAnsi="Times New Roman"/>
          <w:sz w:val="24"/>
          <w:szCs w:val="24"/>
          <w:lang w:val="el-GR"/>
        </w:rPr>
      </w:pPr>
    </w:p>
    <w:p w14:paraId="43EC4540">
      <w:pPr>
        <w:spacing w:line="360" w:lineRule="auto"/>
        <w:jc w:val="center"/>
      </w:pPr>
      <w:r>
        <w:drawing>
          <wp:inline distT="0" distB="0" distL="0" distR="0">
            <wp:extent cx="2766695" cy="272415"/>
            <wp:effectExtent l="0" t="0" r="14605" b="13335"/>
            <wp:docPr id="20" name="2384804F-3998-4D57-9195-F3826E402611-3"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3" descr="C:/Users/Evita/AppData/Local/Temp/wps.YMkQKXwps"/>
                    <pic:cNvPicPr>
                      <a:picLocks noChangeAspect="1" noChangeArrowheads="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5CCB8FC8">
      <w:pPr>
        <w:spacing w:line="360" w:lineRule="auto"/>
        <w:ind w:left="0" w:leftChars="0" w:firstLine="0" w:firstLineChars="0"/>
        <w:jc w:val="center"/>
        <w:rPr>
          <w:rFonts w:hint="default" w:ascii="Times New Roman" w:hAnsi="Times New Roman"/>
          <w:sz w:val="24"/>
          <w:szCs w:val="24"/>
          <w:lang w:val="en-US"/>
        </w:rPr>
      </w:pPr>
      <w:r>
        <w:t xml:space="preserve">Τύπος </w:t>
      </w:r>
      <w:r>
        <w:fldChar w:fldCharType="begin"/>
      </w:r>
      <w:r>
        <w:instrText xml:space="preserve"> SEQ Τύπος \* ARABIC </w:instrText>
      </w:r>
      <w:r>
        <w:fldChar w:fldCharType="separate"/>
      </w:r>
      <w:r>
        <w:t>2</w:t>
      </w:r>
      <w:r>
        <w:fldChar w:fldCharType="end"/>
      </w:r>
      <w:bookmarkStart w:id="39" w:name="_Toc20830"/>
      <w:r>
        <w:rPr>
          <w:lang w:val="el-GR"/>
        </w:rPr>
        <w:t xml:space="preserve"> Ενημέρωση βαρών του δικτύου</w:t>
      </w:r>
      <w:r>
        <w:rPr>
          <w:rFonts w:hint="default"/>
          <w:lang w:val="el-GR"/>
        </w:rPr>
        <w:t xml:space="preserve"> </w:t>
      </w:r>
      <w:r>
        <w:rPr>
          <w:rFonts w:hint="default"/>
          <w:lang w:val="en-US"/>
        </w:rPr>
        <w:t>Percepton</w:t>
      </w:r>
      <w:bookmarkEnd w:id="39"/>
    </w:p>
    <w:p w14:paraId="4D28BFAA">
      <w:pPr>
        <w:numPr>
          <w:ilvl w:val="0"/>
          <w:numId w:val="0"/>
        </w:numPr>
        <w:spacing w:line="360" w:lineRule="auto"/>
        <w:ind w:left="0" w:right="0" w:firstLine="0"/>
        <w:jc w:val="both"/>
        <w:rPr>
          <w:rFonts w:ascii="Times New Roman" w:hAnsi="Times New Roman"/>
          <w:sz w:val="24"/>
          <w:szCs w:val="24"/>
          <w:lang w:val="el-GR"/>
        </w:rPr>
      </w:pPr>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0" w:name="_Toc6337"/>
      <w:bookmarkStart w:id="41" w:name="_Toc13621"/>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0"/>
      <w:bookmarkEnd w:id="41"/>
    </w:p>
    <w:p w14:paraId="17D45382">
      <w:pPr>
        <w:ind w:right="282" w:firstLine="720"/>
        <w:jc w:val="both"/>
        <w:rPr>
          <w:rFonts w:ascii="Times New Roman" w:hAnsi="Times New Roman" w:cs="Times New Roman"/>
          <w:sz w:val="24"/>
          <w:szCs w:val="24"/>
        </w:rPr>
      </w:pPr>
    </w:p>
    <w:p w14:paraId="344B8221">
      <w:pPr>
        <w:ind w:right="282" w:firstLine="720"/>
        <w:jc w:val="both"/>
        <w:rPr>
          <w:rFonts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 xml:space="preserve">Τσούλος, </w:t>
      </w:r>
      <w:r>
        <w:rPr>
          <w:rFonts w:ascii="Times New Roman" w:hAnsi="Times New Roman" w:cs="Times New Roman"/>
          <w:i/>
          <w:color w:val="auto"/>
          <w:sz w:val="24"/>
          <w:szCs w:val="24"/>
          <w:highlight w:val="none"/>
        </w:rPr>
        <w:t>Τεχνητά Νευρωνικά Δίκτυα</w:t>
      </w:r>
      <w:r>
        <w:rPr>
          <w:rFonts w:ascii="Times New Roman" w:hAnsi="Times New Roman" w:cs="Times New Roman"/>
          <w:i/>
          <w:color w:val="auto"/>
          <w:sz w:val="24"/>
          <w:szCs w:val="24"/>
          <w:highlight w:val="none"/>
          <w:lang w:val="el-GR"/>
        </w:rPr>
        <w:t>,</w:t>
      </w:r>
      <w:r>
        <w:rPr>
          <w:rFonts w:ascii="Times New Roman" w:hAnsi="Times New Roman" w:cs="Times New Roman"/>
          <w:color w:val="auto"/>
          <w:sz w:val="24"/>
          <w:szCs w:val="24"/>
          <w:highlight w:val="none"/>
          <w:lang w:val="el-GR"/>
        </w:rPr>
        <w:t xml:space="preserve"> χ.χ.)</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δούμε σε επόμενο υποκεφάλαιο.</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Σε</w:t>
      </w:r>
      <w:r>
        <w:rPr>
          <w:rFonts w:hint="default" w:ascii="Times New Roman" w:hAnsi="Times New Roman"/>
          <w:sz w:val="24"/>
          <w:szCs w:val="24"/>
          <w:lang w:val="el-GR"/>
        </w:rPr>
        <w:t xml:space="preserve"> αυτόν τον αλγόριθμο, η </w:t>
      </w:r>
      <w:r>
        <w:rPr>
          <w:rFonts w:ascii="Times New Roman" w:hAnsi="Times New Roman"/>
          <w:sz w:val="24"/>
          <w:szCs w:val="24"/>
          <w:lang w:val="el-GR"/>
        </w:rPr>
        <w:t>ελαχιστοποίηση</w:t>
      </w:r>
      <w:r>
        <w:rPr>
          <w:rFonts w:hint="default" w:ascii="Times New Roman" w:hAnsi="Times New Roman"/>
          <w:sz w:val="24"/>
          <w:szCs w:val="24"/>
          <w:lang w:val="en-GB"/>
        </w:rPr>
        <w:t xml:space="preserve"> </w:t>
      </w:r>
      <w:r>
        <w:rPr>
          <w:rFonts w:ascii="Times New Roman" w:hAnsi="Times New Roman" w:cs="Times New Roman"/>
          <w:sz w:val="24"/>
          <w:szCs w:val="24"/>
          <w:lang w:val="el-GR"/>
        </w:rPr>
        <w:t>αφορά τη</w:t>
      </w:r>
      <w:r>
        <w:rPr>
          <w:rFonts w:hint="default" w:ascii="Times New Roman" w:hAnsi="Times New Roman" w:cs="Times New Roman"/>
          <w:sz w:val="24"/>
          <w:szCs w:val="24"/>
          <w:lang w:val="el-GR"/>
        </w:rPr>
        <w:t xml:space="preserve"> μείωση </w:t>
      </w:r>
      <w:r>
        <w:rPr>
          <w:rFonts w:ascii="Times New Roman" w:hAnsi="Times New Roman" w:cs="Times New Roman"/>
          <w:sz w:val="24"/>
          <w:szCs w:val="24"/>
          <w:lang w:val="el-GR"/>
        </w:rPr>
        <w:t>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highlight w:val="none"/>
          <w:lang w:val="el-GR"/>
        </w:rPr>
        <w:t xml:space="preserve">Προκειμένου να </w:t>
      </w:r>
      <w:r>
        <w:rPr>
          <w:rFonts w:hint="default" w:ascii="Times New Roman" w:hAnsi="Times New Roman"/>
          <w:sz w:val="24"/>
          <w:szCs w:val="24"/>
          <w:highlight w:val="none"/>
          <w:lang w:val="el-GR"/>
        </w:rPr>
        <w:t xml:space="preserve">γίνει υλοποίηση ενός δικτύου </w:t>
      </w:r>
      <w:r>
        <w:rPr>
          <w:rFonts w:ascii="Times New Roman" w:hAnsi="Times New Roman"/>
          <w:sz w:val="24"/>
          <w:szCs w:val="24"/>
          <w:highlight w:val="none"/>
          <w:lang w:val="en-GB"/>
        </w:rPr>
        <w:t>Adaline,</w:t>
      </w:r>
      <w:r>
        <w:rPr>
          <w:rFonts w:ascii="Times New Roman" w:hAnsi="Times New Roman"/>
          <w:sz w:val="24"/>
          <w:szCs w:val="24"/>
          <w:highlight w:val="none"/>
          <w:lang w:val="el-GR"/>
        </w:rPr>
        <w:t xml:space="preserve"> θα πρέπει αρχικά να γίνει αποθήκευση των διαθέσιμων</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προτύπων σε</w:t>
      </w:r>
      <w:r>
        <w:rPr>
          <w:rFonts w:hint="default" w:ascii="Times New Roman" w:hAnsi="Times New Roman"/>
          <w:sz w:val="24"/>
          <w:szCs w:val="24"/>
          <w:highlight w:val="none"/>
          <w:lang w:val="el-GR"/>
        </w:rPr>
        <w:t xml:space="preserve"> συνδυασμό </w:t>
      </w:r>
      <w:r>
        <w:rPr>
          <w:rFonts w:ascii="Times New Roman" w:hAnsi="Times New Roman"/>
          <w:sz w:val="24"/>
          <w:szCs w:val="24"/>
          <w:highlight w:val="none"/>
          <w:lang w:val="el-GR"/>
        </w:rPr>
        <w:t>με τις αντίστοιχες επιθυμητές εξόδους τους. Και σε αυτή την περίπτωση - όπως και στα</w:t>
      </w:r>
      <w:r>
        <w:rPr>
          <w:rFonts w:hint="default" w:ascii="Times New Roman" w:hAnsi="Times New Roman"/>
          <w:sz w:val="24"/>
          <w:szCs w:val="24"/>
          <w:highlight w:val="none"/>
          <w:lang w:val="el-GR"/>
        </w:rPr>
        <w:t xml:space="preserve"> δίκτυα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μπορεί να προκύψουν μη αξιόπιστα αποτελέσματα</w:t>
      </w:r>
      <w:r>
        <w:rPr>
          <w:rFonts w:ascii="Times New Roman" w:hAnsi="Times New Roman"/>
          <w:sz w:val="24"/>
          <w:szCs w:val="24"/>
          <w:highlight w:val="none"/>
          <w:lang w:val="en-GB"/>
        </w:rPr>
        <w:t xml:space="preserve"> </w:t>
      </w:r>
      <w:r>
        <w:rPr>
          <w:rFonts w:ascii="Times New Roman" w:hAnsi="Times New Roman"/>
          <w:sz w:val="24"/>
          <w:szCs w:val="24"/>
          <w:highlight w:val="none"/>
          <w:lang w:val="el-GR"/>
        </w:rPr>
        <w:t>αν υπάρχουν τυχόν λάθη στα πρότυπα ή στις επιθυμητές εξόδους. Το δεύτερο βήμα είναι η αρχικοποίηση του διανύσματος βαρών έτσι ώστε να γίνει</w:t>
      </w:r>
      <w:r>
        <w:rPr>
          <w:rFonts w:hint="default" w:ascii="Times New Roman" w:hAnsi="Times New Roman"/>
          <w:sz w:val="24"/>
          <w:szCs w:val="24"/>
          <w:highlight w:val="none"/>
          <w:lang w:val="el-GR"/>
        </w:rPr>
        <w:t xml:space="preserve"> η κατάλληλη εκπαίδευση του δικτύου καθώς και του </w:t>
      </w:r>
      <w:r>
        <w:rPr>
          <w:rFonts w:ascii="Times New Roman" w:hAnsi="Times New Roman"/>
          <w:sz w:val="24"/>
          <w:szCs w:val="24"/>
          <w:highlight w:val="none"/>
          <w:lang w:val="el-GR"/>
        </w:rPr>
        <w:t>ρυθμού μάθησης.</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highlight w:val="none"/>
          <w:lang w:val="en-GB"/>
        </w:rPr>
        <w:t>Perceptron</w:t>
      </w:r>
      <w:r>
        <w:rPr>
          <w:rFonts w:ascii="Times New Roman" w:hAnsi="Times New Roman"/>
          <w:sz w:val="24"/>
          <w:szCs w:val="24"/>
          <w:highlight w:val="none"/>
          <w:lang w:val="el-GR"/>
        </w:rPr>
        <w:t>. Θα πρέπει πρώτα</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 xml:space="preserve">να είναι γνωστό </w:t>
      </w:r>
      <w:r>
        <w:rPr>
          <w:rFonts w:ascii="Times New Roman" w:hAnsi="Times New Roman"/>
          <w:sz w:val="24"/>
          <w:szCs w:val="24"/>
          <w:highlight w:val="none"/>
          <w:lang w:val="el-GR"/>
        </w:rPr>
        <w:t>το</w:t>
      </w:r>
      <w:r>
        <w:rPr>
          <w:rFonts w:hint="default" w:ascii="Times New Roman" w:hAnsi="Times New Roman"/>
          <w:sz w:val="24"/>
          <w:szCs w:val="24"/>
          <w:highlight w:val="none"/>
          <w:lang w:val="el-GR"/>
        </w:rPr>
        <w:t xml:space="preserve"> απαραίτητο</w:t>
      </w:r>
      <w:r>
        <w:rPr>
          <w:rFonts w:ascii="Times New Roman" w:hAnsi="Times New Roman"/>
          <w:sz w:val="24"/>
          <w:szCs w:val="24"/>
          <w:highlight w:val="none"/>
          <w:lang w:val="el-GR"/>
        </w:rPr>
        <w:t xml:space="preserve"> πλήθος των τιμών, το οποίο ισούται με το πλήθος των χαρακτηριστικών με</w:t>
      </w:r>
      <w:r>
        <w:rPr>
          <w:rFonts w:hint="default" w:ascii="Times New Roman" w:hAnsi="Times New Roman"/>
          <w:sz w:val="24"/>
          <w:szCs w:val="24"/>
          <w:highlight w:val="none"/>
          <w:lang w:val="el-GR"/>
        </w:rPr>
        <w:t xml:space="preserve"> βάση </w:t>
      </w:r>
      <w:r>
        <w:rPr>
          <w:rFonts w:ascii="Times New Roman" w:hAnsi="Times New Roman"/>
          <w:sz w:val="24"/>
          <w:szCs w:val="24"/>
          <w:highlight w:val="none"/>
          <w:lang w:val="el-GR"/>
        </w:rPr>
        <w:t>τα</w:t>
      </w:r>
      <w:r>
        <w:rPr>
          <w:rFonts w:hint="default" w:ascii="Times New Roman" w:hAnsi="Times New Roman"/>
          <w:sz w:val="24"/>
          <w:szCs w:val="24"/>
          <w:highlight w:val="none"/>
          <w:lang w:val="el-GR"/>
        </w:rPr>
        <w:t xml:space="preserve"> διαθέσιμα πρότυπα</w:t>
      </w:r>
      <w:r>
        <w:rPr>
          <w:rFonts w:ascii="Times New Roman" w:hAnsi="Times New Roman"/>
          <w:sz w:val="24"/>
          <w:szCs w:val="24"/>
          <w:highlight w:val="none"/>
          <w:lang w:val="el-GR"/>
        </w:rPr>
        <w:t xml:space="preserve">, αυξημένο κατά 1 </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για το </w:t>
      </w:r>
      <w:r>
        <w:rPr>
          <w:rFonts w:ascii="Times New Roman" w:hAnsi="Times New Roman"/>
          <w:sz w:val="24"/>
          <w:szCs w:val="24"/>
          <w:highlight w:val="none"/>
          <w:lang w:val="en-GB"/>
        </w:rPr>
        <w:t>bias.</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πιο απλός τρόπος  αρχικοποίησης είναι</w:t>
      </w:r>
      <w:r>
        <w:rPr>
          <w:rFonts w:hint="default" w:ascii="Times New Roman" w:hAnsi="Times New Roman"/>
          <w:sz w:val="24"/>
          <w:szCs w:val="24"/>
          <w:highlight w:val="none"/>
          <w:lang w:val="el-GR"/>
        </w:rPr>
        <w:t xml:space="preserve"> η εκχώρηση σε όλες τις τιμές, μία τιμή είτε </w:t>
      </w:r>
      <w:r>
        <w:rPr>
          <w:rFonts w:ascii="Times New Roman" w:hAnsi="Times New Roman"/>
          <w:sz w:val="24"/>
          <w:szCs w:val="24"/>
          <w:highlight w:val="none"/>
          <w:lang w:val="el-GR"/>
        </w:rPr>
        <w:t>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και</w:t>
      </w:r>
      <w:r>
        <w:rPr>
          <w:rFonts w:hint="default" w:ascii="Times New Roman" w:hAnsi="Times New Roman"/>
          <w:sz w:val="24"/>
          <w:szCs w:val="24"/>
          <w:highlight w:val="none"/>
          <w:lang w:val="el-GR"/>
        </w:rPr>
        <w:t xml:space="preserve"> αυτή </w:t>
      </w:r>
      <w:r>
        <w:rPr>
          <w:rFonts w:ascii="Times New Roman" w:hAnsi="Times New Roman"/>
          <w:sz w:val="24"/>
          <w:szCs w:val="24"/>
          <w:highlight w:val="none"/>
          <w:lang w:val="el-GR"/>
        </w:rPr>
        <w:t xml:space="preserve">ίδια με αυτή του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highlight w:val="none"/>
          <w:lang w:val="el-GR"/>
        </w:rPr>
        <w:t xml:space="preserve"> χρήση της </w:t>
      </w:r>
      <w:r>
        <w:rPr>
          <w:rFonts w:ascii="Times New Roman" w:hAnsi="Times New Roman"/>
          <w:sz w:val="24"/>
          <w:szCs w:val="24"/>
          <w:highlight w:val="none"/>
          <w:lang w:val="el-GR"/>
        </w:rPr>
        <w:t>τιμής 0.1.</w:t>
      </w:r>
      <w:r>
        <w:rPr>
          <w:rFonts w:ascii="Times New Roman" w:hAnsi="Times New Roman" w:cs="Times New Roman"/>
          <w:sz w:val="24"/>
          <w:szCs w:val="24"/>
          <w:highlight w:val="none"/>
          <w:lang w:val="el-GR"/>
        </w:rPr>
        <w:t xml:space="preserve"> </w:t>
      </w:r>
      <w:r>
        <w:rPr>
          <w:rFonts w:ascii="Times New Roman" w:hAnsi="Times New Roman"/>
          <w:sz w:val="24"/>
          <w:szCs w:val="24"/>
          <w:highlight w:val="none"/>
          <w:lang w:val="el-GR"/>
        </w:rPr>
        <w:t xml:space="preserve">(Τσούλος, </w:t>
      </w:r>
      <w:r>
        <w:rPr>
          <w:rFonts w:ascii="Times New Roman" w:hAnsi="Times New Roman" w:cs="Times New Roman"/>
          <w:i/>
          <w:sz w:val="24"/>
          <w:szCs w:val="24"/>
          <w:highlight w:val="none"/>
        </w:rPr>
        <w:t>Τεχνητά Νευρωνικά Δίκτυα</w:t>
      </w:r>
      <w:r>
        <w:rPr>
          <w:rFonts w:ascii="Times New Roman" w:hAnsi="Times New Roman" w:cs="Times New Roman"/>
          <w:i/>
          <w:sz w:val="24"/>
          <w:szCs w:val="24"/>
          <w:highlight w:val="none"/>
          <w:lang w:val="el-GR"/>
        </w:rPr>
        <w:t>,</w:t>
      </w:r>
      <w:r>
        <w:rPr>
          <w:rFonts w:ascii="Times New Roman" w:hAnsi="Times New Roman"/>
          <w:sz w:val="24"/>
          <w:szCs w:val="24"/>
          <w:highlight w:val="none"/>
          <w:lang w:val="el-GR"/>
        </w:rPr>
        <w:t xml:space="preserve"> χ.χ.)</w:t>
      </w:r>
      <w:r>
        <w:rPr>
          <w:rFonts w:hint="default" w:ascii="Times New Roman" w:hAnsi="Times New Roman"/>
          <w:sz w:val="24"/>
          <w:szCs w:val="24"/>
          <w:highlight w:val="none"/>
          <w:lang w:val="el-GR"/>
        </w:rPr>
        <w:t xml:space="preserve"> Στην περίπτωση των </w:t>
      </w:r>
      <w:r>
        <w:rPr>
          <w:rFonts w:hint="default" w:ascii="Times New Roman" w:hAnsi="Times New Roman"/>
          <w:sz w:val="24"/>
          <w:szCs w:val="24"/>
          <w:highlight w:val="none"/>
          <w:lang w:val="en-GB"/>
        </w:rPr>
        <w:t xml:space="preserve">Adaline </w:t>
      </w:r>
      <w:r>
        <w:rPr>
          <w:rFonts w:hint="default" w:ascii="Times New Roman" w:hAnsi="Times New Roman"/>
          <w:sz w:val="24"/>
          <w:szCs w:val="24"/>
          <w:highlight w:val="none"/>
          <w:lang w:val="el-GR"/>
        </w:rPr>
        <w:t xml:space="preserve">δικτύων, είναι απαραίτητος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highlight w:val="none"/>
          <w:lang w:val="el-GR"/>
        </w:rPr>
        <w:t>Στη συνέχεια εκτελείται</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μία επαναληπτική διαδικασία για κάθε διαθέσιμο</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πρότυπο. Έτσι, για κάθε πρότυπο γίνεται</w:t>
      </w:r>
      <w:r>
        <w:rPr>
          <w:rFonts w:hint="default" w:ascii="Times New Roman" w:hAnsi="Times New Roman"/>
          <w:sz w:val="24"/>
          <w:szCs w:val="24"/>
          <w:highlight w:val="none"/>
          <w:lang w:val="el-GR"/>
        </w:rPr>
        <w:t xml:space="preserve"> υπολογισμός της εξόδου </w:t>
      </w:r>
      <w:r>
        <w:rPr>
          <w:rFonts w:ascii="Times New Roman" w:hAnsi="Times New Roman"/>
          <w:sz w:val="24"/>
          <w:szCs w:val="24"/>
          <w:highlight w:val="none"/>
          <w:lang w:val="el-GR"/>
        </w:rPr>
        <w:t>του δικτύου χρησιμοποιώντας τις</w:t>
      </w:r>
      <w:r>
        <w:rPr>
          <w:rFonts w:hint="default" w:ascii="Times New Roman" w:hAnsi="Times New Roman"/>
          <w:sz w:val="24"/>
          <w:szCs w:val="24"/>
          <w:highlight w:val="none"/>
          <w:lang w:val="el-GR"/>
        </w:rPr>
        <w:t xml:space="preserve"> διαθέσιμες</w:t>
      </w:r>
      <w:r>
        <w:rPr>
          <w:rFonts w:ascii="Times New Roman" w:hAnsi="Times New Roman"/>
          <w:sz w:val="24"/>
          <w:szCs w:val="24"/>
          <w:highlight w:val="none"/>
          <w:lang w:val="el-GR"/>
        </w:rPr>
        <w:t xml:space="preserve"> τιμές των βαρών. Ο υπολογισμός αυτός - σε αντίθεση με το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δε προκύπτει απ</w:t>
      </w:r>
      <w:r>
        <w:rPr>
          <w:rFonts w:ascii="Times New Roman" w:hAnsi="Times New Roman"/>
          <w:sz w:val="24"/>
          <w:szCs w:val="24"/>
          <w:lang w:val="el-GR"/>
        </w:rPr>
        <w:t>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γίνει</w:t>
      </w:r>
      <w:r>
        <w:rPr>
          <w:rFonts w:hint="default" w:ascii="Times New Roman" w:hAnsi="Times New Roman"/>
          <w:sz w:val="24"/>
          <w:szCs w:val="24"/>
          <w:lang w:val="el-GR"/>
        </w:rPr>
        <w:t xml:space="preserve"> υπολογισμός </w:t>
      </w:r>
      <w:r>
        <w:rPr>
          <w:rFonts w:ascii="Times New Roman" w:hAnsi="Times New Roman"/>
          <w:sz w:val="24"/>
          <w:szCs w:val="24"/>
          <w:lang w:val="el-GR"/>
        </w:rPr>
        <w:t>του</w:t>
      </w:r>
      <w:r>
        <w:rPr>
          <w:rFonts w:hint="default" w:ascii="Times New Roman" w:hAnsi="Times New Roman"/>
          <w:sz w:val="24"/>
          <w:szCs w:val="24"/>
          <w:lang w:val="el-GR"/>
        </w:rPr>
        <w:t xml:space="preserve"> σφάλματος</w:t>
      </w:r>
      <w:r>
        <w:rPr>
          <w:rFonts w:ascii="Times New Roman" w:hAnsi="Times New Roman"/>
          <w:sz w:val="24"/>
          <w:szCs w:val="24"/>
          <w:lang w:val="el-GR"/>
        </w:rPr>
        <w:t xml:space="preserve"> εκπαίδευσης και συνήθως υπολογίζεται με</w:t>
      </w:r>
      <w:r>
        <w:rPr>
          <w:rFonts w:hint="default" w:ascii="Times New Roman" w:hAnsi="Times New Roman"/>
          <w:sz w:val="24"/>
          <w:szCs w:val="24"/>
          <w:lang w:val="el-GR"/>
        </w:rPr>
        <w:t xml:space="preserve"> βάση το τετραγωνικό σφάλμα</w:t>
      </w:r>
      <w:r>
        <w:rPr>
          <w:rFonts w:ascii="Times New Roman" w:hAnsi="Times New Roman"/>
          <w:sz w:val="24"/>
          <w:szCs w:val="24"/>
          <w:lang w:val="el-GR"/>
        </w:rPr>
        <w:t xml:space="preserve">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4"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4" descr="C:/Users/Evita/AppData/Local/Temp/wps.ZMSYbvwps"/>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2" w:name="_Toc25535"/>
      <w:r>
        <w:rPr>
          <w:lang w:val="el-GR"/>
        </w:rPr>
        <w:t xml:space="preserve"> Τετραγωνικό σφάλμα</w:t>
      </w:r>
      <w:r>
        <w:rPr>
          <w:lang w:val="el-GR"/>
        </w:rPr>
        <w:br w:type="textWrapping"/>
      </w:r>
      <w:bookmarkEnd w:id="42"/>
    </w:p>
    <w:p w14:paraId="2FB34B87">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 xml:space="preserve">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w:t>
      </w:r>
      <w:r>
        <w:rPr>
          <w:rFonts w:hint="default" w:ascii="Times New Roman" w:hAnsi="Times New Roman"/>
          <w:sz w:val="24"/>
          <w:szCs w:val="24"/>
          <w:lang w:val="el-GR"/>
        </w:rPr>
        <w:t xml:space="preserve">έχει </w:t>
      </w:r>
      <w:r>
        <w:rPr>
          <w:rFonts w:ascii="Times New Roman" w:hAnsi="Times New Roman"/>
          <w:sz w:val="24"/>
          <w:szCs w:val="24"/>
          <w:lang w:val="el-GR"/>
        </w:rPr>
        <w:t>οριστεί.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37370495">
      <w:pPr>
        <w:ind w:left="0" w:right="282" w:firstLine="0"/>
        <w:jc w:val="both"/>
        <w:rPr>
          <w:rFonts w:ascii="Times New Roman" w:hAnsi="Times New Roman"/>
          <w:sz w:val="24"/>
          <w:szCs w:val="24"/>
          <w:lang w:val="el-GR"/>
        </w:rPr>
      </w:pP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3" w:name="_Toc11247"/>
      <w:bookmarkStart w:id="44" w:name="_Toc19672"/>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3"/>
      <w:bookmarkEnd w:id="44"/>
    </w:p>
    <w:p w14:paraId="7FA8F4CD">
      <w:pPr>
        <w:ind w:right="282" w:firstLine="720"/>
        <w:jc w:val="both"/>
        <w:rPr>
          <w:rFonts w:ascii="Times New Roman" w:hAnsi="Times New Roman" w:cs="Times New Roman"/>
          <w:sz w:val="24"/>
          <w:szCs w:val="24"/>
        </w:rPr>
      </w:pPr>
    </w:p>
    <w:p w14:paraId="0F4CC47D">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ή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w:t>
      </w:r>
      <w:r>
        <w:rPr>
          <w:rFonts w:ascii="Times New Roman" w:hAnsi="Times New Roman" w:cs="Times New Roman"/>
          <w:sz w:val="24"/>
          <w:szCs w:val="24"/>
          <w:lang w:val="en-GB"/>
        </w:rPr>
        <w:t>Universal Approximators (</w:t>
      </w:r>
      <w:r>
        <w:rPr>
          <w:rFonts w:ascii="Times New Roman" w:hAnsi="Times New Roman" w:cs="Times New Roman"/>
          <w:sz w:val="24"/>
          <w:szCs w:val="24"/>
          <w:lang w:val="el-GR"/>
        </w:rPr>
        <w:t>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w:t>
      </w:r>
      <w:r>
        <w:rPr>
          <w:rFonts w:hint="default" w:ascii="Times New Roman" w:hAnsi="Times New Roman" w:cs="Times New Roman"/>
          <w:b w:val="0"/>
          <w:bCs w:val="0"/>
          <w:sz w:val="24"/>
          <w:szCs w:val="24"/>
          <w:lang w:val="el-GR"/>
        </w:rPr>
        <w:t xml:space="preserve"> </w:t>
      </w:r>
      <w:r>
        <w:rPr>
          <w:rFonts w:ascii="Times New Roman" w:hAnsi="Times New Roman" w:cs="Times New Roman"/>
          <w:b w:val="0"/>
          <w:bCs w:val="0"/>
          <w:sz w:val="24"/>
          <w:szCs w:val="24"/>
          <w:lang w:val="el-GR"/>
        </w:rPr>
        <w:t>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υλοποίηση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πύλης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XOR</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 xml:space="preserve">(eXclusive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lang w:val="en-GB"/>
        </w:rPr>
        <w:t xml:space="preserve">error signal) </w:t>
      </w:r>
      <w:r>
        <w:rPr>
          <w:rFonts w:ascii="Times New Roman" w:hAnsi="Times New Roman" w:cs="Times New Roman"/>
          <w:sz w:val="24"/>
          <w:szCs w:val="24"/>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σχεδιάζεται με τέτοιο τρόπο έτσι ώστε να εκτελεί δύο υπολογισμούς. Ο πρώτος υπολογισμός αφορά</w:t>
      </w:r>
      <w:r>
        <w:rPr>
          <w:rFonts w:hint="default" w:ascii="Times New Roman" w:hAnsi="Times New Roman" w:cs="Times New Roman"/>
          <w:sz w:val="24"/>
          <w:szCs w:val="24"/>
          <w:lang w:val="el-GR"/>
        </w:rPr>
        <w:t xml:space="preserve"> το λειτουργικό σήμα</w:t>
      </w:r>
      <w:r>
        <w:rPr>
          <w:rFonts w:ascii="Times New Roman" w:hAnsi="Times New Roman" w:cs="Times New Roman"/>
          <w:sz w:val="24"/>
          <w:szCs w:val="24"/>
          <w:lang w:val="el-GR"/>
        </w:rPr>
        <w:t xml:space="preserve"> που εμφανίζεται στην έξοδο κάθε νευρώνα,</w:t>
      </w:r>
      <w:r>
        <w:rPr>
          <w:rFonts w:hint="default" w:ascii="Times New Roman" w:hAnsi="Times New Roman" w:cs="Times New Roman"/>
          <w:sz w:val="24"/>
          <w:szCs w:val="24"/>
          <w:lang w:val="el-GR"/>
        </w:rPr>
        <w:t xml:space="preserve"> το οποίο </w:t>
      </w:r>
      <w:r>
        <w:rPr>
          <w:rFonts w:ascii="Times New Roman" w:hAnsi="Times New Roman" w:cs="Times New Roman"/>
          <w:sz w:val="24"/>
          <w:szCs w:val="24"/>
          <w:lang w:val="el-GR"/>
        </w:rPr>
        <w:t>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lang w:val="en-GB"/>
        </w:rPr>
        <w:t xml:space="preserve">feature detectors) </w:t>
      </w:r>
      <w:r>
        <w:rPr>
          <w:rFonts w:ascii="Times New Roman" w:hAnsi="Times New Roman" w:cs="Times New Roman"/>
          <w:sz w:val="24"/>
          <w:szCs w:val="24"/>
          <w:lang w:val="el-GR"/>
        </w:rPr>
        <w:t xml:space="preserve">παίζοντας κρίσιμο ρόλο στη λειτουργία των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ascii="Times New Roman" w:hAnsi="Times New Roman"/>
          <w:sz w:val="24"/>
          <w:szCs w:val="24"/>
          <w:lang w:val="el-GR"/>
        </w:rPr>
      </w:pPr>
      <w:r>
        <w:drawing>
          <wp:inline distT="0" distB="0" distL="0" distR="0">
            <wp:extent cx="4213225" cy="3005455"/>
            <wp:effectExtent l="0" t="0" r="0" b="0"/>
            <wp:docPr id="22"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MLP"/>
                    <pic:cNvPicPr>
                      <a:picLocks noChangeAspect="1" noChangeArrowheads="1"/>
                    </pic:cNvPicPr>
                  </pic:nvPicPr>
                  <pic:blipFill>
                    <a:blip r:embed="rId36"/>
                    <a:stretch>
                      <a:fillRect/>
                    </a:stretch>
                  </pic:blipFill>
                  <pic:spPr>
                    <a:xfrm>
                      <a:off x="0" y="0"/>
                      <a:ext cx="4213225" cy="3005455"/>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9</w:t>
      </w:r>
      <w:r>
        <w:fldChar w:fldCharType="end"/>
      </w:r>
      <w:bookmarkStart w:id="45" w:name="_Toc12063"/>
      <w:r>
        <w:rPr>
          <w:lang w:val="en-GB"/>
        </w:rPr>
        <w:t>MLP</w:t>
      </w:r>
      <w:bookmarkEnd w:id="45"/>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Προκειμένου να γίνει</w:t>
      </w:r>
      <w:r>
        <w:rPr>
          <w:rFonts w:hint="default" w:ascii="Times New Roman" w:hAnsi="Times New Roman"/>
          <w:sz w:val="24"/>
          <w:szCs w:val="24"/>
          <w:lang w:val="el-GR"/>
        </w:rPr>
        <w:t xml:space="preserve"> υλοποίηση ενός δικτύου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διαθέσιμων</w:t>
      </w:r>
      <w:r>
        <w:rPr>
          <w:rFonts w:hint="default" w:ascii="Times New Roman" w:hAnsi="Times New Roman"/>
          <w:sz w:val="24"/>
          <w:szCs w:val="24"/>
          <w:lang w:val="el-GR"/>
        </w:rPr>
        <w:t xml:space="preserve"> </w:t>
      </w:r>
      <w:r>
        <w:rPr>
          <w:rFonts w:ascii="Times New Roman" w:hAnsi="Times New Roman"/>
          <w:sz w:val="24"/>
          <w:szCs w:val="24"/>
          <w:lang w:val="el-GR"/>
        </w:rPr>
        <w:t>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 xml:space="preserve">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θα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Επόμενο βήμα, είναι </w:t>
      </w:r>
      <w:r>
        <w:rPr>
          <w:rFonts w:ascii="Times New Roman" w:hAnsi="Times New Roman"/>
          <w:sz w:val="24"/>
          <w:szCs w:val="24"/>
          <w:lang w:val="el-GR"/>
        </w:rPr>
        <w:t>η αρχικοποίηση του διανύσματος βαρών που θα χρησιμοποιηθεί με</w:t>
      </w:r>
      <w:r>
        <w:rPr>
          <w:rFonts w:hint="default" w:ascii="Times New Roman" w:hAnsi="Times New Roman"/>
          <w:sz w:val="24"/>
          <w:szCs w:val="24"/>
          <w:lang w:val="el-GR"/>
        </w:rPr>
        <w:t xml:space="preserve"> σκοπό την κατάλληλη εκπαίδευση του δικτύου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είναι</w:t>
      </w:r>
      <w:r>
        <w:rPr>
          <w:rFonts w:hint="default" w:ascii="Times New Roman" w:hAnsi="Times New Roman"/>
          <w:sz w:val="24"/>
          <w:szCs w:val="24"/>
          <w:lang w:val="el-GR"/>
        </w:rPr>
        <w:t xml:space="preserve"> γνωστό </w:t>
      </w:r>
      <w:r>
        <w:rPr>
          <w:rFonts w:ascii="Times New Roman" w:hAnsi="Times New Roman"/>
          <w:sz w:val="24"/>
          <w:szCs w:val="24"/>
          <w:lang w:val="el-GR"/>
        </w:rPr>
        <w:t>το απαραίτητο</w:t>
      </w:r>
      <w:r>
        <w:rPr>
          <w:rFonts w:hint="default" w:ascii="Times New Roman" w:hAnsi="Times New Roman"/>
          <w:sz w:val="24"/>
          <w:szCs w:val="24"/>
          <w:lang w:val="el-GR"/>
        </w:rPr>
        <w:t xml:space="preserve"> </w:t>
      </w:r>
      <w:r>
        <w:rPr>
          <w:rFonts w:ascii="Times New Roman" w:hAnsi="Times New Roman"/>
          <w:sz w:val="24"/>
          <w:szCs w:val="24"/>
          <w:lang w:val="el-GR"/>
        </w:rPr>
        <w:t>πλήθος των τιμών, το οποίο προκύπτει</w:t>
      </w:r>
      <w:r>
        <w:rPr>
          <w:rFonts w:hint="default" w:ascii="Times New Roman" w:hAnsi="Times New Roman"/>
          <w:sz w:val="24"/>
          <w:szCs w:val="24"/>
          <w:lang w:val="el-GR"/>
        </w:rPr>
        <w:t xml:space="preserve"> από τον παρακάτω τύπο:</w:t>
      </w:r>
    </w:p>
    <w:p w14:paraId="1BDE9F53">
      <w:pPr>
        <w:spacing w:line="360" w:lineRule="auto"/>
        <w:ind w:left="0" w:right="0" w:firstLine="720"/>
        <w:jc w:val="both"/>
        <w:rPr>
          <w:rFonts w:hint="default" w:ascii="Times New Roman" w:hAnsi="Times New Roman"/>
          <w:sz w:val="24"/>
          <w:szCs w:val="24"/>
          <w:lang w:val="el-GR"/>
        </w:rPr>
      </w:pPr>
    </w:p>
    <w:p w14:paraId="2A5288ED">
      <w:pPr>
        <w:spacing w:line="360" w:lineRule="auto"/>
        <w:ind w:left="0" w:right="0" w:firstLine="720"/>
        <w:jc w:val="both"/>
        <w:rPr>
          <w:rFonts w:hint="default" w:ascii="Times New Roman" w:hAnsi="Times New Roman"/>
          <w:sz w:val="24"/>
          <w:szCs w:val="24"/>
          <w:lang w:val="el-GR"/>
        </w:rPr>
      </w:pPr>
    </w:p>
    <w:p w14:paraId="22DBB8C3">
      <w:pPr>
        <w:spacing w:line="360" w:lineRule="auto"/>
        <w:ind w:left="0" w:right="0" w:firstLine="720"/>
        <w:jc w:val="both"/>
        <w:rPr>
          <w:rFonts w:hint="default" w:ascii="Times New Roman" w:hAnsi="Times New Roman"/>
          <w:sz w:val="24"/>
          <w:szCs w:val="24"/>
          <w:lang w:val="el-GR"/>
        </w:rPr>
      </w:pPr>
    </w:p>
    <w:p w14:paraId="451C50B2">
      <w:pPr>
        <w:spacing w:line="360" w:lineRule="auto"/>
        <w:ind w:left="0" w:right="0" w:firstLine="720"/>
        <w:jc w:val="both"/>
        <w:rPr>
          <w:rFonts w:hint="default" w:ascii="Times New Roman" w:hAnsi="Times New Roman"/>
          <w:sz w:val="24"/>
          <w:szCs w:val="24"/>
          <w:lang w:val="el-GR"/>
        </w:rPr>
      </w:pPr>
    </w:p>
    <w:p w14:paraId="45C3A5BF">
      <w:pPr>
        <w:spacing w:line="360" w:lineRule="auto"/>
        <w:ind w:left="0" w:right="0" w:firstLine="720"/>
        <w:jc w:val="both"/>
        <w:rPr>
          <w:rFonts w:hint="default" w:ascii="Times New Roman" w:hAnsi="Times New Roman"/>
          <w:sz w:val="24"/>
          <w:szCs w:val="24"/>
          <w:lang w:val="el-GR"/>
        </w:rPr>
      </w:pPr>
    </w:p>
    <w:p w14:paraId="42FD1177">
      <w:pPr>
        <w:spacing w:line="360" w:lineRule="auto"/>
        <w:ind w:left="0" w:right="0" w:firstLine="720"/>
        <w:jc w:val="both"/>
        <w:rPr>
          <w:rFonts w:hint="default" w:ascii="Times New Roman" w:hAnsi="Times New Roman"/>
          <w:sz w:val="24"/>
          <w:szCs w:val="24"/>
          <w:lang w:val="el-GR"/>
        </w:rPr>
      </w:pPr>
    </w:p>
    <w:p w14:paraId="2AC59269">
      <w:pPr>
        <w:spacing w:line="360" w:lineRule="auto"/>
        <w:ind w:left="0" w:right="0" w:firstLine="720"/>
        <w:jc w:val="center"/>
        <w:rPr>
          <w:rFonts w:hint="default" w:ascii="Times New Roman" w:hAnsi="Times New Roman"/>
          <w:sz w:val="24"/>
          <w:szCs w:val="24"/>
          <w:lang w:val="el-GR"/>
        </w:rPr>
      </w:pPr>
      <w:r>
        <w:drawing>
          <wp:inline distT="0" distB="0" distL="0" distR="0">
            <wp:extent cx="2063115" cy="227330"/>
            <wp:effectExtent l="0" t="0" r="13335" b="1270"/>
            <wp:docPr id="23" name="2384804F-3998-4D57-9195-F3826E402611-5" descr="C:/Users/Evita/AppData/Local/Temp/wps.gjzaw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5" descr="C:/Users/Evita/AppData/Local/Temp/wps.gjzawBwps"/>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a:xfrm>
                      <a:off x="0" y="0"/>
                      <a:ext cx="2063310" cy="227330"/>
                    </a:xfrm>
                    <a:prstGeom prst="rect">
                      <a:avLst/>
                    </a:prstGeom>
                  </pic:spPr>
                </pic:pic>
              </a:graphicData>
            </a:graphic>
          </wp:inline>
        </w:drawing>
      </w:r>
      <w:r>
        <w:rPr>
          <w:rStyle w:val="19"/>
        </w:rPr>
        <w:footnoteReference w:id="7"/>
      </w:r>
    </w:p>
    <w:p w14:paraId="40B23F7F">
      <w:pPr>
        <w:pStyle w:val="15"/>
        <w:spacing w:line="360" w:lineRule="auto"/>
        <w:ind w:left="0" w:right="0" w:firstLine="0"/>
        <w:jc w:val="center"/>
        <w:rPr>
          <w:lang w:val="el-GR"/>
        </w:rPr>
      </w:pPr>
      <w:r>
        <w:t xml:space="preserve">Τύπος </w:t>
      </w:r>
      <w:r>
        <w:fldChar w:fldCharType="begin"/>
      </w:r>
      <w:r>
        <w:instrText xml:space="preserve"> SEQ Τύπος \* ARABIC </w:instrText>
      </w:r>
      <w:r>
        <w:fldChar w:fldCharType="separate"/>
      </w:r>
      <w:r>
        <w:t>4</w:t>
      </w:r>
      <w:r>
        <w:fldChar w:fldCharType="end"/>
      </w:r>
      <w:bookmarkStart w:id="46" w:name="_Toc9078"/>
      <w:r>
        <w:rPr>
          <w:lang w:val="el-GR"/>
        </w:rPr>
        <w:t xml:space="preserve"> Υπολογισμός πλήθους βαρών για ένα </w:t>
      </w:r>
      <w:r>
        <w:rPr>
          <w:lang w:val="en-GB"/>
        </w:rPr>
        <w:t xml:space="preserve">MLP </w:t>
      </w:r>
      <w:r>
        <w:rPr>
          <w:lang w:val="el-GR"/>
        </w:rPr>
        <w:t>δίκτυο</w:t>
      </w:r>
      <w:bookmarkEnd w:id="46"/>
    </w:p>
    <w:p w14:paraId="100BA73C">
      <w:pPr>
        <w:rPr>
          <w:rFonts w:hint="default"/>
          <w:lang w:val="en-GB"/>
        </w:rPr>
      </w:pPr>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Ο πιο απλός τρόπος</w:t>
      </w:r>
      <w:r>
        <w:rPr>
          <w:rFonts w:hint="default" w:ascii="Times New Roman" w:hAnsi="Times New Roman"/>
          <w:sz w:val="24"/>
          <w:szCs w:val="24"/>
          <w:lang w:val="el-GR"/>
        </w:rPr>
        <w:t xml:space="preserve"> </w:t>
      </w:r>
      <w:r>
        <w:rPr>
          <w:rFonts w:ascii="Times New Roman" w:hAnsi="Times New Roman"/>
          <w:sz w:val="24"/>
          <w:szCs w:val="24"/>
          <w:lang w:val="el-GR"/>
        </w:rPr>
        <w:t>αρχικοποίησης είναι</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η εκχώρηση σε όλες τις τιμές, μία τιμή </w:t>
      </w:r>
      <w:r>
        <w:rPr>
          <w:rFonts w:ascii="Times New Roman" w:hAnsi="Times New Roman"/>
          <w:sz w:val="24"/>
          <w:szCs w:val="24"/>
          <w:lang w:val="el-GR"/>
        </w:rPr>
        <w:t>είτε</w:t>
      </w:r>
      <w:r>
        <w:rPr>
          <w:rFonts w:hint="default" w:ascii="Times New Roman" w:hAnsi="Times New Roman"/>
          <w:sz w:val="24"/>
          <w:szCs w:val="24"/>
          <w:lang w:val="el-GR"/>
        </w:rPr>
        <w:t xml:space="preserve"> </w:t>
      </w:r>
      <w:r>
        <w:rPr>
          <w:rFonts w:ascii="Times New Roman" w:hAnsi="Times New Roman"/>
          <w:sz w:val="24"/>
          <w:szCs w:val="24"/>
          <w:lang w:val="el-GR"/>
        </w:rPr>
        <w:t xml:space="preserve">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w:t>
      </w:r>
      <w:r>
        <w:rPr>
          <w:rFonts w:ascii="Times New Roman" w:hAnsi="Times New Roman"/>
          <w:sz w:val="24"/>
          <w:szCs w:val="24"/>
          <w:lang w:val="el-GR"/>
        </w:rPr>
        <w:t xml:space="preserve">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απαιτείται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w:t>
      </w:r>
      <w:r>
        <w:rPr>
          <w:rFonts w:hint="default" w:ascii="Times New Roman" w:hAnsi="Times New Roman"/>
          <w:color w:val="auto"/>
          <w:sz w:val="24"/>
          <w:szCs w:val="24"/>
          <w:highlight w:val="none"/>
          <w:lang w:val="en-GB"/>
        </w:rPr>
        <w:t xml:space="preserve"> </w:t>
      </w:r>
      <w:r>
        <w:rPr>
          <w:rFonts w:hint="default" w:ascii="Times New Roman" w:hAnsi="Times New Roman"/>
          <w:color w:val="auto"/>
          <w:sz w:val="24"/>
          <w:szCs w:val="24"/>
          <w:highlight w:val="none"/>
          <w:lang w:val="el-GR"/>
        </w:rPr>
        <w:t>διαθέσιμο</w:t>
      </w:r>
      <w:r>
        <w:rPr>
          <w:rFonts w:ascii="Times New Roman" w:hAnsi="Times New Roman"/>
          <w:color w:val="auto"/>
          <w:sz w:val="24"/>
          <w:szCs w:val="24"/>
          <w:highlight w:val="none"/>
          <w:lang w:val="el-GR"/>
        </w:rPr>
        <w:t xml:space="preserve"> πρότυπο. Έτσι, για κάθε πρότυπο γίνεται</w:t>
      </w:r>
      <w:r>
        <w:rPr>
          <w:rFonts w:hint="default" w:ascii="Times New Roman" w:hAnsi="Times New Roman"/>
          <w:color w:val="auto"/>
          <w:sz w:val="24"/>
          <w:szCs w:val="24"/>
          <w:highlight w:val="none"/>
          <w:lang w:val="el-GR"/>
        </w:rPr>
        <w:t xml:space="preserve"> υπολογισμός της εξόδου</w:t>
      </w:r>
      <w:r>
        <w:rPr>
          <w:rFonts w:ascii="Times New Roman" w:hAnsi="Times New Roman"/>
          <w:color w:val="auto"/>
          <w:sz w:val="24"/>
          <w:szCs w:val="24"/>
          <w:highlight w:val="none"/>
          <w:lang w:val="el-GR"/>
        </w:rPr>
        <w:t xml:space="preserve"> του δικτύου χρησιμοποιώντας τις διαθέσιμες</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τιμές των βαρών.</w:t>
      </w:r>
      <w:r>
        <w:rPr>
          <w:rFonts w:ascii="Times New Roman" w:hAnsi="Times New Roman"/>
          <w:color w:val="0000FF"/>
          <w:sz w:val="24"/>
          <w:szCs w:val="24"/>
          <w:highlight w:val="none"/>
          <w:lang w:val="el-GR"/>
        </w:rPr>
        <w:t xml:space="preserve"> </w:t>
      </w:r>
      <w:r>
        <w:rPr>
          <w:rFonts w:ascii="Times New Roman" w:hAnsi="Times New Roman"/>
          <w:color w:val="auto"/>
          <w:sz w:val="24"/>
          <w:szCs w:val="24"/>
          <w:highlight w:val="none"/>
          <w:lang w:val="el-GR"/>
        </w:rPr>
        <w:t>Σε αυτή την περίπτωση δικτύου γίνεται</w:t>
      </w:r>
      <w:r>
        <w:rPr>
          <w:rFonts w:hint="default" w:ascii="Times New Roman" w:hAnsi="Times New Roman"/>
          <w:color w:val="auto"/>
          <w:sz w:val="24"/>
          <w:szCs w:val="24"/>
          <w:highlight w:val="none"/>
          <w:lang w:val="el-GR"/>
        </w:rPr>
        <w:t xml:space="preserve"> ο υπολογισμός της εξόδου </w:t>
      </w:r>
      <w:r>
        <w:rPr>
          <w:rFonts w:ascii="Times New Roman" w:hAnsi="Times New Roman"/>
          <w:color w:val="auto"/>
          <w:sz w:val="24"/>
          <w:szCs w:val="24"/>
          <w:highlight w:val="none"/>
          <w:lang w:val="el-GR"/>
        </w:rPr>
        <w:t>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center"/>
      </w:pPr>
      <w:r>
        <w:rPr>
          <w:highlight w:val="cyan"/>
        </w:rPr>
        <w:drawing>
          <wp:inline distT="0" distB="0" distL="0" distR="0">
            <wp:extent cx="6047105" cy="692150"/>
            <wp:effectExtent l="0" t="0" r="10795" b="12700"/>
            <wp:docPr id="30" name="2384804F-3998-4D57-9195-F3826E402611-6" descr="C:/Users/Evita/AppData/Local/Temp/wps.BKqbN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6" descr="C:/Users/Evita/AppData/Local/Temp/wps.BKqbNewps"/>
                    <pic:cNvPicPr>
                      <a:picLocks noChangeAspect="1" noChangeArrowheads="1"/>
                    </pic:cNvPicPr>
                  </pic:nvPicPr>
                  <pic:blipFill>
                    <a:blip r:embed="rId39">
                      <a:extLst>
                        <a:ext uri="{96DAC541-7B7A-43D3-8B79-37D633B846F1}">
                          <asvg:svgBlip xmlns:asvg="http://schemas.microsoft.com/office/drawing/2016/SVG/main" r:embed="rId40"/>
                        </a:ext>
                      </a:extLst>
                    </a:blip>
                    <a:stretch>
                      <a:fillRect/>
                    </a:stretch>
                  </pic:blipFill>
                  <pic:spPr>
                    <a:xfrm>
                      <a:off x="0" y="0"/>
                      <a:ext cx="6047105" cy="69215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7" w:name="_Toc4649"/>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bookmarkEnd w:id="47"/>
    </w:p>
    <w:p w14:paraId="06CF4C74">
      <w:pPr>
        <w:spacing w:line="360" w:lineRule="auto"/>
        <w:ind w:left="0" w:leftChars="0" w:right="0" w:firstLine="0" w:firstLineChars="0"/>
        <w:jc w:val="both"/>
        <w:rPr>
          <w:rFonts w:hint="default" w:ascii="Times New Roman" w:hAnsi="Times New Roman"/>
          <w:color w:val="auto"/>
          <w:sz w:val="24"/>
          <w:szCs w:val="24"/>
          <w:highlight w:val="none"/>
          <w:lang w:val="el-GR"/>
        </w:rPr>
      </w:pP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Εφόσον είναι</w:t>
      </w:r>
      <w:r>
        <w:rPr>
          <w:rFonts w:hint="default" w:ascii="Times New Roman" w:hAnsi="Times New Roman"/>
          <w:color w:val="auto"/>
          <w:sz w:val="24"/>
          <w:szCs w:val="24"/>
          <w:highlight w:val="none"/>
          <w:lang w:val="el-GR"/>
        </w:rPr>
        <w:t xml:space="preserve"> γνωστή η έξοδος</w:t>
      </w:r>
      <w:r>
        <w:rPr>
          <w:rFonts w:ascii="Times New Roman" w:hAnsi="Times New Roman"/>
          <w:color w:val="auto"/>
          <w:sz w:val="24"/>
          <w:szCs w:val="24"/>
          <w:highlight w:val="none"/>
          <w:lang w:val="el-GR"/>
        </w:rPr>
        <w:t xml:space="preserve">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τον υπολογισμό αυτό, είναι η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της</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αμέσως επόμενο υποκεφάλαιο.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36816D85">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8" w:name="_Toc25492"/>
      <w:bookmarkStart w:id="49" w:name="_Toc27165"/>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8"/>
      <w:bookmarkEnd w:id="49"/>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διαδικασία ρύθμισης των συναπτικών βαρών του έτσι ώστε να ικανοποιείται κάποιο κριτήριο καταλληλότητας. Άλλωστε</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σε προηγούμενο υποκεφάλαιο,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είναι ο </w:t>
      </w:r>
      <w:r>
        <w:rPr>
          <w:rFonts w:ascii="Times New Roman" w:hAnsi="Times New Roman" w:cs="Times New Roman"/>
          <w:sz w:val="24"/>
          <w:szCs w:val="24"/>
          <w:lang w:val="en-GB"/>
        </w:rPr>
        <w:t>Back Propagation</w:t>
      </w:r>
      <w:r>
        <w:rPr>
          <w:rFonts w:ascii="Times New Roman" w:hAnsi="Times New Roman" w:cs="Times New Roman"/>
          <w:sz w:val="24"/>
          <w:szCs w:val="24"/>
          <w:lang w:val="el-GR"/>
        </w:rPr>
        <w:t xml:space="preserve"> (Οπισθοδιάδοσης σφάλματος).</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none"/>
          <w:lang w:val="el-GR"/>
        </w:rPr>
        <w:t xml:space="preserve">Η χρήση του όρου </w:t>
      </w:r>
      <w:r>
        <w:rPr>
          <w:rFonts w:ascii="Times New Roman" w:hAnsi="Times New Roman" w:cs="Times New Roman"/>
          <w:color w:val="auto"/>
          <w:sz w:val="24"/>
          <w:szCs w:val="24"/>
          <w:highlight w:val="none"/>
          <w:lang w:val="en-GB"/>
        </w:rPr>
        <w:t xml:space="preserve">Back Propagation </w:t>
      </w:r>
      <w:r>
        <w:rPr>
          <w:rFonts w:ascii="Times New Roman" w:hAnsi="Times New Roman" w:cs="Times New Roman"/>
          <w:color w:val="auto"/>
          <w:sz w:val="24"/>
          <w:szCs w:val="24"/>
          <w:highlight w:val="none"/>
          <w:lang w:val="el-GR"/>
        </w:rPr>
        <w:t xml:space="preserve">εμφανίζεται στο προσκήνιο μετά από το 1985, όταν ο όρος απέκτησε ευρεία απήχηση χάρη στο σημαντικό βιβλίο με τίτλο </w:t>
      </w:r>
      <w:r>
        <w:rPr>
          <w:rFonts w:ascii="Times New Roman" w:hAnsi="Times New Roman" w:cs="Times New Roman"/>
          <w:color w:val="auto"/>
          <w:sz w:val="24"/>
          <w:szCs w:val="24"/>
          <w:highlight w:val="none"/>
          <w:lang w:val="en-GB"/>
        </w:rPr>
        <w:t>Parallel Distributed Processing.</w:t>
      </w:r>
      <w:r>
        <w:rPr>
          <w:rFonts w:hint="default" w:ascii="Times New Roman" w:hAnsi="Times New Roman" w:cs="Times New Roman"/>
          <w:color w:val="auto"/>
          <w:sz w:val="24"/>
          <w:szCs w:val="24"/>
          <w:highlight w:val="none"/>
          <w:lang w:val="el-GR"/>
        </w:rPr>
        <w:t xml:space="preserve"> Ο αλγόριθμος αυτός, β</w:t>
      </w:r>
      <w:r>
        <w:rPr>
          <w:rFonts w:ascii="Times New Roman" w:hAnsi="Times New Roman" w:cs="Times New Roman"/>
          <w:sz w:val="24"/>
          <w:szCs w:val="24"/>
          <w:highlight w:val="none"/>
          <w:lang w:val="el-GR"/>
        </w:rPr>
        <w:t>ασίζεται στο γενικευμένο κανόνα Δ</w:t>
      </w:r>
      <w:r>
        <w:rPr>
          <w:rFonts w:ascii="Times New Roman" w:hAnsi="Times New Roman" w:cs="Times New Roman"/>
          <w:sz w:val="24"/>
          <w:szCs w:val="24"/>
          <w:lang w:val="el-GR"/>
        </w:rPr>
        <w:t>έλτα (</w:t>
      </w:r>
      <w:r>
        <w:rPr>
          <w:rFonts w:ascii="Times New Roman" w:hAnsi="Times New Roman" w:cs="Times New Roman"/>
          <w:sz w:val="24"/>
          <w:szCs w:val="24"/>
          <w:lang w:val="en-GB"/>
        </w:rPr>
        <w:t>generalized Delta rule)</w:t>
      </w:r>
      <w:r>
        <w:rPr>
          <w:rFonts w:ascii="Times New Roman" w:hAnsi="Times New Roman" w:cs="Times New Roman"/>
          <w:sz w:val="24"/>
          <w:szCs w:val="24"/>
          <w:lang w:val="el-GR"/>
        </w:rPr>
        <w:t>,</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ο οποίος επιτρέπει τον</w:t>
      </w:r>
      <w:r>
        <w:rPr>
          <w:rFonts w:hint="default" w:ascii="Times New Roman" w:hAnsi="Times New Roman" w:cs="Times New Roman"/>
          <w:sz w:val="24"/>
          <w:szCs w:val="24"/>
          <w:lang w:val="el-GR"/>
        </w:rPr>
        <w:t xml:space="preserve"> καθορισμό του </w:t>
      </w:r>
      <w:r>
        <w:rPr>
          <w:rFonts w:ascii="Times New Roman" w:hAnsi="Times New Roman" w:cs="Times New Roman"/>
          <w:sz w:val="24"/>
          <w:szCs w:val="24"/>
          <w:lang w:val="el-GR"/>
        </w:rPr>
        <w:t>ποσοστού του συνολικού σφάλματος που αντιστοιχεί στα βάρη του κάθε νευρώνα, ακόμη και εκείνων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ανήκουν στα κρυφά </w:t>
      </w:r>
      <w:r>
        <w:rPr>
          <w:rFonts w:ascii="Times New Roman" w:hAnsi="Times New Roman" w:cs="Times New Roman"/>
          <w:sz w:val="24"/>
          <w:szCs w:val="24"/>
          <w:highlight w:val="none"/>
          <w:lang w:val="el-GR"/>
        </w:rPr>
        <w:t>στρώματα,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3D737E9A">
      <w:pPr>
        <w:ind w:right="282" w:firstLine="720"/>
        <w:jc w:val="both"/>
        <w:rPr>
          <w:rFonts w:hint="default" w:ascii="Times New Roman" w:hAnsi="Times New Roman"/>
          <w:color w:val="auto"/>
          <w:sz w:val="24"/>
          <w:szCs w:val="24"/>
          <w:highlight w:val="none"/>
          <w:lang w:val="el-GR"/>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Ιδανικό σενάριο θεωρούμε την περίπτωση που υπάρχει πλήρη ταύτιση ανάμεσα στις πραγματικές και επιθυμητές εξόδους. Ωστόσο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w:t>
      </w:r>
      <w:r>
        <w:rPr>
          <w:rFonts w:hint="default" w:ascii="Times New Roman" w:hAnsi="Times New Roman" w:cs="Times New Roman"/>
          <w:color w:val="auto"/>
          <w:sz w:val="24"/>
          <w:szCs w:val="24"/>
          <w:highlight w:val="cyan"/>
          <w:lang w:val="el-GR"/>
        </w:rPr>
        <w:t xml:space="preserve"> Η ελαχιστοποίηση γίνεται με βάση τον υπολογισμό της παραγώγου του σφάλματος.</w:t>
      </w:r>
      <w:r>
        <w:rPr>
          <w:rFonts w:hint="default" w:ascii="Times New Roman" w:hAnsi="Times New Roman" w:cs="Times New Roman"/>
          <w:color w:val="auto"/>
          <w:sz w:val="24"/>
          <w:szCs w:val="24"/>
          <w:highlight w:val="none"/>
          <w:lang w:val="el-GR"/>
        </w:rPr>
        <w:t xml:space="preserve"> </w:t>
      </w:r>
      <w:r>
        <w:rPr>
          <w:rFonts w:ascii="Times New Roman" w:hAnsi="Times New Roman"/>
          <w:sz w:val="24"/>
          <w:szCs w:val="24"/>
          <w:lang w:val="el-GR"/>
        </w:rPr>
        <w:t>Αφού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 αμέσως επόμενο υποκεφάλαιο.</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71110DD1">
      <w:pPr>
        <w:ind w:left="0" w:right="282" w:firstLine="0"/>
        <w:jc w:val="both"/>
        <w:rPr>
          <w:sz w:val="24"/>
          <w:lang w:val="en-GB"/>
        </w:rPr>
      </w:pP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0" w:name="_Toc26510"/>
      <w:bookmarkStart w:id="51" w:name="_Toc29683"/>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0"/>
      <w:bookmarkEnd w:id="51"/>
    </w:p>
    <w:p w14:paraId="780ED251">
      <w:pPr>
        <w:ind w:right="282" w:firstLine="720"/>
        <w:jc w:val="both"/>
        <w:rPr>
          <w:rFonts w:ascii="Times New Roman" w:hAnsi="Times New Roman" w:cs="Times New Roman"/>
          <w:sz w:val="24"/>
          <w:szCs w:val="24"/>
        </w:rPr>
      </w:pPr>
    </w:p>
    <w:p w14:paraId="7567452E">
      <w:pPr>
        <w:pStyle w:val="57"/>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νευρωνικών δικτύων.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επίσης να αποδοθεί ως επικλινής κάθοδος ή επικλινής κατάδυση. </w:t>
      </w:r>
      <w:r>
        <w:rPr>
          <w:rFonts w:ascii="Times New Roman" w:hAnsi="Times New Roman"/>
          <w:sz w:val="24"/>
          <w:szCs w:val="24"/>
          <w:lang w:val="el-GR"/>
        </w:rPr>
        <w:t>(Θεοδωρίδης και  Κουτρούμπας, 2012)</w:t>
      </w:r>
      <w:r>
        <w:rPr>
          <w:rFonts w:ascii="Times New Roman" w:hAnsi="Times New Roman" w:cs="Times New Roman"/>
          <w:sz w:val="24"/>
          <w:szCs w:val="24"/>
          <w:lang w:val="el-GR"/>
        </w:rPr>
        <w:t xml:space="preserve">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w:t>
      </w:r>
      <w:r>
        <w:rPr>
          <w:rFonts w:ascii="Times New Roman" w:hAnsi="Times New Roman" w:cs="Times New Roman"/>
          <w:sz w:val="24"/>
          <w:szCs w:val="24"/>
          <w:lang w:val="en-GB"/>
        </w:rPr>
        <w:t xml:space="preserve">radient </w:t>
      </w:r>
      <w:r>
        <w:rPr>
          <w:rFonts w:hint="default" w:ascii="Times New Roman" w:hAnsi="Times New Roman" w:cs="Times New Roman"/>
          <w:sz w:val="24"/>
          <w:szCs w:val="24"/>
          <w:lang w:val="en-GB"/>
        </w:rPr>
        <w:t>A</w:t>
      </w:r>
      <w:r>
        <w:rPr>
          <w:rFonts w:ascii="Times New Roman" w:hAnsi="Times New Roman" w:cs="Times New Roman"/>
          <w:sz w:val="24"/>
          <w:szCs w:val="24"/>
          <w:lang w:val="en-GB"/>
        </w:rPr>
        <w:t>scent). (</w:t>
      </w:r>
      <w:r>
        <w:rPr>
          <w:rFonts w:ascii="Times New Roman" w:hAnsi="Times New Roman" w:cs="Times New Roman"/>
          <w:sz w:val="24"/>
          <w:szCs w:val="24"/>
          <w:lang w:val="el-GR"/>
        </w:rPr>
        <w:t>Διαμαντάρας, 2007)</w:t>
      </w:r>
      <w:bookmarkStart w:id="52" w:name="_Toc24668"/>
    </w:p>
    <w:p w14:paraId="7373397B">
      <w:pPr>
        <w:pStyle w:val="57"/>
        <w:numPr>
          <w:ilvl w:val="0"/>
          <w:numId w:val="0"/>
        </w:numPr>
        <w:spacing w:before="0" w:after="0"/>
        <w:ind w:left="0" w:right="0" w:firstLine="720"/>
        <w:contextualSpacing/>
        <w:jc w:val="left"/>
        <w:rPr>
          <w:rFonts w:ascii="Times New Roman" w:hAnsi="Times New Roman" w:cs="Times New Roman"/>
          <w:sz w:val="24"/>
          <w:szCs w:val="24"/>
          <w:lang w:val="el-GR"/>
        </w:rPr>
      </w:pPr>
      <w:r>
        <w:rPr>
          <w:rFonts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w:t>
      </w:r>
      <w:r>
        <w:rPr>
          <w:rFonts w:hint="default" w:ascii="Times New Roman" w:hAnsi="Times New Roman"/>
          <w:sz w:val="24"/>
          <w:szCs w:val="24"/>
          <w:lang w:val="el-GR"/>
        </w:rPr>
        <w:t xml:space="preserve">προς χρήση </w:t>
      </w:r>
      <w:r>
        <w:rPr>
          <w:rFonts w:ascii="Times New Roman" w:hAnsi="Times New Roman"/>
          <w:sz w:val="24"/>
          <w:szCs w:val="24"/>
          <w:lang w:val="el-GR"/>
        </w:rPr>
        <w:t>για τον υπολογισμό της κλίσης της αντικειμενικής συνάρτησης</w:t>
      </w:r>
      <w:r>
        <w:rPr>
          <w:rFonts w:hint="default" w:ascii="Times New Roman" w:hAnsi="Times New Roman"/>
          <w:sz w:val="24"/>
          <w:szCs w:val="24"/>
          <w:lang w:val="el-GR"/>
        </w:rPr>
        <w:t>.</w:t>
      </w:r>
      <w:r>
        <w:rPr>
          <w:rFonts w:ascii="Times New Roman" w:hAnsi="Times New Roman"/>
          <w:sz w:val="24"/>
          <w:szCs w:val="24"/>
          <w:lang w:val="el-GR"/>
        </w:rPr>
        <w:t xml:space="preserve"> Η</w:t>
      </w:r>
      <w:r>
        <w:rPr>
          <w:rFonts w:hint="default" w:ascii="Times New Roman" w:hAnsi="Times New Roman"/>
          <w:sz w:val="24"/>
          <w:szCs w:val="24"/>
          <w:lang w:val="el-GR"/>
        </w:rPr>
        <w:t xml:space="preserve"> </w:t>
      </w:r>
      <w:r>
        <w:rPr>
          <w:rFonts w:ascii="Times New Roman" w:hAnsi="Times New Roman"/>
          <w:sz w:val="24"/>
          <w:szCs w:val="24"/>
          <w:lang w:val="el-GR"/>
        </w:rPr>
        <w:t>επιλογή</w:t>
      </w:r>
      <w:r>
        <w:rPr>
          <w:rFonts w:hint="default" w:ascii="Times New Roman" w:hAnsi="Times New Roman"/>
          <w:sz w:val="24"/>
          <w:szCs w:val="24"/>
          <w:lang w:val="el-GR"/>
        </w:rPr>
        <w:t xml:space="preserve"> που πρέπει να γίνει, εξαρτάται από την</w:t>
      </w:r>
      <w:r>
        <w:rPr>
          <w:rFonts w:ascii="Times New Roman" w:hAnsi="Times New Roman"/>
          <w:sz w:val="24"/>
          <w:szCs w:val="24"/>
          <w:lang w:val="el-GR"/>
        </w:rPr>
        <w:t xml:space="preserve"> ακρίβεια ενημέρωσης των παραμέτρων και του χρόνου</w:t>
      </w:r>
      <w:r>
        <w:rPr>
          <w:rFonts w:hint="default" w:ascii="Times New Roman" w:hAnsi="Times New Roman"/>
          <w:sz w:val="24"/>
          <w:szCs w:val="24"/>
          <w:lang w:val="el-GR"/>
        </w:rPr>
        <w:t xml:space="preserve"> κατά τον οποίο,</w:t>
      </w:r>
      <w:r>
        <w:rPr>
          <w:rFonts w:ascii="Times New Roman" w:hAnsi="Times New Roman"/>
          <w:sz w:val="24"/>
          <w:szCs w:val="24"/>
          <w:lang w:val="el-GR"/>
        </w:rPr>
        <w:t xml:space="preserve"> θα πραγματοποιηθεί μία ενημέρωση.</w:t>
      </w:r>
      <w:r>
        <w:rPr>
          <w:rFonts w:hint="default" w:ascii="Times New Roman" w:hAnsi="Times New Roman"/>
          <w:sz w:val="24"/>
          <w:szCs w:val="24"/>
          <w:lang w:val="el-GR"/>
        </w:rPr>
        <w:t xml:space="preserve"> 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 Έτσι, κ</w:t>
      </w:r>
      <w:r>
        <w:rPr>
          <w:rFonts w:ascii="Times New Roman" w:hAnsi="Times New Roman" w:cs="Times New Roman"/>
          <w:sz w:val="24"/>
          <w:szCs w:val="24"/>
          <w:lang w:val="el-GR"/>
        </w:rPr>
        <w:t xml:space="preserve">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60378DC6">
      <w:pPr>
        <w:ind w:left="0" w:right="282" w:firstLine="0"/>
        <w:jc w:val="both"/>
        <w:rPr>
          <w:rFonts w:ascii="Times New Roman" w:hAnsi="Times New Roman" w:cs="Times New Roman"/>
          <w:sz w:val="24"/>
          <w:szCs w:val="24"/>
          <w:lang w:val="el-GR"/>
        </w:rPr>
      </w:pPr>
    </w:p>
    <w:p w14:paraId="22FD3044">
      <w:pPr>
        <w:ind w:left="0" w:right="282" w:firstLine="0"/>
        <w:jc w:val="both"/>
        <w:rPr>
          <w:rFonts w:ascii="Times New Roman" w:hAnsi="Times New Roman" w:cs="Times New Roman"/>
          <w:sz w:val="24"/>
          <w:szCs w:val="24"/>
          <w:lang w:val="el-GR"/>
        </w:rPr>
      </w:pPr>
    </w:p>
    <w:p w14:paraId="6448BD0E">
      <w:pPr>
        <w:ind w:left="0" w:right="282" w:firstLine="0"/>
        <w:jc w:val="both"/>
        <w:rPr>
          <w:rFonts w:ascii="Times New Roman" w:hAnsi="Times New Roman" w:cs="Times New Roman"/>
          <w:sz w:val="24"/>
          <w:szCs w:val="24"/>
          <w:lang w:val="el-GR"/>
        </w:rPr>
      </w:pPr>
    </w:p>
    <w:p w14:paraId="35E88078">
      <w:pPr>
        <w:ind w:left="0" w:right="282" w:firstLine="0"/>
        <w:jc w:val="both"/>
        <w:rPr>
          <w:rFonts w:ascii="Times New Roman" w:hAnsi="Times New Roman" w:cs="Times New Roman"/>
          <w:sz w:val="24"/>
          <w:szCs w:val="24"/>
          <w:lang w:val="el-GR"/>
        </w:rPr>
      </w:pPr>
    </w:p>
    <w:p w14:paraId="1A44A08E">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7"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7" descr="C:/Users/Vasilis/AppData/Local/Temp/wps.dkNbHCwps"/>
                    <pic:cNvPicPr>
                      <a:picLocks noChangeAspect="1" noChangeArrowheads="1"/>
                    </pic:cNvPicPr>
                  </pic:nvPicPr>
                  <pic:blipFill>
                    <a:blip r:embed="rId41">
                      <a:extLst>
                        <a:ext uri="{96DAC541-7B7A-43D3-8B79-37D633B846F1}">
                          <asvg:svgBlip xmlns:asvg="http://schemas.microsoft.com/office/drawing/2016/SVG/main" r:embed="rId42"/>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6</w:t>
      </w:r>
      <w:r>
        <w:fldChar w:fldCharType="end"/>
      </w:r>
      <w:bookmarkStart w:id="53" w:name="_Toc6759"/>
      <w:r>
        <w:rPr>
          <w:lang w:val="el-GR"/>
        </w:rPr>
        <w:t xml:space="preserve"> Ενημέρωση των βαρών με χρήση </w:t>
      </w:r>
      <w:r>
        <w:rPr>
          <w:lang w:val="en-US"/>
        </w:rPr>
        <w:t>Gradient Descent</w:t>
      </w:r>
      <w:bookmarkEnd w:id="52"/>
      <w:bookmarkEnd w:id="53"/>
    </w:p>
    <w:p w14:paraId="1EC6A3DF">
      <w:pPr>
        <w:pStyle w:val="15"/>
        <w:ind w:left="0" w:right="282" w:firstLine="0"/>
        <w:jc w:val="center"/>
        <w:rPr>
          <w:rFonts w:hint="default" w:ascii="Times New Roman" w:hAnsi="Times New Roman" w:cs="Times New Roman"/>
          <w:color w:val="auto"/>
          <w:sz w:val="24"/>
          <w:szCs w:val="24"/>
          <w:lang w:val="el-GR"/>
        </w:rPr>
      </w:pPr>
    </w:p>
    <w:p w14:paraId="7EA7742D">
      <w:pPr>
        <w:pStyle w:val="15"/>
        <w:ind w:left="0" w:right="282" w:firstLine="0"/>
        <w:jc w:val="center"/>
        <w:rPr>
          <w:rFonts w:hint="default" w:ascii="Times New Roman" w:hAnsi="Times New Roman" w:cs="Times New Roman"/>
          <w:color w:val="auto"/>
          <w:sz w:val="24"/>
          <w:szCs w:val="24"/>
          <w:highlight w:val="none"/>
          <w:lang w:val="el-GR"/>
        </w:rPr>
      </w:pPr>
      <w:r>
        <w:rPr>
          <w:rFonts w:hint="default" w:ascii="Times New Roman" w:hAnsi="Times New Roman" w:cs="Times New Roman"/>
          <w:color w:val="auto"/>
          <w:sz w:val="24"/>
          <w:szCs w:val="24"/>
          <w:lang w:val="el-GR"/>
        </w:rPr>
        <w:br w:type="textWrapping"/>
      </w: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4" w:name="_Toc21780"/>
      <w:bookmarkStart w:id="55" w:name="_Toc18158"/>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4"/>
      <w:bookmarkEnd w:id="55"/>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διαδικασία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χρησιμοποιούνται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τη μετάφραση σε πραγματικό χρόνο, ακόμη και για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spacing w:before="0" w:after="0"/>
        <w:ind w:right="0" w:firstLine="720"/>
        <w:jc w:val="both"/>
        <w:rPr>
          <w:rFonts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6A169968">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6" w:name="_Toc7579"/>
      <w:r>
        <w:rPr>
          <w:rFonts w:ascii="Times New Roman" w:hAnsi="Times New Roman" w:cs="Times New Roman"/>
          <w:color w:val="auto"/>
          <w:sz w:val="32"/>
          <w:szCs w:val="32"/>
          <w:lang w:val="en-GB"/>
        </w:rPr>
        <w:t xml:space="preserve"> </w:t>
      </w:r>
      <w:bookmarkStart w:id="57" w:name="_Toc31800"/>
      <w:r>
        <w:rPr>
          <w:rFonts w:ascii="Times New Roman" w:hAnsi="Times New Roman" w:cs="Times New Roman"/>
          <w:color w:val="auto"/>
          <w:sz w:val="32"/>
          <w:szCs w:val="32"/>
          <w:lang w:val="el-GR"/>
        </w:rPr>
        <w:t>Γενετικοί αλγόριθμοι</w:t>
      </w:r>
      <w:bookmarkEnd w:id="56"/>
      <w:bookmarkEnd w:id="57"/>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58" w:name="_Toc15239"/>
      <w:r>
        <w:rPr>
          <w:rFonts w:ascii="Times New Roman" w:hAnsi="Times New Roman" w:cs="Times New Roman"/>
          <w:color w:val="auto"/>
          <w:sz w:val="28"/>
          <w:szCs w:val="28"/>
          <w:lang w:val="el-GR"/>
        </w:rPr>
        <w:t xml:space="preserve"> </w:t>
      </w:r>
      <w:bookmarkStart w:id="59" w:name="_Toc4759"/>
      <w:r>
        <w:rPr>
          <w:rFonts w:ascii="Times New Roman" w:hAnsi="Times New Roman" w:cs="Times New Roman"/>
          <w:color w:val="auto"/>
          <w:sz w:val="28"/>
          <w:szCs w:val="28"/>
          <w:lang w:val="el-GR"/>
        </w:rPr>
        <w:t>Ιστορική Αναδρομή</w:t>
      </w:r>
      <w:bookmarkEnd w:id="59"/>
    </w:p>
    <w:p w14:paraId="7E7AB64C">
      <w:pPr>
        <w:numPr>
          <w:ilvl w:val="0"/>
          <w:numId w:val="0"/>
        </w:numPr>
        <w:ind w:left="0" w:right="284" w:firstLine="0"/>
        <w:rPr>
          <w:sz w:val="24"/>
          <w:szCs w:val="24"/>
          <w:lang w:val="en-GB"/>
        </w:rPr>
      </w:pPr>
    </w:p>
    <w:p w14:paraId="688E7FF9">
      <w:pPr>
        <w:ind w:right="282" w:firstLine="720"/>
        <w:jc w:val="both"/>
        <w:rPr>
          <w:rFonts w:hint="default" w:ascii="Times New Roman" w:hAnsi="Times New Roman" w:cs="Times New Roman"/>
          <w:color w:val="auto"/>
          <w:sz w:val="24"/>
          <w:szCs w:val="24"/>
          <w:lang w:val="el-GR"/>
        </w:rPr>
      </w:pPr>
      <w:r>
        <w:rPr>
          <w:rFonts w:ascii="Times New Roman" w:hAnsi="Times New Roman" w:cs="Times New Roman"/>
          <w:color w:val="auto"/>
          <w:sz w:val="24"/>
          <w:szCs w:val="24"/>
          <w:lang w:val="el-GR"/>
        </w:rPr>
        <w:t>Η</w:t>
      </w:r>
      <w:r>
        <w:rPr>
          <w:rFonts w:hint="default" w:ascii="Times New Roman" w:hAnsi="Times New Roman" w:cs="Times New Roman"/>
          <w:color w:val="auto"/>
          <w:sz w:val="24"/>
          <w:szCs w:val="24"/>
          <w:lang w:val="el-GR"/>
        </w:rPr>
        <w:t xml:space="preserve"> συνεχώς αυξανόμενη ανάγκη για παραγωγή λογισμικού με στόχο την αποδοτική εκμετάλλευση των τεράστιων δυνατοτήτων του υλικού καθώς και οι περιορισμένες δυνατότητες των κλασσικών μεθόδων αναζήτησης και βελτιστοποίησης, ήταν η βασική αιτία έτσι ώστε να αναπτυχθούν μέθοδοι επίλυσης προβλημάτων βασισμένων στις αρχές της Γενετικής εξέλιξης και της κληρονομικότητας.  Η πρώτη εμφάνιση των γενετικών αλγορίθμων, χρονολογείται το 1950, όπου κάποιοι βιολόγοι επιστήμονες αποφάσισαν να χρησιμοποιήσουν υπολογιστές στην προσπάθεια τους να προσομοιώσουν πολύπλοκα βιολογικά συστήματα.</w:t>
      </w:r>
    </w:p>
    <w:p w14:paraId="1B611EDA">
      <w:pPr>
        <w:ind w:right="282" w:firstLine="720"/>
        <w:jc w:val="both"/>
        <w:rPr>
          <w:rFonts w:ascii="Times New Roman" w:hAnsi="Times New Roman"/>
          <w:color w:val="auto"/>
          <w:sz w:val="24"/>
          <w:szCs w:val="24"/>
          <w:lang w:val="en-US"/>
        </w:rPr>
      </w:pPr>
      <w:r>
        <w:rPr>
          <w:rFonts w:hint="default" w:ascii="Times New Roman" w:hAnsi="Times New Roman" w:cs="Times New Roman"/>
          <w:color w:val="auto"/>
          <w:sz w:val="24"/>
          <w:szCs w:val="24"/>
          <w:lang w:val="el-GR"/>
        </w:rPr>
        <w:t xml:space="preserve">Στις αρχές του 1970, ο μηχανισμός της φυσικής επιλογής προσέλκυσε ιδιαίτερα τον </w:t>
      </w:r>
      <w:r>
        <w:rPr>
          <w:rFonts w:hint="default" w:ascii="Times New Roman" w:hAnsi="Times New Roman" w:cs="Times New Roman"/>
          <w:color w:val="auto"/>
          <w:sz w:val="24"/>
          <w:szCs w:val="24"/>
          <w:lang w:val="en-US"/>
        </w:rPr>
        <w:t>John Holland</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ο οποίος φαντάστηκε πως κάποιες λειτουργίες της φύσης, θα μπορούσαν να χρησιμοποιηθούν αποτελεσματικά σε αλγορίθμους για υπολογιστές, έτσι ώστε να προκύψουν αποδοτικές τεχνικές επίλυσης δύσκολων προβλημάτων.</w:t>
      </w:r>
      <w:r>
        <w:rPr>
          <w:rFonts w:hint="default" w:ascii="Times New Roman" w:hAnsi="Times New Roman" w:cs="Times New Roman"/>
          <w:color w:val="auto"/>
          <w:sz w:val="24"/>
          <w:szCs w:val="24"/>
          <w:lang w:val="en-US"/>
        </w:rPr>
        <w:t xml:space="preserve"> </w:t>
      </w:r>
      <w:r>
        <w:rPr>
          <w:rFonts w:ascii="Times New Roman" w:hAnsi="Times New Roman"/>
          <w:color w:val="auto"/>
          <w:sz w:val="24"/>
          <w:szCs w:val="24"/>
          <w:lang w:val="el-GR"/>
        </w:rPr>
        <w:t xml:space="preserve">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hint="default" w:ascii="Times New Roman" w:hAnsi="Times New Roman" w:cs="Times New Roman"/>
          <w:color w:val="auto"/>
          <w:sz w:val="24"/>
          <w:szCs w:val="24"/>
          <w:lang w:val="el-GR"/>
        </w:rPr>
        <w:t xml:space="preserve">Αποτέλεσμα αυτού, ήταν η συστηματική ανάπτυξη μιας τεχνικής αναζήτησης και βελτιστοποίησης, αυτής των γενετικών αλγορίθμων από τον ίδιο τον </w:t>
      </w:r>
      <w:r>
        <w:rPr>
          <w:rFonts w:ascii="Times New Roman" w:hAnsi="Times New Roman" w:cs="Times New Roman"/>
          <w:color w:val="auto"/>
          <w:sz w:val="24"/>
          <w:szCs w:val="24"/>
          <w:lang w:val="en-US"/>
        </w:rPr>
        <w:t>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l-GR"/>
        </w:rPr>
        <w:t>αλλά</w:t>
      </w:r>
      <w:r>
        <w:rPr>
          <w:rFonts w:hint="default" w:ascii="Times New Roman" w:hAnsi="Times New Roman" w:cs="Times New Roman"/>
          <w:color w:val="auto"/>
          <w:sz w:val="24"/>
          <w:szCs w:val="24"/>
          <w:lang w:val="el-GR"/>
        </w:rPr>
        <w:t xml:space="preserve"> και από </w:t>
      </w:r>
      <w:r>
        <w:rPr>
          <w:rFonts w:ascii="Times New Roman" w:hAnsi="Times New Roman"/>
          <w:color w:val="auto"/>
          <w:sz w:val="24"/>
          <w:szCs w:val="24"/>
          <w:lang w:val="en-US"/>
        </w:rPr>
        <w:t xml:space="preserve">τους συναδέλφους του </w:t>
      </w:r>
      <w:r>
        <w:rPr>
          <w:rFonts w:ascii="Times New Roman" w:hAnsi="Times New Roman"/>
          <w:color w:val="auto"/>
          <w:sz w:val="24"/>
          <w:szCs w:val="24"/>
          <w:lang w:val="el-GR"/>
        </w:rPr>
        <w:t>και</w:t>
      </w:r>
      <w:r>
        <w:rPr>
          <w:rFonts w:hint="default" w:ascii="Times New Roman" w:hAnsi="Times New Roman"/>
          <w:color w:val="auto"/>
          <w:sz w:val="24"/>
          <w:szCs w:val="24"/>
          <w:lang w:val="el-GR"/>
        </w:rPr>
        <w:t xml:space="preserve"> </w:t>
      </w:r>
      <w:r>
        <w:rPr>
          <w:rFonts w:ascii="Times New Roman" w:hAnsi="Times New Roman"/>
          <w:color w:val="auto"/>
          <w:sz w:val="24"/>
          <w:szCs w:val="24"/>
          <w:highlight w:val="none"/>
          <w:lang w:val="en-US"/>
        </w:rPr>
        <w:t>τους μαθητές του</w:t>
      </w:r>
      <w:r>
        <w:rPr>
          <w:rFonts w:ascii="Times New Roman" w:hAnsi="Times New Roman"/>
          <w:color w:val="auto"/>
          <w:sz w:val="24"/>
          <w:szCs w:val="24"/>
          <w:highlight w:val="none"/>
          <w:lang w:val="el-GR"/>
        </w:rPr>
        <w:t>,</w:t>
      </w:r>
      <w:r>
        <w:rPr>
          <w:rFonts w:ascii="Times New Roman" w:hAnsi="Times New Roman"/>
          <w:color w:val="auto"/>
          <w:sz w:val="24"/>
          <w:szCs w:val="24"/>
          <w:highlight w:val="none"/>
          <w:lang w:val="en-US"/>
        </w:rPr>
        <w:t xml:space="preserve"> στο πανεπιστήμιο του Michigan</w:t>
      </w:r>
      <w:r>
        <w:rPr>
          <w:rFonts w:ascii="Times New Roman" w:hAnsi="Times New Roman"/>
          <w:color w:val="auto"/>
          <w:sz w:val="24"/>
          <w:szCs w:val="24"/>
          <w:highlight w:val="none"/>
          <w:lang w:val="el-GR"/>
        </w:rPr>
        <w:t xml:space="preserve"> το 1975</w:t>
      </w:r>
      <w:r>
        <w:rPr>
          <w:rFonts w:ascii="Times New Roman" w:hAnsi="Times New Roman"/>
          <w:color w:val="auto"/>
          <w:sz w:val="24"/>
          <w:szCs w:val="24"/>
          <w:highlight w:val="none"/>
          <w:lang w:val="en-US"/>
        </w:rPr>
        <w:t>.</w:t>
      </w:r>
      <w:r>
        <w:rPr>
          <w:rFonts w:hint="default" w:ascii="Times New Roman" w:hAnsi="Times New Roman"/>
          <w:color w:val="auto"/>
          <w:sz w:val="24"/>
          <w:szCs w:val="24"/>
          <w:highlight w:val="none"/>
          <w:lang w:val="el-GR"/>
        </w:rPr>
        <w:t xml:space="preserve"> Την ίδια χρονολογία εκδόθηκε και το βιβλίο ‘</w:t>
      </w:r>
      <w:r>
        <w:rPr>
          <w:rFonts w:hint="default" w:ascii="Times New Roman" w:hAnsi="Times New Roman"/>
          <w:color w:val="auto"/>
          <w:sz w:val="24"/>
          <w:szCs w:val="24"/>
          <w:highlight w:val="none"/>
          <w:lang w:val="en-US"/>
        </w:rPr>
        <w:t>Adapt</w:t>
      </w:r>
      <w:r>
        <w:rPr>
          <w:rFonts w:hint="default" w:ascii="Times New Roman" w:hAnsi="Times New Roman"/>
          <w:color w:val="auto"/>
          <w:sz w:val="24"/>
          <w:szCs w:val="24"/>
          <w:highlight w:val="none"/>
          <w:lang w:val="en-GB"/>
        </w:rPr>
        <w:t>ati</w:t>
      </w:r>
      <w:r>
        <w:rPr>
          <w:rFonts w:hint="default" w:ascii="Times New Roman" w:hAnsi="Times New Roman"/>
          <w:color w:val="auto"/>
          <w:sz w:val="24"/>
          <w:szCs w:val="24"/>
          <w:highlight w:val="none"/>
          <w:lang w:val="en-US"/>
        </w:rPr>
        <w:t>on in Natural and Arti</w:t>
      </w:r>
      <w:r>
        <w:rPr>
          <w:rFonts w:hint="default" w:ascii="Times New Roman" w:hAnsi="Times New Roman"/>
          <w:color w:val="auto"/>
          <w:sz w:val="24"/>
          <w:szCs w:val="24"/>
          <w:highlight w:val="none"/>
          <w:lang w:val="en-GB"/>
        </w:rPr>
        <w:t>f</w:t>
      </w:r>
      <w:r>
        <w:rPr>
          <w:rFonts w:hint="default" w:ascii="Times New Roman" w:hAnsi="Times New Roman"/>
          <w:color w:val="auto"/>
          <w:sz w:val="24"/>
          <w:szCs w:val="24"/>
          <w:highlight w:val="none"/>
          <w:lang w:val="en-US"/>
        </w:rPr>
        <w:t>icial Systems</w:t>
      </w:r>
      <w:r>
        <w:rPr>
          <w:rFonts w:hint="default" w:ascii="Times New Roman" w:hAnsi="Times New Roman"/>
          <w:color w:val="auto"/>
          <w:sz w:val="24"/>
          <w:szCs w:val="24"/>
          <w:highlight w:val="none"/>
          <w:lang w:val="el-GR"/>
        </w:rPr>
        <w:t xml:space="preserve">’, από το Πανεπιστήμιο του </w:t>
      </w:r>
      <w:r>
        <w:rPr>
          <w:rFonts w:hint="default" w:ascii="Times New Roman" w:hAnsi="Times New Roman"/>
          <w:color w:val="auto"/>
          <w:sz w:val="24"/>
          <w:szCs w:val="24"/>
          <w:highlight w:val="none"/>
          <w:lang w:val="en-US"/>
        </w:rPr>
        <w:t>Michigan Press</w:t>
      </w:r>
      <w:r>
        <w:rPr>
          <w:rFonts w:hint="default" w:ascii="Times New Roman" w:hAnsi="Times New Roman"/>
          <w:color w:val="auto"/>
          <w:sz w:val="24"/>
          <w:szCs w:val="24"/>
          <w:highlight w:val="none"/>
          <w:lang w:val="el-GR"/>
        </w:rPr>
        <w:t xml:space="preserve">, το οποίο περιγράφει τις βασικές έννοιες των γενετικών αλγορίθμων. (Μακρόπουλος και Ευστρατιάδης, 2018) </w:t>
      </w:r>
      <w:r>
        <w:rPr>
          <w:rFonts w:ascii="Times New Roman" w:hAnsi="Times New Roman"/>
          <w:color w:val="auto"/>
          <w:sz w:val="24"/>
          <w:szCs w:val="24"/>
          <w:highlight w:val="none"/>
          <w:lang w:val="en-US"/>
        </w:rPr>
        <w:t>Η α</w:t>
      </w:r>
      <w:r>
        <w:rPr>
          <w:rFonts w:ascii="Times New Roman" w:hAnsi="Times New Roman"/>
          <w:color w:val="auto"/>
          <w:sz w:val="24"/>
          <w:szCs w:val="24"/>
          <w:lang w:val="en-US"/>
        </w:rPr>
        <w:t xml:space="preserve">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p>
    <w:p w14:paraId="3CADCE6E">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Παρόλο που ανήκουν στην κατηγορία των στοχαστικών αλγορίθμων, διαφέρουν σε πολύ μεγάλο βαθμό από τους αλγορίθμους στους οποίους εφαρμόζονται τυχαίες μέθοδοι αναζήτησης και βελτιστοποίησης. Αυτό συμβαίνει διότι οι γενετικοί αλγόριθμοι είναι σε θέση να συνδυάζουν στοιχεία και από άμεσες αναζητήσεις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Για τον λόγο αυτό, θεωρούνται πιο εύρωστοι από τις υπάρχουσες μεθόδους.</w:t>
      </w:r>
    </w:p>
    <w:p w14:paraId="43AECB38">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hint="default" w:ascii="Times New Roman" w:hAnsi="Times New Roman"/>
          <w:color w:val="auto"/>
          <w:sz w:val="24"/>
          <w:szCs w:val="24"/>
          <w:lang w:val="en-US"/>
        </w:rPr>
        <w:t xml:space="preserve"> </w:t>
      </w:r>
      <w:r>
        <w:rPr>
          <w:rFonts w:hint="default" w:ascii="Times New Roman" w:hAnsi="Times New Roman"/>
          <w:color w:val="auto"/>
          <w:sz w:val="24"/>
          <w:szCs w:val="24"/>
          <w:lang w:val="el-GR"/>
        </w:rPr>
        <w:t>το 1958.</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w:t>
      </w:r>
      <w:r>
        <w:rPr>
          <w:rFonts w:hint="default" w:ascii="Times New Roman" w:hAnsi="Times New Roman"/>
          <w:color w:val="auto"/>
          <w:sz w:val="24"/>
          <w:szCs w:val="24"/>
          <w:lang w:val="el-GR"/>
        </w:rPr>
        <w:t xml:space="preserve"> </w:t>
      </w:r>
    </w:p>
    <w:p w14:paraId="5C81DA44">
      <w:pPr>
        <w:ind w:right="282" w:firstLine="720"/>
        <w:jc w:val="both"/>
        <w:rPr>
          <w:rFonts w:ascii="Times New Roman" w:hAnsi="Times New Roman"/>
          <w:color w:val="auto"/>
          <w:sz w:val="24"/>
          <w:szCs w:val="24"/>
          <w:lang w:val="en-GB"/>
        </w:rPr>
      </w:pPr>
      <w:r>
        <w:rPr>
          <w:rFonts w:ascii="Times New Roman" w:hAnsi="Times New Roman" w:cs="Times New Roman"/>
          <w:color w:val="auto"/>
          <w:sz w:val="24"/>
          <w:szCs w:val="24"/>
          <w:lang w:val="el-GR"/>
        </w:rPr>
        <w:t>Ένα</w:t>
      </w:r>
      <w:r>
        <w:rPr>
          <w:rFonts w:hint="default" w:ascii="Times New Roman" w:hAnsi="Times New Roman" w:cs="Times New Roman"/>
          <w:color w:val="auto"/>
          <w:sz w:val="24"/>
          <w:szCs w:val="24"/>
          <w:lang w:val="el-GR"/>
        </w:rPr>
        <w:t xml:space="preserve"> </w:t>
      </w:r>
      <w:r>
        <w:rPr>
          <w:rFonts w:ascii="Times New Roman" w:hAnsi="Times New Roman" w:cs="Times New Roman"/>
          <w:color w:val="auto"/>
          <w:sz w:val="24"/>
          <w:szCs w:val="24"/>
          <w:lang w:val="el-GR"/>
        </w:rPr>
        <w:t xml:space="preserve">χαρακτηριστικό παράδειγμα χρήσης των γενετικών αλγορίθμων αναπτύχθηκε το 1993 με σκοπό τη μάθηση </w:t>
      </w:r>
      <w:r>
        <w:rPr>
          <w:rFonts w:ascii="Times New Roman" w:hAnsi="Times New Roman" w:cs="Times New Roman"/>
          <w:color w:val="auto"/>
          <w:sz w:val="24"/>
          <w:szCs w:val="24"/>
          <w:lang w:val="en-US"/>
        </w:rPr>
        <w:t xml:space="preserve">Boolean </w:t>
      </w:r>
      <w:r>
        <w:rPr>
          <w:rFonts w:ascii="Times New Roman" w:hAnsi="Times New Roman" w:cs="Times New Roman"/>
          <w:color w:val="auto"/>
          <w:sz w:val="24"/>
          <w:szCs w:val="24"/>
          <w:lang w:val="el-GR"/>
        </w:rPr>
        <w:t>εννοιών που αναπαρίστανται από ένα διαζευκτικό (</w:t>
      </w:r>
      <w:r>
        <w:rPr>
          <w:rFonts w:ascii="Times New Roman" w:hAnsi="Times New Roman" w:cs="Times New Roman"/>
          <w:color w:val="auto"/>
          <w:sz w:val="24"/>
          <w:szCs w:val="24"/>
          <w:lang w:val="en-US"/>
        </w:rPr>
        <w:t xml:space="preserve">disjunctive) </w:t>
      </w:r>
      <w:r>
        <w:rPr>
          <w:rFonts w:ascii="Times New Roman" w:hAnsi="Times New Roman" w:cs="Times New Roman"/>
          <w:color w:val="auto"/>
          <w:sz w:val="24"/>
          <w:szCs w:val="24"/>
          <w:lang w:val="el-GR"/>
        </w:rPr>
        <w:t>σύνολο προτασιακών κανόνων.</w:t>
      </w:r>
      <w:r>
        <w:rPr>
          <w:rFonts w:hint="default" w:ascii="Times New Roman" w:hAnsi="Times New Roman" w:cs="Times New Roman"/>
          <w:color w:val="auto"/>
          <w:sz w:val="24"/>
          <w:szCs w:val="24"/>
          <w:lang w:val="el-GR"/>
        </w:rPr>
        <w:t xml:space="preserve"> Το σύστημα αυτό ονομάζεται </w:t>
      </w:r>
      <w:r>
        <w:rPr>
          <w:rFonts w:ascii="Times New Roman" w:hAnsi="Times New Roman" w:cs="Times New Roman"/>
          <w:color w:val="auto"/>
          <w:sz w:val="24"/>
          <w:szCs w:val="24"/>
          <w:lang w:val="en-US"/>
        </w:rPr>
        <w:t>GABI</w:t>
      </w:r>
      <w:r>
        <w:rPr>
          <w:rFonts w:hint="default" w:ascii="Times New Roman" w:hAnsi="Times New Roman" w:cs="Times New Roman"/>
          <w:color w:val="auto"/>
          <w:sz w:val="24"/>
          <w:szCs w:val="24"/>
          <w:lang w:val="en-GB"/>
        </w:rPr>
        <w:t xml:space="preserve">L </w:t>
      </w:r>
      <w:r>
        <w:rPr>
          <w:rFonts w:hint="default" w:ascii="Times New Roman" w:hAnsi="Times New Roman" w:cs="Times New Roman"/>
          <w:color w:val="auto"/>
          <w:sz w:val="24"/>
          <w:szCs w:val="24"/>
          <w:lang w:val="el-GR"/>
        </w:rPr>
        <w:t>και χ</w:t>
      </w:r>
      <w:r>
        <w:rPr>
          <w:rFonts w:ascii="Times New Roman" w:hAnsi="Times New Roman" w:cs="Times New Roman"/>
          <w:color w:val="auto"/>
          <w:sz w:val="24"/>
          <w:szCs w:val="24"/>
          <w:lang w:val="el-GR"/>
        </w:rPr>
        <w:t>ρησιμοποιήθηκαν τεχνητά προβλήματα μάθησης προκειμένου να εξεταστεί η ακρίβεια του</w:t>
      </w:r>
      <w:r>
        <w:rPr>
          <w:rFonts w:hint="default" w:ascii="Times New Roman" w:hAnsi="Times New Roman" w:cs="Times New Roman"/>
          <w:color w:val="auto"/>
          <w:sz w:val="24"/>
          <w:szCs w:val="24"/>
          <w:lang w:val="el-GR"/>
        </w:rPr>
        <w:t>.</w:t>
      </w:r>
      <w:r>
        <w:rPr>
          <w:rFonts w:ascii="Times New Roman" w:hAnsi="Times New Roman" w:cs="Times New Roman"/>
          <w:color w:val="auto"/>
          <w:sz w:val="24"/>
          <w:szCs w:val="24"/>
          <w:lang w:val="el-GR"/>
        </w:rPr>
        <w:t xml:space="preserve"> Εφαρμόστηκε όμως και σε πραγματικό πρόβλημα, τη διάγνωση καρκίνου του μαστού.</w:t>
      </w:r>
      <w:r>
        <w:rPr>
          <w:rFonts w:hint="default" w:ascii="Times New Roman" w:hAnsi="Times New Roman" w:cs="Times New Roman"/>
          <w:color w:val="366091" w:themeColor="accent1" w:themeShade="BF"/>
          <w:sz w:val="24"/>
          <w:szCs w:val="24"/>
          <w:lang w:val="el-GR"/>
        </w:rPr>
        <w:t xml:space="preserve">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w:t>
      </w:r>
      <w:r>
        <w:rPr>
          <w:rFonts w:hint="default" w:ascii="Times New Roman" w:hAnsi="Times New Roman" w:cs="Times New Roman"/>
          <w:color w:val="auto"/>
          <w:sz w:val="24"/>
          <w:szCs w:val="24"/>
          <w:lang w:val="el-GR"/>
        </w:rPr>
        <w:t>(Λυκοθανάσης, 2001)</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(Λυκοθανάσης, 2022-2023)</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(Τσούλος, Γενετικοί Αλγόριθμοι, χ.χ.)</w:t>
      </w:r>
    </w:p>
    <w:p w14:paraId="12387FC2">
      <w:pPr>
        <w:ind w:right="282" w:firstLine="720"/>
        <w:jc w:val="both"/>
        <w:rPr>
          <w:rFonts w:hint="default" w:ascii="Times New Roman" w:hAnsi="Times New Roman"/>
          <w:color w:val="auto"/>
          <w:sz w:val="24"/>
          <w:szCs w:val="24"/>
          <w:lang w:val="en-US"/>
        </w:rPr>
      </w:pPr>
    </w:p>
    <w:p w14:paraId="1B14FBF6">
      <w:pPr>
        <w:pStyle w:val="3"/>
        <w:numPr>
          <w:ilvl w:val="1"/>
          <w:numId w:val="4"/>
        </w:numPr>
        <w:ind w:left="0" w:leftChars="0" w:right="282" w:firstLine="0" w:firstLineChars="0"/>
        <w:jc w:val="both"/>
        <w:rPr>
          <w:rFonts w:hint="default" w:ascii="Times New Roman" w:hAnsi="Times New Roman" w:cs="Times New Roman"/>
          <w:color w:val="auto"/>
          <w:sz w:val="28"/>
          <w:szCs w:val="28"/>
          <w:lang w:val="el-GR"/>
        </w:rPr>
      </w:pPr>
      <w:bookmarkStart w:id="60" w:name="_Toc10740"/>
      <w:r>
        <w:rPr>
          <w:rFonts w:ascii="Times New Roman" w:hAnsi="Times New Roman" w:cs="Times New Roman"/>
          <w:color w:val="auto"/>
          <w:sz w:val="28"/>
          <w:szCs w:val="28"/>
          <w:lang w:val="el-GR"/>
        </w:rPr>
        <w:t>Δομή</w:t>
      </w:r>
      <w:r>
        <w:rPr>
          <w:rFonts w:hint="default" w:ascii="Times New Roman" w:hAnsi="Times New Roman" w:cs="Times New Roman"/>
          <w:color w:val="auto"/>
          <w:sz w:val="28"/>
          <w:szCs w:val="28"/>
          <w:lang w:val="el-GR"/>
        </w:rPr>
        <w:t xml:space="preserve"> και Λειτουργία των Γενετικών Αλγορίθμων</w:t>
      </w:r>
      <w:bookmarkEnd w:id="60"/>
    </w:p>
    <w:p w14:paraId="46365BFA">
      <w:pPr>
        <w:ind w:left="0" w:leftChars="0" w:firstLine="0" w:firstLineChars="0"/>
        <w:rPr>
          <w:rFonts w:hint="default" w:ascii="Times New Roman" w:hAnsi="Times New Roman" w:cs="Times New Roman"/>
          <w:color w:val="auto"/>
          <w:sz w:val="28"/>
          <w:szCs w:val="28"/>
          <w:lang w:val="el-GR"/>
        </w:rPr>
      </w:pPr>
    </w:p>
    <w:p w14:paraId="224EAD0A">
      <w:pPr>
        <w:ind w:left="0" w:leftChars="0" w:firstLine="720" w:firstLineChars="0"/>
        <w:rPr>
          <w:rFonts w:hint="default" w:ascii="Times New Roman" w:hAnsi="Times New Roman"/>
          <w:color w:val="auto"/>
          <w:sz w:val="24"/>
          <w:szCs w:val="24"/>
          <w:lang w:val="el-GR"/>
        </w:rPr>
      </w:pPr>
      <w:r>
        <w:rPr>
          <w:rFonts w:ascii="Times New Roman" w:hAnsi="Times New Roman"/>
          <w:color w:val="auto"/>
          <w:sz w:val="24"/>
          <w:szCs w:val="24"/>
          <w:lang w:val="el-GR"/>
        </w:rPr>
        <w:t>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επόμενο υποκεφάλαιο.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w:t>
      </w:r>
      <w:r>
        <w:rPr>
          <w:rFonts w:hint="default" w:ascii="Times New Roman" w:hAnsi="Times New Roman"/>
          <w:color w:val="auto"/>
          <w:sz w:val="24"/>
          <w:szCs w:val="24"/>
          <w:lang w:val="el-GR"/>
        </w:rPr>
        <w:t xml:space="preserve"> Συνήθως ο τερματισμός αυτός, επιτυγχάνεται μετά από κάποιο αριθμό προκαθορισμένων επαναλήψεων/εποχών ή όταν επιτευχθεί κάποιο συγκεκριμένο ποσοστό βελτίωσης είτε για το καλύτερο άτομο είτε για ολόκληρο τον πληθυσμό, συγκριτικά με τις προηγούμενες γενιές. </w:t>
      </w:r>
    </w:p>
    <w:p w14:paraId="69FCF34F">
      <w:pPr>
        <w:ind w:left="0" w:leftChars="0" w:firstLine="720" w:firstLineChars="0"/>
        <w:rPr>
          <w:rFonts w:hint="default" w:ascii="Times New Roman" w:hAnsi="Times New Roman"/>
          <w:color w:val="auto"/>
          <w:sz w:val="24"/>
          <w:szCs w:val="24"/>
          <w:lang w:val="en-GB"/>
        </w:rPr>
      </w:pPr>
    </w:p>
    <w:p w14:paraId="12466DCE">
      <w:pPr>
        <w:pStyle w:val="3"/>
        <w:numPr>
          <w:ilvl w:val="1"/>
          <w:numId w:val="4"/>
        </w:numPr>
        <w:ind w:left="0" w:leftChars="0" w:right="282" w:firstLine="0" w:firstLineChars="0"/>
        <w:jc w:val="both"/>
        <w:rPr>
          <w:rFonts w:ascii="Times New Roman" w:hAnsi="Times New Roman" w:cs="Times New Roman"/>
          <w:color w:val="auto"/>
          <w:sz w:val="28"/>
          <w:szCs w:val="28"/>
          <w:lang w:val="el-GR"/>
        </w:rPr>
      </w:pPr>
      <w:bookmarkStart w:id="61" w:name="_Toc7398"/>
      <w:r>
        <w:rPr>
          <w:rFonts w:ascii="Times New Roman" w:hAnsi="Times New Roman" w:cs="Times New Roman"/>
          <w:color w:val="auto"/>
          <w:sz w:val="28"/>
          <w:szCs w:val="28"/>
          <w:lang w:val="el-GR"/>
        </w:rPr>
        <w:t>Μέθοδοι κωδικοποίησης</w:t>
      </w:r>
      <w:bookmarkEnd w:id="58"/>
      <w:bookmarkEnd w:id="61"/>
    </w:p>
    <w:p w14:paraId="281C5983">
      <w:pPr>
        <w:ind w:left="0" w:leftChars="0" w:right="282" w:firstLine="0" w:firstLineChars="0"/>
        <w:jc w:val="both"/>
        <w:rPr>
          <w:rFonts w:hint="default" w:ascii="Times New Roman" w:hAnsi="Times New Roman" w:cs="Times New Roman"/>
          <w:sz w:val="24"/>
          <w:szCs w:val="24"/>
          <w:lang w:val="el-GR"/>
        </w:rPr>
      </w:pPr>
    </w:p>
    <w:p w14:paraId="37348392">
      <w:pPr>
        <w:ind w:right="282" w:firstLine="720"/>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Προκειμένου να αποφασίσουμε ποια κωδικοποίηση θα χρησιμοποιηθεί στον γενετικό αλγόριθμο, πρέπει να υπολογίσουμε έναν κρίσιμο παράγοντα. Αυτός είναι το να μην αλλοιωθεί η αρχική διαθέσιμη πληροφορία. </w:t>
      </w:r>
    </w:p>
    <w:p w14:paraId="2B579A20">
      <w:pPr>
        <w:ind w:right="282" w:firstLine="72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yellow"/>
          <w:lang w:val="el-GR"/>
        </w:rPr>
        <w:t xml:space="preserve">(Τσούλος Thesis &gt; ΓΕΝΕΤΙΚΟΙ ΑΛΓΟΡΙΘΜΟΙ &gt; Genetic Algorithms &gt; Chapter 2 &gt; ga_present2.pdf) </w:t>
      </w:r>
      <w:r>
        <w:rPr>
          <w:rFonts w:hint="default" w:ascii="Times New Roman" w:hAnsi="Times New Roman"/>
          <w:sz w:val="24"/>
          <w:szCs w:val="24"/>
          <w:highlight w:val="none"/>
          <w:lang w:val="el-GR"/>
        </w:rPr>
        <w:t>‘Εχουν αναπτυχθεί αρκετές κωδικοποιήσεις</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οι οποίες διαμορφώνονται ανάλογα με το κάθε πρόβλημα προς εξέταση. Καμία κωδικοποίηση δε γίνεται να είναι αποτελεσματική για όλα τα προβλήματα, ενώ ενδέχεται κάποιο πρόβλημα να είναι αποτελεσματικό με περισσότερες από μία. (Λυκοθανάσης, 2001)</w:t>
      </w:r>
    </w:p>
    <w:p w14:paraId="588F50A2">
      <w:pPr>
        <w:ind w:right="282" w:firstLine="720"/>
        <w:jc w:val="both"/>
        <w:rPr>
          <w:rFonts w:ascii="Times New Roman" w:hAnsi="Times New Roman"/>
          <w:color w:val="366091" w:themeColor="accent1" w:themeShade="BF"/>
          <w:sz w:val="24"/>
          <w:szCs w:val="24"/>
          <w:lang w:val="el-GR"/>
        </w:rPr>
      </w:pPr>
      <w:r>
        <w:rPr>
          <w:rFonts w:hint="default" w:ascii="Times New Roman" w:hAnsi="Times New Roman"/>
          <w:sz w:val="24"/>
          <w:szCs w:val="24"/>
          <w:highlight w:val="none"/>
          <w:lang w:val="el-GR"/>
        </w:rPr>
        <w:t>Σε αυτή την πτυχιακή εργασία, γίνεται χρήση της άμεσης κωδικοποίησης δεκαδικών αριθμών. Στην κωδικοποίηση αυτή, κάθε γονίδιο αποτελείται από κάποιον δεκαδικό αριθμό - όπως λέει και το όνομα της. Ανάλογα με το πρόβλημα, μπορούν να δοθούν και κάποια όρια στις τιμές που μπορεί να έχει κάθε γονίδιο. Η ακρίβεια των τιμών, εξαρτάται από την απεικόνιση των δεκαδικών αριθμών που κάνει ο εκάστοτε υπολογιστής και από το πλήθος των δεκαδικών ψηφίων που μας ικανοποιεί για το πρόβλημα. Αυτό όμως σημαίνει πως μπορεί να προκύψουν και προβλήματα μεταφερσιμότητας.</w:t>
      </w:r>
    </w:p>
    <w:p w14:paraId="66174BF2">
      <w:pPr>
        <w:numPr>
          <w:ilvl w:val="0"/>
          <w:numId w:val="0"/>
        </w:numPr>
        <w:spacing w:line="360" w:lineRule="auto"/>
        <w:ind w:left="0" w:right="282" w:firstLine="0"/>
        <w:jc w:val="both"/>
        <w:rPr>
          <w:rFonts w:ascii="Times New Roman" w:hAnsi="Times New Roman"/>
          <w:color w:val="366091" w:themeColor="accent1" w:themeShade="BF"/>
          <w:sz w:val="24"/>
          <w:szCs w:val="24"/>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2" w:name="_Toc32672"/>
      <w:r>
        <w:rPr>
          <w:rFonts w:ascii="Times New Roman" w:hAnsi="Times New Roman" w:cs="Times New Roman"/>
          <w:color w:val="auto"/>
          <w:sz w:val="28"/>
          <w:szCs w:val="28"/>
          <w:lang w:val="el-GR"/>
        </w:rPr>
        <w:t>3.</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lang w:val="el-GR"/>
        </w:rPr>
        <w:t xml:space="preserve"> Συνάρτηση καταλληλότητας</w:t>
      </w:r>
      <w:bookmarkEnd w:id="62"/>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Η συνάρτηση καταλληλότητας λειτουργεί ως το κριτήριο για την αξιολόγηση των χρωμοσωμάτων. Δέχεται ως είσοδο ένα χρωμόσωμα και επιστρέφει έναν αριθμό που υποδηλώνει το βαθμό καταλληλότητας του. Συνήθως ο αριθμός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 Μία προσέγγιση που ακολουθείται πολλές φορές είναι αυτή την προσεγγιστικής συνάρτησης καταλληλότητας (</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 ίδιο χρονικό</w:t>
      </w:r>
      <w:r>
        <w:rPr>
          <w:rFonts w:hint="default" w:ascii="Times New Roman" w:hAnsi="Times New Roman" w:cs="Times New Roman"/>
          <w:sz w:val="24"/>
          <w:szCs w:val="24"/>
          <w:lang w:val="el-GR"/>
        </w:rPr>
        <w:t xml:space="preserve"> διάστημα, </w:t>
      </w:r>
      <w:r>
        <w:rPr>
          <w:rFonts w:ascii="Times New Roman" w:hAnsi="Times New Roman" w:cs="Times New Roman"/>
          <w:sz w:val="24"/>
          <w:szCs w:val="24"/>
          <w:lang w:val="el-GR"/>
        </w:rPr>
        <w:t xml:space="preserve">συγκριτικά με την ακριβής συνάρτηση καταλληλότητας. </w:t>
      </w:r>
      <w:r>
        <w:rPr>
          <w:rFonts w:ascii="Times New Roman" w:hAnsi="Times New Roman"/>
          <w:sz w:val="24"/>
          <w:szCs w:val="24"/>
          <w:lang w:val="el-GR"/>
        </w:rPr>
        <w:t xml:space="preserve"> (Βλαχάβας et al., 2006)</w:t>
      </w:r>
    </w:p>
    <w:p w14:paraId="49DB09E5">
      <w:pPr>
        <w:numPr>
          <w:ilvl w:val="0"/>
          <w:numId w:val="0"/>
        </w:numPr>
        <w:ind w:left="0" w:right="284" w:firstLine="720"/>
        <w:rPr>
          <w:rFonts w:hint="default" w:ascii="Times New Roman" w:hAnsi="Times New Roman"/>
          <w:sz w:val="24"/>
          <w:szCs w:val="24"/>
          <w:lang w:val="el-GR"/>
        </w:rPr>
      </w:pPr>
      <w:r>
        <w:rPr>
          <w:rFonts w:ascii="Times New Roman" w:hAnsi="Times New Roman"/>
          <w:sz w:val="24"/>
          <w:szCs w:val="24"/>
          <w:lang w:val="el-GR"/>
        </w:rPr>
        <w:t>Σε</w:t>
      </w:r>
      <w:r>
        <w:rPr>
          <w:rFonts w:hint="default" w:ascii="Times New Roman" w:hAnsi="Times New Roman"/>
          <w:sz w:val="24"/>
          <w:szCs w:val="24"/>
          <w:lang w:val="el-GR"/>
        </w:rPr>
        <w:t xml:space="preserve"> αυτή την πτυχιακή εργασία, επειδή ο γενετικός αλγόριθμος θα χρησιμοποιηθεί με σκοπό να αρχικοποιήσει τα βάρη ενός </w:t>
      </w:r>
      <w:r>
        <w:rPr>
          <w:rFonts w:hint="default" w:ascii="Times New Roman" w:hAnsi="Times New Roman"/>
          <w:sz w:val="24"/>
          <w:szCs w:val="24"/>
          <w:lang w:val="en-GB"/>
        </w:rPr>
        <w:t xml:space="preserve">MLP </w:t>
      </w:r>
      <w:r>
        <w:rPr>
          <w:rFonts w:hint="default" w:ascii="Times New Roman" w:hAnsi="Times New Roman"/>
          <w:sz w:val="24"/>
          <w:szCs w:val="24"/>
          <w:lang w:val="el-GR"/>
        </w:rPr>
        <w:t>δικτύου, ως συνάρτηση καταλληλότητας θα θεωρήσουμε το μέσο τετραγωνικό σφάλμα των εξόδων των προτύπων, που προκύπτει από τον παρακάτω τύπο:</w:t>
      </w:r>
      <w:r>
        <w:rPr>
          <w:rFonts w:hint="default" w:ascii="Times New Roman" w:hAnsi="Times New Roman"/>
          <w:sz w:val="24"/>
          <w:szCs w:val="24"/>
          <w:lang w:val="el-GR"/>
        </w:rPr>
        <w:br w:type="textWrapping"/>
      </w:r>
    </w:p>
    <w:p w14:paraId="5BA245CF">
      <w:pPr>
        <w:numPr>
          <w:ilvl w:val="0"/>
          <w:numId w:val="0"/>
        </w:numPr>
        <w:ind w:left="0" w:right="284" w:firstLine="720"/>
        <w:rPr>
          <w:rFonts w:hint="default" w:ascii="Times New Roman" w:hAnsi="Times New Roman"/>
          <w:sz w:val="24"/>
          <w:szCs w:val="24"/>
          <w:lang w:val="en-US"/>
        </w:rPr>
      </w:pPr>
    </w:p>
    <w:p w14:paraId="5FC84979">
      <w:pPr>
        <w:numPr>
          <w:ilvl w:val="0"/>
          <w:numId w:val="0"/>
        </w:numPr>
        <w:ind w:left="0" w:right="284" w:firstLine="720"/>
        <w:rPr>
          <w:rFonts w:hint="default" w:ascii="Times New Roman" w:hAnsi="Times New Roman"/>
          <w:sz w:val="24"/>
          <w:szCs w:val="24"/>
          <w:lang w:val="en-US"/>
        </w:rPr>
      </w:pPr>
    </w:p>
    <w:p w14:paraId="118190D4">
      <w:pPr>
        <w:numPr>
          <w:ilvl w:val="0"/>
          <w:numId w:val="0"/>
        </w:numPr>
        <w:ind w:left="0" w:right="284" w:firstLine="720"/>
        <w:rPr>
          <w:rFonts w:hint="default" w:ascii="Times New Roman" w:hAnsi="Times New Roman"/>
          <w:sz w:val="24"/>
          <w:szCs w:val="24"/>
          <w:lang w:val="en-US"/>
        </w:rPr>
      </w:pPr>
    </w:p>
    <w:p w14:paraId="05B92703">
      <w:pPr>
        <w:numPr>
          <w:ilvl w:val="0"/>
          <w:numId w:val="0"/>
        </w:numPr>
        <w:ind w:left="0" w:right="284" w:firstLine="720"/>
        <w:rPr>
          <w:rFonts w:hint="default" w:ascii="Times New Roman" w:hAnsi="Times New Roman"/>
          <w:sz w:val="24"/>
          <w:szCs w:val="24"/>
          <w:lang w:val="en-US"/>
        </w:rPr>
      </w:pPr>
    </w:p>
    <w:p w14:paraId="48BCFB4A">
      <w:pPr>
        <w:numPr>
          <w:ilvl w:val="0"/>
          <w:numId w:val="0"/>
        </w:numPr>
        <w:ind w:left="0" w:right="284" w:firstLine="720"/>
        <w:rPr>
          <w:rFonts w:hint="default" w:ascii="Times New Roman" w:hAnsi="Times New Roman"/>
          <w:sz w:val="24"/>
          <w:szCs w:val="24"/>
          <w:lang w:val="en-US"/>
        </w:rPr>
      </w:pPr>
    </w:p>
    <w:p w14:paraId="189D3889">
      <w:pPr>
        <w:numPr>
          <w:ilvl w:val="0"/>
          <w:numId w:val="0"/>
        </w:numPr>
        <w:ind w:left="0" w:right="284" w:firstLine="720"/>
        <w:jc w:val="center"/>
      </w:pPr>
      <w:r>
        <w:drawing>
          <wp:inline distT="0" distB="0" distL="0" distR="0">
            <wp:extent cx="2517140" cy="668655"/>
            <wp:effectExtent l="0" t="0" r="16510" b="17145"/>
            <wp:docPr id="16" name="2384804F-3998-4D57-9195-F3826E402611-8" descr="C:/Users/Evita/AppData/Local/Temp/wps.vEDAa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8" descr="C:/Users/Evita/AppData/Local/Temp/wps.vEDAaAwps"/>
                    <pic:cNvPicPr>
                      <a:picLocks noChangeAspect="1" noChangeArrowheads="1"/>
                    </pic:cNvPicPr>
                  </pic:nvPicPr>
                  <pic:blipFill>
                    <a:blip r:embed="rId43">
                      <a:extLst>
                        <a:ext uri="{96DAC541-7B7A-43D3-8B79-37D633B846F1}">
                          <asvg:svgBlip xmlns:asvg="http://schemas.microsoft.com/office/drawing/2016/SVG/main" r:embed="rId44"/>
                        </a:ext>
                      </a:extLst>
                    </a:blip>
                    <a:stretch>
                      <a:fillRect/>
                    </a:stretch>
                  </pic:blipFill>
                  <pic:spPr>
                    <a:xfrm>
                      <a:off x="0" y="0"/>
                      <a:ext cx="2517321" cy="668655"/>
                    </a:xfrm>
                    <a:prstGeom prst="rect">
                      <a:avLst/>
                    </a:prstGeom>
                  </pic:spPr>
                </pic:pic>
              </a:graphicData>
            </a:graphic>
          </wp:inline>
        </w:drawing>
      </w:r>
      <w:r>
        <w:rPr>
          <w:rStyle w:val="19"/>
        </w:rPr>
        <w:footnoteReference w:id="10"/>
      </w:r>
    </w:p>
    <w:p w14:paraId="6FEB2E9C">
      <w:pPr>
        <w:pStyle w:val="15"/>
        <w:numPr>
          <w:ilvl w:val="0"/>
          <w:numId w:val="0"/>
        </w:numPr>
        <w:ind w:left="0" w:right="284" w:firstLine="720"/>
        <w:jc w:val="center"/>
        <w:rPr>
          <w:rFonts w:hint="default"/>
          <w:lang w:val="el-GR"/>
        </w:rPr>
      </w:pPr>
      <w:r>
        <w:t xml:space="preserve">Τύπος </w:t>
      </w:r>
      <w:r>
        <w:fldChar w:fldCharType="begin"/>
      </w:r>
      <w:r>
        <w:instrText xml:space="preserve"> SEQ Τύπος \* ARABIC </w:instrText>
      </w:r>
      <w:r>
        <w:fldChar w:fldCharType="separate"/>
      </w:r>
      <w:r>
        <w:t>7</w:t>
      </w:r>
      <w:r>
        <w:fldChar w:fldCharType="end"/>
      </w:r>
      <w:bookmarkStart w:id="63" w:name="_Toc21633"/>
      <w:r>
        <w:rPr>
          <w:rFonts w:hint="default"/>
          <w:lang w:val="en-GB"/>
        </w:rPr>
        <w:t xml:space="preserve"> </w:t>
      </w:r>
      <w:r>
        <w:rPr>
          <w:rFonts w:hint="default"/>
          <w:lang w:val="el-GR"/>
        </w:rPr>
        <w:t>Μέσο Τετραγωνικό Σφάλμα</w:t>
      </w:r>
      <w:bookmarkEnd w:id="63"/>
    </w:p>
    <w:p w14:paraId="23E2611A">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4" w:name="_Toc18983"/>
      <w:bookmarkStart w:id="65" w:name="_Toc12461"/>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lang w:val="el-GR"/>
        </w:rPr>
        <w:t xml:space="preserve"> Γενετικοί τελεστές</w:t>
      </w:r>
      <w:bookmarkEnd w:id="64"/>
      <w:bookmarkEnd w:id="65"/>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χαρακτηριστικά των γονέων τους.</w:t>
      </w:r>
    </w:p>
    <w:p w14:paraId="6D76A2B7">
      <w:pPr>
        <w:ind w:right="282" w:firstLine="720"/>
        <w:jc w:val="both"/>
        <w:rPr>
          <w:rFonts w:ascii="Times New Roman" w:hAnsi="Times New Roman"/>
          <w:color w:val="auto"/>
          <w:sz w:val="24"/>
          <w:szCs w:val="24"/>
          <w:lang w:val="el-GR"/>
        </w:rPr>
      </w:pPr>
      <w:r>
        <w:rPr>
          <w:rFonts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w:t>
      </w:r>
      <w:r>
        <w:rPr>
          <w:rFonts w:hint="default" w:ascii="Times New Roman" w:hAnsi="Times New Roman"/>
          <w:sz w:val="24"/>
          <w:szCs w:val="24"/>
          <w:lang w:val="el-GR"/>
        </w:rPr>
        <w:t xml:space="preserve"> καλύτερη καταλληλότητα έχουν </w:t>
      </w:r>
      <w:r>
        <w:rPr>
          <w:rFonts w:ascii="Times New Roman" w:hAnsi="Times New Roman"/>
          <w:sz w:val="24"/>
          <w:szCs w:val="24"/>
          <w:lang w:val="el-GR"/>
        </w:rPr>
        <w:t>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xml:space="preserve">. </w:t>
      </w:r>
      <w:r>
        <w:rPr>
          <w:rFonts w:ascii="Times New Roman" w:hAnsi="Times New Roman"/>
          <w:color w:val="auto"/>
          <w:sz w:val="24"/>
          <w:szCs w:val="24"/>
          <w:lang w:val="el-GR"/>
        </w:rPr>
        <w:t>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017FEE61">
      <w:pPr>
        <w:ind w:right="282" w:firstLine="720"/>
        <w:jc w:val="both"/>
        <w:rPr>
          <w:rFonts w:ascii="Times New Roman" w:hAnsi="Times New Roman"/>
          <w:sz w:val="24"/>
          <w:szCs w:val="24"/>
          <w:lang w:val="el-GR"/>
        </w:rPr>
      </w:pPr>
      <w:r>
        <w:rPr>
          <w:rFonts w:ascii="Times New Roman" w:hAnsi="Times New Roman"/>
          <w:color w:val="auto"/>
          <w:sz w:val="24"/>
          <w:szCs w:val="24"/>
          <w:lang w:val="el-GR"/>
        </w:rPr>
        <w:t>Η διασταύρωση των χρωμοσωμάτων δεν είναι απαραίτητο ότι θα γίνει σε όλα τα ζευγάρια που έχουν δημιουργηθεί από τον τελεστή φυσικής επιλογής</w:t>
      </w:r>
      <w:r>
        <w:rPr>
          <w:rFonts w:ascii="Times New Roman" w:hAnsi="Times New Roman" w:cs="Times New Roman"/>
          <w:color w:val="auto"/>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γονέων μεταφέρονται αυτούσια στην επόμενη γενιά</w:t>
      </w:r>
      <w:r>
        <w:rPr>
          <w:rFonts w:ascii="Times New Roman" w:hAnsi="Times New Roman"/>
          <w:color w:val="auto"/>
          <w:sz w:val="24"/>
          <w:szCs w:val="24"/>
          <w:lang w:val="el-GR"/>
        </w:rPr>
        <w:t>. Υπάρχουν διάφορες μέθοδοι διασταύρωσης και η επιλογή της καταλληλότερης εξαρτάται τόσο από το είδος του προβλήματος, όσο και το είδος της εφαρμοζόμ</w:t>
      </w:r>
      <w:r>
        <w:rPr>
          <w:rFonts w:ascii="Times New Roman" w:hAnsi="Times New Roman"/>
          <w:sz w:val="24"/>
          <w:szCs w:val="24"/>
          <w:lang w:val="el-GR"/>
        </w:rPr>
        <w:t>ενης κωδικοποίησης. 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5"/>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10</w:t>
      </w:r>
      <w:r>
        <w:fldChar w:fldCharType="end"/>
      </w:r>
      <w:bookmarkStart w:id="66" w:name="_Toc1172"/>
      <w:r>
        <w:rPr>
          <w:lang w:val="en-GB"/>
        </w:rPr>
        <w:t xml:space="preserve"> Single point crossover</w:t>
      </w:r>
      <w:bookmarkEnd w:id="66"/>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έναν απόγονο.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6"/>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7" w:name="_Toc22411"/>
      <w:r>
        <w:rPr>
          <w:lang w:val="en-GB"/>
        </w:rPr>
        <w:t xml:space="preserve"> Double point crossover</w:t>
      </w:r>
      <w:bookmarkEnd w:id="67"/>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ένας</w:t>
      </w:r>
      <w:r>
        <w:rPr>
          <w:rFonts w:hint="default" w:ascii="Times New Roman" w:hAnsi="Times New Roman" w:cs="Times New Roman"/>
          <w:sz w:val="24"/>
          <w:szCs w:val="24"/>
          <w:lang w:val="el-GR"/>
        </w:rPr>
        <w:t xml:space="preserve"> προκαθορισμένος αριθμός χρωμοσωμάτων που έχουν κριθεί ως ‘πλέον κατάλληλα’, θα μεταφερθεί αυτούσιος στον νέο πληθυσμό.</w:t>
      </w:r>
      <w:r>
        <w:rPr>
          <w:rFonts w:ascii="Times New Roman" w:hAnsi="Times New Roman" w:cs="Times New Roman"/>
          <w:sz w:val="24"/>
          <w:szCs w:val="24"/>
          <w:lang w:val="el-GR"/>
        </w:rPr>
        <w:t xml:space="preserve"> Έτσι, εξασφαλίζεται πως κάποια “πλέον κατάλληλα” χρωμοσώματα θα δε εξαφανιστούν ως αποτέλεσμα της εφαρμογής των τελεστών που αναφέρθηκαν παραπάνω. 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καθώς δεν είναι υποχρεωτική και η σειρά αυτή.</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sz w:val="24"/>
          <w:szCs w:val="24"/>
          <w:lang w:val="en-GB"/>
        </w:rPr>
        <w:t>(Καμπουρλάζος &amp; Παπακώστας, 2015)</w:t>
      </w:r>
      <w:bookmarkStart w:id="68" w:name="_Toc31089"/>
    </w:p>
    <w:p w14:paraId="28DDF355">
      <w:pPr>
        <w:ind w:left="0" w:right="282" w:firstLine="0"/>
        <w:jc w:val="both"/>
        <w:rPr>
          <w:rFonts w:ascii="Times New Roman" w:hAnsi="Times New Roman"/>
          <w:sz w:val="24"/>
          <w:szCs w:val="24"/>
          <w:lang w:val="en-GB"/>
        </w:rPr>
      </w:pPr>
    </w:p>
    <w:p w14:paraId="64C5343F">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69" w:name="_Toc1178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lang w:val="el-GR"/>
        </w:rPr>
        <w:t xml:space="preserve"> Εφαρμογές γενετικών αλγορίθμων</w:t>
      </w:r>
      <w:bookmarkEnd w:id="69"/>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πλανόδιου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p>
    <w:p w14:paraId="0302B27C">
      <w:pPr>
        <w:numPr>
          <w:ilvl w:val="0"/>
          <w:numId w:val="0"/>
        </w:numPr>
        <w:ind w:left="0" w:right="282" w:firstLine="720"/>
        <w:jc w:val="both"/>
        <w:rPr>
          <w:rFonts w:hint="default" w:ascii="Times New Roman" w:hAnsi="Times New Roman" w:eastAsia="Times New Roman" w:cs="Times New Roman"/>
          <w:sz w:val="24"/>
          <w:szCs w:val="24"/>
          <w:lang w:val="en-GB"/>
        </w:rPr>
      </w:pPr>
      <w:r>
        <w:rPr>
          <w:rFonts w:ascii="Times New Roman" w:hAnsi="Times New Roman"/>
          <w:sz w:val="24"/>
          <w:szCs w:val="24"/>
          <w:lang w:val="el-GR"/>
        </w:rPr>
        <w:t>Οι γενετικοί αλγόριθμοι βρίσκουν επίσης εφαρμογή</w:t>
      </w:r>
      <w:r>
        <w:rPr>
          <w:rFonts w:hint="default" w:ascii="Times New Roman" w:hAnsi="Times New Roman"/>
          <w:sz w:val="24"/>
          <w:szCs w:val="24"/>
          <w:lang w:val="el-GR"/>
        </w:rPr>
        <w:t xml:space="preserve"> </w:t>
      </w:r>
      <w:r>
        <w:rPr>
          <w:rFonts w:ascii="Times New Roman" w:hAnsi="Times New Roman"/>
          <w:sz w:val="24"/>
          <w:szCs w:val="24"/>
          <w:lang w:val="el-GR"/>
        </w:rPr>
        <w:t>σε πολιτικές και οικονομικές αναλύσεις. Επιπλέον έχουν βρει εφαρμογή στη βιομηχανία για βιομηχανικούς ελέγχους, τη ρύθμιση ηλεκτρικού φορτίου, τη ρομποτική καθώς και σε συστήματα οχημάτων. Τέλος, η αναγνώριση προτύπων</w:t>
      </w:r>
      <w:r>
        <w:rPr>
          <w:rFonts w:hint="default" w:ascii="Times New Roman" w:hAnsi="Times New Roman"/>
          <w:sz w:val="24"/>
          <w:szCs w:val="24"/>
          <w:lang w:val="el-GR"/>
        </w:rPr>
        <w:t xml:space="preserve"> καθώς και</w:t>
      </w:r>
      <w:r>
        <w:rPr>
          <w:rFonts w:ascii="Times New Roman" w:hAnsi="Times New Roman"/>
          <w:sz w:val="24"/>
          <w:szCs w:val="24"/>
          <w:lang w:val="el-GR"/>
        </w:rPr>
        <w:t xml:space="preserve"> η ασφάλεια αφορούν εφαρμογές των γενετικών αλγορίθμων</w:t>
      </w:r>
      <w:r>
        <w:rPr>
          <w:rFonts w:ascii="Times New Roman" w:hAnsi="Times New Roman"/>
          <w:color w:val="auto"/>
          <w:sz w:val="24"/>
          <w:szCs w:val="24"/>
          <w:lang w:val="el-GR"/>
        </w:rPr>
        <w:t xml:space="preserve">. </w:t>
      </w:r>
      <w:r>
        <w:rPr>
          <w:rFonts w:ascii="Times New Roman" w:hAnsi="Times New Roman"/>
          <w:color w:val="auto"/>
          <w:sz w:val="24"/>
          <w:szCs w:val="24"/>
          <w:lang w:val="en-GB"/>
        </w:rPr>
        <w:t>(Βλαχάβας et al., 2006)</w:t>
      </w:r>
    </w:p>
    <w:p w14:paraId="7E237EE5">
      <w:pPr>
        <w:rPr>
          <w:rFonts w:ascii="Times New Roman" w:hAnsi="Times New Roman" w:eastAsia="Times New Roman" w:cs="Times New Roman"/>
          <w:sz w:val="24"/>
          <w:szCs w:val="24"/>
          <w:lang w:val="el-GR"/>
        </w:rPr>
      </w:pPr>
    </w:p>
    <w:p w14:paraId="699E1EB2">
      <w:pPr>
        <w:rPr>
          <w:rFonts w:ascii="Times New Roman" w:hAnsi="Times New Roman" w:eastAsia="Times New Roman" w:cs="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8"/>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0" w:name="_Toc5322"/>
      <w:bookmarkStart w:id="71" w:name="_Toc28629"/>
      <w:r>
        <w:rPr>
          <w:rFonts w:ascii="Times New Roman" w:hAnsi="Times New Roman" w:cs="Times New Roman"/>
          <w:color w:val="auto"/>
          <w:sz w:val="32"/>
          <w:szCs w:val="32"/>
          <w:lang w:val="el-GR"/>
        </w:rPr>
        <w:t>Μέθοδος - αποτελέσματα</w:t>
      </w:r>
      <w:bookmarkEnd w:id="70"/>
      <w:bookmarkEnd w:id="71"/>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2" w:name="_Toc25061"/>
      <w:bookmarkStart w:id="73" w:name="_Toc31356"/>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2"/>
      <w:bookmarkEnd w:id="73"/>
    </w:p>
    <w:p w14:paraId="56D22020">
      <w:pPr>
        <w:ind w:left="0" w:leftChars="0" w:right="282" w:firstLine="0" w:firstLineChars="0"/>
        <w:jc w:val="both"/>
        <w:rPr>
          <w:rFonts w:ascii="Times New Roman" w:hAnsi="Times New Roman" w:cs="Times New Roman"/>
          <w:sz w:val="24"/>
          <w:szCs w:val="24"/>
          <w:lang w:val="el-GR"/>
        </w:rPr>
      </w:pPr>
    </w:p>
    <w:p w14:paraId="477875DE">
      <w:pPr>
        <w:ind w:left="0" w:leftChars="0" w:right="282" w:firstLine="0" w:firstLineChars="0"/>
        <w:jc w:val="both"/>
        <w:rPr>
          <w:rFonts w:ascii="Times New Roman" w:hAnsi="Times New Roman" w:cs="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4" w:name="_Toc13588"/>
      <w:bookmarkStart w:id="75" w:name="_Toc12647"/>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4"/>
      <w:bookmarkEnd w:id="75"/>
    </w:p>
    <w:p w14:paraId="02E159FD">
      <w:pPr>
        <w:ind w:right="282" w:firstLine="720"/>
        <w:jc w:val="both"/>
        <w:rPr>
          <w:rFonts w:ascii="Times New Roman" w:hAnsi="Times New Roman" w:cs="Times New Roman"/>
          <w:sz w:val="24"/>
          <w:szCs w:val="24"/>
        </w:rPr>
      </w:pPr>
    </w:p>
    <w:p w14:paraId="34160176">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6"/>
        <w:tblW w:w="9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002"/>
        <w:gridCol w:w="3002"/>
      </w:tblGrid>
      <w:tr w14:paraId="58D0A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6311955B">
            <w:pPr>
              <w:widowControl/>
              <w:spacing w:before="0" w:after="0" w:line="240" w:lineRule="auto"/>
              <w:ind w:right="282" w:firstLine="720"/>
              <w:jc w:val="both"/>
              <w:rPr>
                <w:rFonts w:ascii="Times New Roman" w:hAnsi="Times New Roman" w:cs="Times New Roman"/>
                <w:sz w:val="24"/>
                <w:szCs w:val="24"/>
              </w:rPr>
            </w:pPr>
          </w:p>
        </w:tc>
        <w:tc>
          <w:tcPr>
            <w:tcW w:w="3002" w:type="dxa"/>
          </w:tcPr>
          <w:p w14:paraId="615296A3">
            <w:pPr>
              <w:widowControl/>
              <w:spacing w:before="0" w:after="0" w:line="240" w:lineRule="auto"/>
              <w:ind w:right="282" w:firstLine="720"/>
              <w:jc w:val="both"/>
              <w:rPr>
                <w:rFonts w:ascii="Times New Roman" w:hAnsi="Times New Roman" w:cs="Times New Roman"/>
                <w:sz w:val="24"/>
                <w:szCs w:val="24"/>
              </w:rPr>
            </w:pPr>
          </w:p>
        </w:tc>
        <w:tc>
          <w:tcPr>
            <w:tcW w:w="3002" w:type="dxa"/>
          </w:tcPr>
          <w:p w14:paraId="4C0C5AEF">
            <w:pPr>
              <w:widowControl/>
              <w:spacing w:before="0" w:after="0" w:line="240" w:lineRule="auto"/>
              <w:ind w:right="282" w:firstLine="720"/>
              <w:jc w:val="both"/>
              <w:rPr>
                <w:rFonts w:ascii="Times New Roman" w:hAnsi="Times New Roman" w:cs="Times New Roman"/>
                <w:sz w:val="24"/>
                <w:szCs w:val="24"/>
              </w:rPr>
            </w:pPr>
          </w:p>
        </w:tc>
      </w:tr>
      <w:tr w14:paraId="25CAD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17E2543B">
            <w:pPr>
              <w:widowControl/>
              <w:spacing w:before="0" w:after="0" w:line="240" w:lineRule="auto"/>
              <w:ind w:right="282" w:firstLine="720"/>
              <w:jc w:val="both"/>
              <w:rPr>
                <w:rFonts w:ascii="Times New Roman" w:hAnsi="Times New Roman" w:cs="Times New Roman"/>
                <w:sz w:val="24"/>
                <w:szCs w:val="24"/>
              </w:rPr>
            </w:pPr>
          </w:p>
        </w:tc>
        <w:tc>
          <w:tcPr>
            <w:tcW w:w="3002" w:type="dxa"/>
          </w:tcPr>
          <w:p w14:paraId="068FD9DA">
            <w:pPr>
              <w:widowControl/>
              <w:spacing w:before="0" w:after="0" w:line="240" w:lineRule="auto"/>
              <w:ind w:right="282" w:firstLine="720"/>
              <w:jc w:val="both"/>
              <w:rPr>
                <w:rFonts w:ascii="Times New Roman" w:hAnsi="Times New Roman" w:cs="Times New Roman"/>
                <w:sz w:val="24"/>
                <w:szCs w:val="24"/>
              </w:rPr>
            </w:pPr>
          </w:p>
        </w:tc>
        <w:tc>
          <w:tcPr>
            <w:tcW w:w="3002" w:type="dxa"/>
          </w:tcPr>
          <w:p w14:paraId="759CC959">
            <w:pPr>
              <w:widowControl/>
              <w:spacing w:before="0" w:after="0" w:line="240" w:lineRule="auto"/>
              <w:ind w:right="282" w:firstLine="720"/>
              <w:jc w:val="both"/>
              <w:rPr>
                <w:rFonts w:ascii="Times New Roman" w:hAnsi="Times New Roman" w:cs="Times New Roman"/>
                <w:sz w:val="24"/>
                <w:szCs w:val="24"/>
              </w:rPr>
            </w:pPr>
          </w:p>
        </w:tc>
      </w:tr>
    </w:tbl>
    <w:p w14:paraId="4E2E089D">
      <w:pPr>
        <w:ind w:right="282" w:firstLine="720"/>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F34D094">
      <w:pPr>
        <w:ind w:right="282" w:firstLine="720"/>
        <w:jc w:val="both"/>
        <w:rPr>
          <w:rFonts w:ascii="Times New Roman" w:hAnsi="Times New Roman" w:cs="Times New Roman"/>
          <w:sz w:val="24"/>
          <w:szCs w:val="24"/>
        </w:rPr>
      </w:pPr>
    </w:p>
    <w:p w14:paraId="61EE6A32">
      <w:pPr>
        <w:ind w:right="282" w:firstLine="720"/>
        <w:jc w:val="both"/>
        <w:rPr>
          <w:rFonts w:ascii="Times New Roman" w:hAnsi="Times New Roman" w:cs="Times New Roman"/>
          <w:sz w:val="24"/>
          <w:szCs w:val="24"/>
        </w:rPr>
      </w:pPr>
    </w:p>
    <w:p w14:paraId="1AF3390C">
      <w:pPr>
        <w:pStyle w:val="3"/>
        <w:numPr>
          <w:ilvl w:val="0"/>
          <w:numId w:val="0"/>
        </w:numPr>
        <w:ind w:left="576" w:right="282" w:hanging="576"/>
        <w:jc w:val="both"/>
        <w:rPr>
          <w:rFonts w:ascii="Times New Roman" w:hAnsi="Times New Roman" w:cs="Times New Roman"/>
          <w:color w:val="auto"/>
          <w:sz w:val="28"/>
          <w:szCs w:val="28"/>
          <w:lang w:val="el-GR"/>
        </w:rPr>
      </w:pPr>
      <w:bookmarkStart w:id="76" w:name="_Toc1078"/>
      <w:bookmarkStart w:id="77" w:name="_Toc29490"/>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6"/>
      <w:bookmarkEnd w:id="77"/>
    </w:p>
    <w:p w14:paraId="43D52D49">
      <w:pPr>
        <w:ind w:right="282" w:firstLine="720"/>
        <w:jc w:val="both"/>
        <w:rPr>
          <w:rFonts w:ascii="Times New Roman" w:hAnsi="Times New Roman" w:cs="Times New Roman"/>
          <w:sz w:val="24"/>
          <w:szCs w:val="24"/>
        </w:rPr>
      </w:pPr>
    </w:p>
    <w:p w14:paraId="063355C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Σε πρώτο στάδιο, θα δοκιμαστο</w:t>
      </w:r>
    </w:p>
    <w:p w14:paraId="776442B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Σε ένα δίκτυο </w:t>
      </w:r>
      <w:r>
        <w:rPr>
          <w:rFonts w:hint="default" w:ascii="Times New Roman" w:hAnsi="Times New Roman" w:cs="Times New Roman"/>
          <w:sz w:val="24"/>
          <w:szCs w:val="24"/>
          <w:lang w:val="en-US"/>
        </w:rPr>
        <w:t>MLP</w:t>
      </w:r>
      <w:r>
        <w:rPr>
          <w:rFonts w:hint="default" w:ascii="Times New Roman" w:hAnsi="Times New Roman" w:cs="Times New Roman"/>
          <w:sz w:val="24"/>
          <w:szCs w:val="24"/>
          <w:lang w:val="el-GR"/>
        </w:rPr>
        <w:t xml:space="preserve">, με τη χρήση των μεθόδων </w:t>
      </w:r>
      <w:r>
        <w:rPr>
          <w:rFonts w:hint="default" w:ascii="Times New Roman" w:hAnsi="Times New Roman" w:cs="Times New Roman"/>
          <w:sz w:val="24"/>
          <w:szCs w:val="24"/>
          <w:lang w:val="en-US"/>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 xml:space="preserve">Gradient Descent </w:t>
      </w:r>
      <w:r>
        <w:rPr>
          <w:rFonts w:hint="default" w:ascii="Times New Roman" w:hAnsi="Times New Roman" w:cs="Times New Roman"/>
          <w:sz w:val="24"/>
          <w:szCs w:val="24"/>
          <w:lang w:val="el-GR"/>
        </w:rPr>
        <w:t>ώστε να γίνει η εκπαίδευση των βαρών του, προκύπτουν τα παρακάτω αποτελέσματα.</w:t>
      </w:r>
    </w:p>
    <w:p w14:paraId="10C2EC07">
      <w:pPr>
        <w:ind w:left="0" w:leftChars="0" w:right="282" w:firstLine="0" w:firstLineChars="0"/>
        <w:jc w:val="both"/>
        <w:rPr>
          <w:rFonts w:ascii="Times New Roman" w:hAnsi="Times New Roman" w:cs="Times New Roman"/>
          <w:sz w:val="24"/>
          <w:szCs w:val="24"/>
        </w:rPr>
      </w:pPr>
    </w:p>
    <w:p w14:paraId="24150FA0">
      <w:pPr>
        <w:ind w:left="0" w:leftChars="0" w:right="282" w:firstLine="0" w:firstLineChars="0"/>
        <w:jc w:val="both"/>
        <w:rPr>
          <w:rFonts w:ascii="Times New Roman" w:hAnsi="Times New Roman" w:cs="Times New Roman"/>
          <w:sz w:val="24"/>
          <w:szCs w:val="24"/>
        </w:rPr>
      </w:pPr>
    </w:p>
    <w:p w14:paraId="5D234EFD">
      <w:pPr>
        <w:ind w:left="0" w:leftChars="0" w:right="282" w:firstLine="0" w:firstLineChars="0"/>
        <w:jc w:val="both"/>
        <w:rPr>
          <w:rFonts w:ascii="Times New Roman" w:hAnsi="Times New Roman" w:cs="Times New Roman"/>
          <w:sz w:val="24"/>
          <w:szCs w:val="24"/>
        </w:rPr>
      </w:pPr>
    </w:p>
    <w:p w14:paraId="57B61AC6">
      <w:pPr>
        <w:ind w:left="0" w:leftChars="0" w:right="282" w:firstLine="0" w:firstLineChars="0"/>
        <w:jc w:val="both"/>
        <w:rPr>
          <w:rFonts w:ascii="Times New Roman" w:hAnsi="Times New Roman" w:cs="Times New Roman"/>
          <w:sz w:val="24"/>
          <w:szCs w:val="24"/>
        </w:rPr>
      </w:pPr>
    </w:p>
    <w:p w14:paraId="5CE872CF">
      <w:pPr>
        <w:ind w:left="0" w:leftChars="0" w:right="282" w:firstLine="0" w:firstLineChars="0"/>
        <w:jc w:val="both"/>
        <w:rPr>
          <w:rFonts w:ascii="Times New Roman" w:hAnsi="Times New Roman" w:cs="Times New Roman"/>
          <w:sz w:val="24"/>
          <w:szCs w:val="24"/>
        </w:rPr>
      </w:pPr>
    </w:p>
    <w:p w14:paraId="7447C289">
      <w:pPr>
        <w:ind w:left="0" w:leftChars="0" w:right="282" w:firstLine="0" w:firstLineChars="0"/>
        <w:jc w:val="both"/>
        <w:rPr>
          <w:rFonts w:ascii="Times New Roman" w:hAnsi="Times New Roman" w:cs="Times New Roman"/>
          <w:sz w:val="24"/>
          <w:szCs w:val="24"/>
        </w:rPr>
      </w:pPr>
    </w:p>
    <w:p w14:paraId="3D547260">
      <w:pPr>
        <w:ind w:left="0" w:leftChars="0" w:right="282" w:firstLine="0" w:firstLineChars="0"/>
        <w:jc w:val="both"/>
        <w:rPr>
          <w:rFonts w:ascii="Times New Roman" w:hAnsi="Times New Roman" w:cs="Times New Roman"/>
          <w:sz w:val="24"/>
          <w:szCs w:val="24"/>
        </w:rPr>
      </w:pPr>
    </w:p>
    <w:p w14:paraId="368A02A4">
      <w:pPr>
        <w:ind w:left="0" w:leftChars="0" w:right="282" w:firstLine="0" w:firstLineChars="0"/>
        <w:jc w:val="both"/>
        <w:rPr>
          <w:rFonts w:ascii="Times New Roman" w:hAnsi="Times New Roman" w:cs="Times New Roman"/>
          <w:sz w:val="24"/>
          <w:szCs w:val="24"/>
        </w:rPr>
      </w:pPr>
    </w:p>
    <w:p w14:paraId="66B073C3">
      <w:pPr>
        <w:ind w:left="0" w:leftChars="0" w:right="282" w:firstLine="0" w:firstLineChars="0"/>
        <w:jc w:val="both"/>
        <w:rPr>
          <w:rFonts w:ascii="Times New Roman" w:hAnsi="Times New Roman" w:cs="Times New Roman"/>
          <w:sz w:val="24"/>
          <w:szCs w:val="24"/>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78" w:name="_Toc5169"/>
      <w:bookmarkStart w:id="79" w:name="_Toc30874"/>
      <w:r>
        <w:rPr>
          <w:rFonts w:ascii="Times New Roman" w:hAnsi="Times New Roman" w:cs="Times New Roman"/>
          <w:color w:val="auto"/>
          <w:sz w:val="32"/>
          <w:szCs w:val="32"/>
          <w:lang w:val="el-GR"/>
        </w:rPr>
        <w:t>Συμπεράσματα</w:t>
      </w:r>
      <w:bookmarkEnd w:id="78"/>
      <w:bookmarkEnd w:id="79"/>
    </w:p>
    <w:p w14:paraId="544EA993">
      <w:pPr>
        <w:ind w:right="282" w:firstLine="720"/>
        <w:jc w:val="both"/>
        <w:rPr>
          <w:rFonts w:ascii="Times New Roman" w:hAnsi="Times New Roman" w:cs="Times New Roman"/>
          <w:sz w:val="24"/>
          <w:szCs w:val="24"/>
        </w:rPr>
      </w:pPr>
    </w:p>
    <w:p w14:paraId="7B95259F">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75092F40">
      <w:pPr>
        <w:ind w:right="282" w:firstLine="720"/>
        <w:rPr>
          <w:rFonts w:ascii="Times New Roman" w:hAnsi="Times New Roman" w:cs="Times New Roman"/>
          <w:sz w:val="24"/>
          <w:szCs w:val="24"/>
        </w:rPr>
      </w:pPr>
    </w:p>
    <w:p w14:paraId="3E21A4EB">
      <w:pPr>
        <w:ind w:right="282" w:firstLine="720"/>
        <w:rPr>
          <w:rFonts w:ascii="Times New Roman" w:hAnsi="Times New Roman" w:cs="Times New Roman"/>
          <w:sz w:val="24"/>
          <w:szCs w:val="24"/>
        </w:rPr>
      </w:pPr>
    </w:p>
    <w:p w14:paraId="549D1953">
      <w:pPr>
        <w:ind w:right="282" w:firstLine="720"/>
        <w:rPr>
          <w:rFonts w:ascii="Times New Roman" w:hAnsi="Times New Roman" w:cs="Times New Roman"/>
          <w:sz w:val="24"/>
          <w:szCs w:val="24"/>
        </w:rPr>
      </w:pPr>
    </w:p>
    <w:p w14:paraId="07B2F23F">
      <w:pPr>
        <w:ind w:right="282" w:firstLine="720"/>
        <w:rPr>
          <w:rFonts w:ascii="Times New Roman" w:hAnsi="Times New Roman" w:cs="Times New Roman"/>
          <w:sz w:val="24"/>
          <w:szCs w:val="24"/>
        </w:rPr>
      </w:pPr>
    </w:p>
    <w:p w14:paraId="1BBECB8F">
      <w:pPr>
        <w:ind w:right="282" w:firstLine="720"/>
        <w:rPr>
          <w:rFonts w:ascii="Times New Roman" w:hAnsi="Times New Roman" w:cs="Times New Roman"/>
          <w:sz w:val="24"/>
          <w:szCs w:val="24"/>
        </w:rPr>
      </w:pPr>
    </w:p>
    <w:p w14:paraId="632E927B">
      <w:pPr>
        <w:ind w:right="282" w:firstLine="720"/>
        <w:rPr>
          <w:rFonts w:ascii="Times New Roman" w:hAnsi="Times New Roman" w:cs="Times New Roman"/>
          <w:sz w:val="24"/>
          <w:szCs w:val="24"/>
        </w:rPr>
      </w:pPr>
    </w:p>
    <w:p w14:paraId="29B5E1A8">
      <w:pPr>
        <w:ind w:right="282" w:firstLine="720"/>
        <w:rPr>
          <w:rFonts w:ascii="Times New Roman" w:hAnsi="Times New Roman" w:cs="Times New Roman"/>
          <w:sz w:val="24"/>
          <w:szCs w:val="24"/>
        </w:rPr>
      </w:pPr>
    </w:p>
    <w:p w14:paraId="58373CF7">
      <w:pPr>
        <w:ind w:right="282" w:firstLine="720"/>
        <w:rPr>
          <w:rFonts w:ascii="Times New Roman" w:hAnsi="Times New Roman" w:cs="Times New Roman"/>
          <w:sz w:val="24"/>
          <w:szCs w:val="24"/>
        </w:rPr>
      </w:pPr>
    </w:p>
    <w:p w14:paraId="499C7B62">
      <w:pPr>
        <w:ind w:right="282" w:firstLine="720"/>
        <w:rPr>
          <w:rFonts w:ascii="Times New Roman" w:hAnsi="Times New Roman" w:cs="Times New Roman"/>
          <w:sz w:val="24"/>
          <w:szCs w:val="24"/>
        </w:rPr>
      </w:pPr>
    </w:p>
    <w:p w14:paraId="27361F98">
      <w:pPr>
        <w:ind w:right="282" w:firstLine="720"/>
        <w:rPr>
          <w:rFonts w:ascii="Times New Roman" w:hAnsi="Times New Roman" w:cs="Times New Roman"/>
          <w:sz w:val="24"/>
          <w:szCs w:val="24"/>
        </w:rPr>
      </w:pPr>
    </w:p>
    <w:p w14:paraId="064B18D7">
      <w:pPr>
        <w:ind w:right="282" w:firstLine="720"/>
        <w:rPr>
          <w:rFonts w:ascii="Times New Roman" w:hAnsi="Times New Roman" w:cs="Times New Roman"/>
          <w:sz w:val="24"/>
          <w:szCs w:val="24"/>
        </w:rPr>
      </w:pPr>
    </w:p>
    <w:p w14:paraId="06D11834">
      <w:pPr>
        <w:ind w:right="282" w:firstLine="720"/>
        <w:rPr>
          <w:rFonts w:ascii="Times New Roman" w:hAnsi="Times New Roman" w:cs="Times New Roman"/>
          <w:sz w:val="24"/>
          <w:szCs w:val="24"/>
        </w:rPr>
      </w:pPr>
    </w:p>
    <w:p w14:paraId="298C89EA">
      <w:pPr>
        <w:ind w:right="282" w:firstLine="720"/>
        <w:rPr>
          <w:rFonts w:ascii="Times New Roman" w:hAnsi="Times New Roman" w:cs="Times New Roman"/>
          <w:sz w:val="24"/>
          <w:szCs w:val="24"/>
        </w:rPr>
      </w:pPr>
    </w:p>
    <w:p w14:paraId="1746B771">
      <w:pPr>
        <w:ind w:right="282" w:firstLine="720"/>
        <w:rPr>
          <w:rFonts w:ascii="Times New Roman" w:hAnsi="Times New Roman" w:cs="Times New Roman"/>
          <w:sz w:val="24"/>
          <w:szCs w:val="24"/>
        </w:rPr>
      </w:pPr>
    </w:p>
    <w:p w14:paraId="24532C55">
      <w:pPr>
        <w:ind w:right="282" w:firstLine="720"/>
        <w:rPr>
          <w:rFonts w:ascii="Times New Roman" w:hAnsi="Times New Roman" w:cs="Times New Roman"/>
          <w:sz w:val="24"/>
          <w:szCs w:val="24"/>
        </w:rPr>
      </w:pPr>
    </w:p>
    <w:p w14:paraId="2EBBD2BC">
      <w:pPr>
        <w:ind w:right="282" w:firstLine="720"/>
        <w:rPr>
          <w:rFonts w:ascii="Times New Roman" w:hAnsi="Times New Roman" w:cs="Times New Roman"/>
          <w:sz w:val="24"/>
          <w:szCs w:val="24"/>
        </w:rPr>
      </w:pPr>
      <w:r>
        <w:br w:type="page"/>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0" w:name="_Toc19640"/>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0"/>
    </w:p>
    <w:p w14:paraId="1222F4B6">
      <w:pPr>
        <w:jc w:val="both"/>
        <w:rPr>
          <w:i w:val="0"/>
          <w:iCs w:val="0"/>
          <w:lang w:val="el-GR"/>
        </w:rPr>
      </w:pPr>
    </w:p>
    <w:p w14:paraId="526FA9EE">
      <w:pPr>
        <w:pStyle w:val="57"/>
        <w:numPr>
          <w:ilvl w:val="0"/>
          <w:numId w:val="5"/>
        </w:numPr>
        <w:spacing w:before="0" w:after="0"/>
        <w:ind w:left="357" w:right="0" w:hanging="357"/>
        <w:contextualSpacing/>
        <w:jc w:val="both"/>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Anderson, D.</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Chiarandini, M.</w:t>
      </w:r>
      <w:r>
        <w:rPr>
          <w:rFonts w:ascii="Times New Roman" w:hAnsi="Times New Roman" w:cs="Times New Roman"/>
          <w:i w:val="0"/>
          <w:iCs w:val="0"/>
          <w:sz w:val="24"/>
          <w:szCs w:val="24"/>
        </w:rPr>
        <w:t>,</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080A2252">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(2010)</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1D3C539A">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b/>
          <w:bCs/>
          <w:i w:val="0"/>
          <w:iCs w:val="0"/>
          <w:sz w:val="24"/>
          <w:szCs w:val="24"/>
          <w:lang w:val="en-GB"/>
        </w:rPr>
        <w:t>Ruder</w:t>
      </w:r>
      <w:r>
        <w:rPr>
          <w:rFonts w:hint="default" w:ascii="Times New Roman" w:hAnsi="Times New Roman" w:eastAsia="Times New Roman"/>
          <w:b/>
          <w:bCs/>
          <w:i w:val="0"/>
          <w:iCs w:val="0"/>
          <w:sz w:val="24"/>
          <w:szCs w:val="24"/>
          <w:lang w:val="en-GB"/>
        </w:rPr>
        <w:t>, S.,</w:t>
      </w:r>
      <w:r>
        <w:rPr>
          <w:rFonts w:ascii="Times New Roman" w:hAnsi="Times New Roman" w:eastAsia="Times New Roman"/>
          <w:b/>
          <w:bCs/>
          <w:i w:val="0"/>
          <w:iCs w:val="0"/>
          <w:sz w:val="24"/>
          <w:szCs w:val="24"/>
          <w:lang w:val="el-GR"/>
        </w:rPr>
        <w:t xml:space="preserve"> (χ.χ.)</w:t>
      </w:r>
      <w:r>
        <w:rPr>
          <w:rFonts w:hint="default" w:ascii="Times New Roman" w:hAnsi="Times New Roman" w:eastAsia="Times New Roman"/>
          <w:b/>
          <w:bCs/>
          <w:i w:val="0"/>
          <w:iCs w:val="0"/>
          <w:sz w:val="24"/>
          <w:szCs w:val="24"/>
          <w:lang w:val="en-GB"/>
        </w:rPr>
        <w:t xml:space="preserve">. </w:t>
      </w:r>
      <w:r>
        <w:rPr>
          <w:rFonts w:ascii="Times New Roman" w:hAnsi="Times New Roman" w:eastAsia="Times New Roman"/>
          <w:b/>
          <w:bCs/>
          <w:i w:val="0"/>
          <w:iCs w:val="0"/>
          <w:sz w:val="24"/>
          <w:szCs w:val="24"/>
          <w:lang w:val="el-GR"/>
        </w:rPr>
        <w:t xml:space="preserve"> </w:t>
      </w:r>
      <w:r>
        <w:rPr>
          <w:rFonts w:ascii="Times New Roman" w:hAnsi="Times New Roman" w:eastAsia="Times New Roman"/>
          <w:b/>
          <w:bCs/>
          <w:i/>
          <w:iCs/>
          <w:sz w:val="24"/>
          <w:szCs w:val="24"/>
          <w:lang w:val="el-GR"/>
        </w:rPr>
        <w:t>An overview of gradient descent optimization algorithms</w:t>
      </w:r>
      <w:r>
        <w:rPr>
          <w:rFonts w:ascii="Times New Roman" w:hAnsi="Times New Roman" w:eastAsia="Times New Roman"/>
          <w:b/>
          <w:bCs/>
          <w:i w:val="0"/>
          <w:iCs w:val="0"/>
          <w:sz w:val="24"/>
          <w:szCs w:val="24"/>
          <w:lang w:val="el-GR"/>
        </w:rPr>
        <w:t xml:space="preserve">. Ανακτήθηκε στις 22/08/2024 από </w:t>
      </w:r>
      <w:r>
        <w:rPr>
          <w:b/>
          <w:bCs/>
          <w:i w:val="0"/>
          <w:iCs w:val="0"/>
        </w:rPr>
        <w:fldChar w:fldCharType="begin"/>
      </w:r>
      <w:r>
        <w:rPr>
          <w:b/>
          <w:bCs/>
          <w:i w:val="0"/>
          <w:iCs w:val="0"/>
        </w:rPr>
        <w:instrText xml:space="preserve"> HYPERLINK "https://arxiv.org/pdf/1609.04747" \h </w:instrText>
      </w:r>
      <w:r>
        <w:rPr>
          <w:b/>
          <w:bCs/>
          <w:i w:val="0"/>
          <w:iCs w:val="0"/>
        </w:rPr>
        <w:fldChar w:fldCharType="separate"/>
      </w:r>
      <w:r>
        <w:rPr>
          <w:rFonts w:ascii="Times New Roman" w:hAnsi="Times New Roman" w:eastAsia="Times New Roman"/>
          <w:b/>
          <w:bCs/>
          <w:i w:val="0"/>
          <w:iCs w:val="0"/>
          <w:color w:val="800080"/>
          <w:sz w:val="24"/>
          <w:szCs w:val="24"/>
          <w:u w:val="single"/>
          <w:lang w:val="en-GB"/>
        </w:rPr>
        <w:t>https://arxiv.org/pdf/1609.04747</w:t>
      </w:r>
      <w:r>
        <w:rPr>
          <w:rFonts w:ascii="Times New Roman" w:hAnsi="Times New Roman" w:eastAsia="Times New Roman"/>
          <w:b/>
          <w:bCs/>
          <w:i w:val="0"/>
          <w:iCs w:val="0"/>
          <w:color w:val="800080"/>
          <w:sz w:val="24"/>
          <w:szCs w:val="24"/>
          <w:u w:val="single"/>
          <w:lang w:val="en-GB"/>
        </w:rPr>
        <w:fldChar w:fldCharType="end"/>
      </w:r>
    </w:p>
    <w:p w14:paraId="3F069A28">
      <w:pPr>
        <w:pStyle w:val="57"/>
        <w:numPr>
          <w:ilvl w:val="0"/>
          <w:numId w:val="5"/>
        </w:numPr>
        <w:spacing w:before="0" w:after="0"/>
        <w:ind w:left="357" w:right="0" w:hanging="357"/>
        <w:contextualSpacing/>
        <w:jc w:val="both"/>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 xml:space="preserve">Rosenblatt, F., (1958). </w:t>
      </w:r>
      <w:r>
        <w:rPr>
          <w:rFonts w:hint="default" w:ascii="Times New Roman" w:hAnsi="Times New Roman" w:eastAsia="Times New Roman"/>
          <w:b w:val="0"/>
          <w:bCs w:val="0"/>
          <w:i/>
          <w:iCs/>
          <w:color w:val="auto"/>
          <w:sz w:val="24"/>
          <w:szCs w:val="24"/>
          <w:u w:val="none"/>
          <w:lang w:val="en-US"/>
        </w:rPr>
        <w:t>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68A69705">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n-GB"/>
        </w:rPr>
        <w:t>Suzuki, K.</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(ed.) (2011)</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lang w:val="en-GB"/>
        </w:rPr>
        <w:t>Artificial Neural Networks - Methodological advances and biomedical applications</w:t>
      </w:r>
      <w:r>
        <w:rPr>
          <w:rFonts w:ascii="Times New Roman" w:hAnsi="Times New Roman" w:eastAsia="Times New Roman" w:cs="Times New Roman"/>
          <w:i w:val="0"/>
          <w:iCs w:val="0"/>
          <w:sz w:val="24"/>
          <w:szCs w:val="24"/>
          <w:lang w:val="en-GB"/>
        </w:rPr>
        <w:t>. Croatia: Published by InTech</w:t>
      </w:r>
    </w:p>
    <w:p w14:paraId="14DAA584">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2"/>
          <w:rFonts w:ascii="Times New Roman" w:hAnsi="Times New Roman" w:eastAsia="Times New Roman"/>
          <w:i w:val="0"/>
          <w:iCs w:val="0"/>
          <w:sz w:val="24"/>
          <w:szCs w:val="24"/>
          <w:lang w:val="el-GR"/>
        </w:rPr>
        <w:fldChar w:fldCharType="end"/>
      </w:r>
    </w:p>
    <w:p w14:paraId="16636567">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6FCD7361">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Δούνιας, Γ., και 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  &amp; Κουτρούμπας, Κ. ,(2012)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 Γ. &amp; Παπακώστας, Γ. Α.,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xml:space="preserve">, Σ., (χ.χ.). </w:t>
      </w:r>
      <w:r>
        <w:rPr>
          <w:rFonts w:hint="default" w:ascii="Times New Roman" w:hAnsi="Times New Roman" w:cs="Times New Roman"/>
          <w:i/>
          <w:iCs/>
          <w:sz w:val="24"/>
          <w:szCs w:val="24"/>
          <w:lang w:val="el-GR"/>
        </w:rPr>
        <w:t>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42C300AF">
      <w:pPr>
        <w:pStyle w:val="57"/>
        <w:numPr>
          <w:ilvl w:val="0"/>
          <w:numId w:val="5"/>
        </w:numPr>
        <w:spacing w:before="0" w:after="0"/>
        <w:ind w:left="357" w:right="0" w:hanging="357"/>
        <w:contextualSpacing/>
        <w:jc w:val="both"/>
        <w:rPr>
          <w:rFonts w:ascii="Times New Roman" w:hAnsi="Times New Roman" w:cs="Times New Roman"/>
          <w:i/>
          <w:iCs/>
          <w:sz w:val="24"/>
          <w:szCs w:val="24"/>
        </w:rPr>
      </w:pPr>
      <w:r>
        <w:rPr>
          <w:rFonts w:hint="default" w:ascii="Times New Roman" w:hAnsi="Times New Roman" w:cs="Times New Roman"/>
          <w:i w:val="0"/>
          <w:iCs w:val="0"/>
          <w:sz w:val="24"/>
          <w:szCs w:val="24"/>
          <w:lang w:val="el-GR"/>
        </w:rPr>
        <w:t xml:space="preserve">Λυκοθανάσης, Σ. (2001). </w:t>
      </w:r>
      <w:r>
        <w:rPr>
          <w:rFonts w:hint="default" w:ascii="Times New Roman" w:hAnsi="Times New Roman" w:cs="Times New Roman"/>
          <w:i/>
          <w:iCs/>
          <w:sz w:val="24"/>
          <w:szCs w:val="24"/>
          <w:lang w:val="el-GR"/>
        </w:rPr>
        <w:t xml:space="preserve">Γενετικοί Αλγόριθμοι και Εφαρμογές.  </w:t>
      </w:r>
      <w:r>
        <w:rPr>
          <w:rFonts w:hint="default" w:ascii="Times New Roman" w:hAnsi="Times New Roman" w:cs="Times New Roman"/>
          <w:i w:val="0"/>
          <w:iCs w:val="0"/>
          <w:sz w:val="24"/>
          <w:szCs w:val="24"/>
          <w:lang w:val="el-GR"/>
        </w:rPr>
        <w:t xml:space="preserve">Ανακτήθηκε στις 18/09/2024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"https://psifiakoskosmos.wordpress.com/wp-content/uploads/2009/12/likothanasis1.pdf" </w:instrText>
      </w:r>
      <w:r>
        <w:rPr>
          <w:rFonts w:hint="default" w:ascii="Times New Roman" w:hAnsi="Times New Roman"/>
          <w:i w:val="0"/>
          <w:iCs w:val="0"/>
          <w:sz w:val="24"/>
          <w:szCs w:val="24"/>
          <w:lang w:val="el-GR"/>
        </w:rPr>
        <w:fldChar w:fldCharType="separate"/>
      </w:r>
      <w:r>
        <w:rPr>
          <w:rStyle w:val="22"/>
          <w:rFonts w:hint="default" w:ascii="Times New Roman" w:hAnsi="Times New Roman"/>
          <w:i w:val="0"/>
          <w:iCs w:val="0"/>
          <w:sz w:val="24"/>
          <w:szCs w:val="24"/>
          <w:lang w:val="el-GR"/>
        </w:rPr>
        <w:t>https://psifiakoskosmos.wordpress.com/wp-content/uploads/2009/12/likothanasis1.pdf</w:t>
      </w:r>
      <w:r>
        <w:rPr>
          <w:rFonts w:hint="default" w:ascii="Times New Roman" w:hAnsi="Times New Roman"/>
          <w:i w:val="0"/>
          <w:iCs w:val="0"/>
          <w:sz w:val="24"/>
          <w:szCs w:val="24"/>
          <w:lang w:val="el-GR"/>
        </w:rPr>
        <w:fldChar w:fldCharType="end"/>
      </w:r>
    </w:p>
    <w:p w14:paraId="5397F3BB">
      <w:pPr>
        <w:pStyle w:val="57"/>
        <w:numPr>
          <w:ilvl w:val="0"/>
          <w:numId w:val="5"/>
        </w:numPr>
        <w:spacing w:before="0" w:after="0"/>
        <w:ind w:left="357" w:right="0" w:hanging="357"/>
        <w:contextualSpacing/>
        <w:jc w:val="both"/>
        <w:rPr>
          <w:rFonts w:ascii="Times New Roman" w:hAnsi="Times New Roman" w:cs="Times New Roman"/>
          <w:i/>
          <w:iCs/>
          <w:sz w:val="24"/>
          <w:szCs w:val="24"/>
        </w:rPr>
      </w:pPr>
      <w:r>
        <w:rPr>
          <w:rFonts w:hint="default" w:ascii="Times New Roman" w:hAnsi="Times New Roman"/>
          <w:i w:val="0"/>
          <w:iCs w:val="0"/>
          <w:sz w:val="24"/>
          <w:szCs w:val="24"/>
          <w:lang w:val="el-GR"/>
        </w:rPr>
        <w:t>Λυκοθανάσης, Σ. (2022</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 xml:space="preserve">2023). Εισαγωγή στους Γενετικούς Αλγόριθμους. Ανακτήθηκε στις 19/09/2024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"https://eclass.upatras.gr/modules/document/index.php?course=CEID1104&amp;download=/55e57bea4FY1/633d8fa4j260/633d9587LR5y.pdf"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https://eclass.upatras.gr/modules/document/index.php?course=CEID1104&amp;download=/55e57bea4FY1/633d8fa4j260/633d9587LR5y.pdf</w:t>
      </w:r>
      <w:r>
        <w:rPr>
          <w:rFonts w:hint="default" w:ascii="Times New Roman" w:hAnsi="Times New Roman"/>
          <w:i w:val="0"/>
          <w:iCs w:val="0"/>
          <w:sz w:val="24"/>
          <w:szCs w:val="24"/>
          <w:lang w:val="el-GR"/>
        </w:rPr>
        <w:fldChar w:fldCharType="end"/>
      </w:r>
    </w:p>
    <w:p w14:paraId="69437DE8">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iCs/>
          <w:sz w:val="24"/>
          <w:szCs w:val="24"/>
        </w:rPr>
        <w:t xml:space="preserve"> 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2CF55792">
      <w:pPr>
        <w:pStyle w:val="57"/>
        <w:numPr>
          <w:ilvl w:val="0"/>
          <w:numId w:val="5"/>
        </w:numPr>
        <w:spacing w:before="0" w:after="0"/>
        <w:ind w:left="357" w:right="0" w:hanging="357"/>
        <w:contextualSpacing/>
        <w:jc w:val="both"/>
        <w:rPr>
          <w:rFonts w:ascii="Times New Roman" w:hAnsi="Times New Roman" w:cs="Times New Roman"/>
          <w:i w:val="0"/>
          <w:iCs w:val="0"/>
          <w:sz w:val="24"/>
          <w:szCs w:val="24"/>
          <w:u w:val="none"/>
        </w:rPr>
      </w:pPr>
      <w:r>
        <w:rPr>
          <w:rFonts w:ascii="Times New Roman" w:hAnsi="Times New Roman"/>
          <w:i w:val="0"/>
          <w:iCs w:val="0"/>
          <w:color w:val="800080"/>
          <w:sz w:val="24"/>
          <w:szCs w:val="24"/>
          <w:u w:val="none"/>
          <w:lang w:val="el-GR"/>
        </w:rPr>
        <w:t>Μακρόπουλος</w:t>
      </w:r>
      <w:r>
        <w:rPr>
          <w:rFonts w:hint="default" w:ascii="Times New Roman" w:hAnsi="Times New Roman"/>
          <w:i w:val="0"/>
          <w:iCs w:val="0"/>
          <w:color w:val="800080"/>
          <w:sz w:val="24"/>
          <w:szCs w:val="24"/>
          <w:u w:val="none"/>
          <w:lang w:val="el-GR"/>
        </w:rPr>
        <w:t xml:space="preserve">, Χ. &amp; Ευστρατιάδης, Α., (2018). Γενετικοί Αλγόριθμοι. Ανακτήθηκε από </w:t>
      </w:r>
      <w:r>
        <w:rPr>
          <w:rFonts w:hint="default" w:ascii="Times New Roman" w:hAnsi="Times New Roman"/>
          <w:i w:val="0"/>
          <w:iCs w:val="0"/>
          <w:color w:val="800080"/>
          <w:sz w:val="24"/>
          <w:szCs w:val="24"/>
          <w:u w:val="none"/>
          <w:lang w:val="el-GR"/>
        </w:rPr>
        <w:fldChar w:fldCharType="begin"/>
      </w:r>
      <w:r>
        <w:rPr>
          <w:rFonts w:hint="default" w:ascii="Times New Roman" w:hAnsi="Times New Roman"/>
          <w:i w:val="0"/>
          <w:iCs w:val="0"/>
          <w:color w:val="800080"/>
          <w:sz w:val="24"/>
          <w:szCs w:val="24"/>
          <w:u w:val="none"/>
          <w:lang w:val="el-GR"/>
        </w:rPr>
        <w:instrText xml:space="preserve"> HYPERLINK "https://mycourses.ntua.gr/courses/PSTGR1031/document/2017-18/Lecture_GeneticAlgorithms_Hydroinf_2018.pdf" </w:instrText>
      </w:r>
      <w:r>
        <w:rPr>
          <w:rFonts w:hint="default" w:ascii="Times New Roman" w:hAnsi="Times New Roman"/>
          <w:i w:val="0"/>
          <w:iCs w:val="0"/>
          <w:color w:val="800080"/>
          <w:sz w:val="24"/>
          <w:szCs w:val="24"/>
          <w:u w:val="none"/>
          <w:lang w:val="el-GR"/>
        </w:rPr>
        <w:fldChar w:fldCharType="separate"/>
      </w:r>
      <w:r>
        <w:rPr>
          <w:rStyle w:val="17"/>
          <w:rFonts w:hint="default" w:ascii="Times New Roman" w:hAnsi="Times New Roman"/>
          <w:i w:val="0"/>
          <w:iCs w:val="0"/>
          <w:sz w:val="24"/>
          <w:szCs w:val="24"/>
          <w:u w:val="none"/>
          <w:lang w:val="el-GR"/>
        </w:rPr>
        <w:t>https://mycourses.ntua.gr/courses/PSTGR1031/document/2017-18/Lecture_GeneticAlgorithms_Hydroinf_2018.pdf</w:t>
      </w:r>
      <w:r>
        <w:rPr>
          <w:rFonts w:hint="default" w:ascii="Times New Roman" w:hAnsi="Times New Roman"/>
          <w:i w:val="0"/>
          <w:iCs w:val="0"/>
          <w:color w:val="800080"/>
          <w:sz w:val="24"/>
          <w:szCs w:val="24"/>
          <w:u w:val="none"/>
          <w:lang w:val="el-GR"/>
        </w:rPr>
        <w:fldChar w:fldCharType="end"/>
      </w:r>
    </w:p>
    <w:p w14:paraId="3951E807">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7CF2AC34">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Τσούλος, 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r>
        <w:rPr>
          <w:rFonts w:ascii="Times New Roman" w:hAnsi="Times New Roman"/>
          <w:i w:val="0"/>
          <w:iCs w:val="0"/>
          <w:color w:val="366091" w:themeColor="accent1" w:themeShade="BF"/>
          <w:sz w:val="24"/>
          <w:szCs w:val="24"/>
          <w:u w:val="none"/>
          <w:lang w:val="el-GR"/>
        </w:rPr>
        <w:t>(</w:t>
      </w:r>
      <w:r>
        <w:rPr>
          <w:rFonts w:ascii="Times New Roman" w:hAnsi="Times New Roman"/>
          <w:i w:val="0"/>
          <w:iCs w:val="0"/>
          <w:color w:val="366091" w:themeColor="accent1" w:themeShade="BF"/>
          <w:sz w:val="24"/>
          <w:szCs w:val="24"/>
          <w:u w:val="none"/>
          <w:lang w:val="en-GB"/>
        </w:rPr>
        <w:t xml:space="preserve">Files - Machine Learning - </w:t>
      </w:r>
      <w:r>
        <w:rPr>
          <w:rFonts w:ascii="Times New Roman" w:hAnsi="Times New Roman"/>
          <w:i w:val="0"/>
          <w:iCs w:val="0"/>
          <w:color w:val="366091" w:themeColor="accent1" w:themeShade="BF"/>
          <w:sz w:val="24"/>
          <w:szCs w:val="24"/>
          <w:u w:val="none"/>
          <w:lang w:val="el-GR"/>
        </w:rPr>
        <w:t xml:space="preserve">ΔΙΑΛΕΞΕΙΣ - </w:t>
      </w:r>
      <w:r>
        <w:rPr>
          <w:rFonts w:ascii="Times New Roman" w:hAnsi="Times New Roman"/>
          <w:i w:val="0"/>
          <w:iCs w:val="0"/>
          <w:color w:val="366091" w:themeColor="accent1" w:themeShade="BF"/>
          <w:sz w:val="24"/>
          <w:szCs w:val="24"/>
          <w:u w:val="none"/>
          <w:lang w:val="en-GB"/>
        </w:rPr>
        <w:t>lecture 5</w:t>
      </w:r>
      <w:r>
        <w:rPr>
          <w:rFonts w:hint="default" w:ascii="Times New Roman" w:hAnsi="Times New Roman"/>
          <w:i w:val="0"/>
          <w:iCs w:val="0"/>
          <w:color w:val="366091" w:themeColor="accent1" w:themeShade="BF"/>
          <w:sz w:val="24"/>
          <w:szCs w:val="24"/>
          <w:u w:val="none"/>
          <w:lang w:val="el-GR"/>
        </w:rPr>
        <w:t xml:space="preserve"> &amp; </w:t>
      </w:r>
      <w:r>
        <w:rPr>
          <w:rFonts w:hint="default" w:ascii="Times New Roman" w:hAnsi="Times New Roman"/>
          <w:i w:val="0"/>
          <w:iCs w:val="0"/>
          <w:color w:val="366091" w:themeColor="accent1" w:themeShade="BF"/>
          <w:sz w:val="24"/>
          <w:szCs w:val="24"/>
          <w:u w:val="none"/>
          <w:lang w:val="en-GB"/>
        </w:rPr>
        <w:t>lecture 6</w:t>
      </w:r>
      <w:r>
        <w:rPr>
          <w:rFonts w:ascii="Times New Roman" w:hAnsi="Times New Roman"/>
          <w:i w:val="0"/>
          <w:iCs w:val="0"/>
          <w:color w:val="366091" w:themeColor="accent1" w:themeShade="BF"/>
          <w:sz w:val="24"/>
          <w:szCs w:val="24"/>
          <w:u w:val="none"/>
          <w:lang w:val="en-GB"/>
        </w:rPr>
        <w:t>)</w:t>
      </w:r>
    </w:p>
    <w:p w14:paraId="33239534">
      <w:pPr>
        <w:pStyle w:val="57"/>
        <w:numPr>
          <w:ilvl w:val="0"/>
          <w:numId w:val="5"/>
        </w:numPr>
        <w:spacing w:before="0" w:after="0"/>
        <w:ind w:left="357" w:right="0" w:hanging="357"/>
        <w:contextualSpacing/>
        <w:jc w:val="both"/>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 Ι.,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Γενετικοί Αλγόριθμοι</w:t>
      </w:r>
      <w:r>
        <w:rPr>
          <w:rFonts w:ascii="Times New Roman" w:hAnsi="Times New Roman" w:eastAsia="Times New Roman" w:cs="Times New Roman"/>
          <w:i w:val="0"/>
          <w:iCs w:val="0"/>
          <w:sz w:val="24"/>
          <w:szCs w:val="24"/>
          <w:lang w:val="el-GR"/>
        </w:rPr>
        <w:t>. (</w:t>
      </w:r>
      <w:r>
        <w:rPr>
          <w:rFonts w:ascii="Times New Roman" w:hAnsi="Times New Roman" w:eastAsia="Times New Roman" w:cs="Times New Roman"/>
          <w:i w:val="0"/>
          <w:iCs w:val="0"/>
          <w:sz w:val="24"/>
          <w:szCs w:val="24"/>
          <w:lang w:val="en-GB"/>
        </w:rPr>
        <w:t xml:space="preserve">Files - </w:t>
      </w:r>
      <w:r>
        <w:rPr>
          <w:rFonts w:ascii="Times New Roman" w:hAnsi="Times New Roman" w:eastAsia="Times New Roman" w:cs="Times New Roman"/>
          <w:i w:val="0"/>
          <w:iCs w:val="0"/>
          <w:sz w:val="24"/>
          <w:szCs w:val="24"/>
          <w:lang w:val="el-GR"/>
        </w:rPr>
        <w:t xml:space="preserve">ΓΕΝΕΤΙΚΟΙ ΑΛΓΟΡΙΘΜΟΙ - </w:t>
      </w:r>
      <w:r>
        <w:rPr>
          <w:rFonts w:ascii="Times New Roman" w:hAnsi="Times New Roman" w:eastAsia="Times New Roman" w:cs="Times New Roman"/>
          <w:i w:val="0"/>
          <w:iCs w:val="0"/>
          <w:sz w:val="24"/>
          <w:szCs w:val="24"/>
          <w:lang w:val="en-GB"/>
        </w:rPr>
        <w:t>Genetic Algorithms - Chapter 1 - ga_chapter1.pdf)</w:t>
      </w:r>
    </w:p>
    <w:p w14:paraId="5C78F0FC">
      <w:pPr>
        <w:ind w:left="0" w:right="282" w:firstLine="0"/>
        <w:rPr>
          <w:rFonts w:ascii="Times New Roman" w:hAnsi="Times New Roman"/>
          <w:i w:val="0"/>
          <w:iCs/>
          <w:sz w:val="28"/>
          <w:szCs w:val="28"/>
          <w:lang w:val="en-GB"/>
        </w:rPr>
      </w:pPr>
    </w:p>
    <w:p w14:paraId="25034568">
      <w:pPr>
        <w:ind w:left="0" w:right="282" w:firstLine="0"/>
        <w:rPr>
          <w:rFonts w:ascii="Times New Roman" w:hAnsi="Times New Roman"/>
          <w:i w:val="0"/>
          <w:iCs/>
          <w:sz w:val="28"/>
          <w:szCs w:val="28"/>
          <w:lang w:val="en-GB"/>
        </w:rPr>
      </w:pPr>
    </w:p>
    <w:p w14:paraId="178CFA8B">
      <w:pPr>
        <w:ind w:left="0" w:right="282" w:firstLine="0"/>
        <w:rPr>
          <w:rFonts w:ascii="Times New Roman" w:hAnsi="Times New Roman"/>
          <w:i w:val="0"/>
          <w:iCs/>
          <w:sz w:val="28"/>
          <w:szCs w:val="28"/>
          <w:lang w:val="en-GB"/>
        </w:rPr>
      </w:pPr>
    </w:p>
    <w:p w14:paraId="3946C27F">
      <w:pPr>
        <w:ind w:left="0" w:right="282" w:firstLine="0"/>
        <w:rPr>
          <w:rFonts w:ascii="Times New Roman" w:hAnsi="Times New Roman"/>
          <w:i w:val="0"/>
          <w:iCs/>
          <w:sz w:val="28"/>
          <w:szCs w:val="28"/>
          <w:lang w:val="en-GB"/>
        </w:rPr>
      </w:pPr>
    </w:p>
    <w:p w14:paraId="4656468D">
      <w:pPr>
        <w:ind w:left="0" w:right="282" w:firstLine="0"/>
        <w:rPr>
          <w:rFonts w:ascii="Times New Roman" w:hAnsi="Times New Roman"/>
          <w:i w:val="0"/>
          <w:iCs/>
          <w:sz w:val="28"/>
          <w:szCs w:val="28"/>
          <w:lang w:val="en-GB"/>
        </w:rPr>
      </w:pPr>
    </w:p>
    <w:p w14:paraId="13992ECB">
      <w:pPr>
        <w:ind w:left="0" w:right="282" w:firstLine="0"/>
        <w:rPr>
          <w:rFonts w:ascii="Times New Roman" w:hAnsi="Times New Roman"/>
          <w:i w:val="0"/>
          <w:iCs/>
          <w:sz w:val="28"/>
          <w:szCs w:val="28"/>
          <w:lang w:val="en-GB"/>
        </w:rPr>
      </w:pPr>
    </w:p>
    <w:p w14:paraId="3BC97911">
      <w:pPr>
        <w:ind w:left="0" w:right="282" w:firstLine="0"/>
        <w:rPr>
          <w:rFonts w:ascii="Times New Roman" w:hAnsi="Times New Roman"/>
          <w:i w:val="0"/>
          <w:iCs/>
          <w:sz w:val="28"/>
          <w:szCs w:val="28"/>
          <w:lang w:val="en-GB"/>
        </w:rPr>
      </w:pPr>
    </w:p>
    <w:p w14:paraId="27077611">
      <w:pPr>
        <w:ind w:left="0" w:right="282" w:firstLine="0"/>
        <w:rPr>
          <w:rFonts w:ascii="Times New Roman" w:hAnsi="Times New Roman"/>
          <w:i w:val="0"/>
          <w:iCs/>
          <w:sz w:val="28"/>
          <w:szCs w:val="28"/>
          <w:lang w:val="en-GB"/>
        </w:rPr>
      </w:pPr>
    </w:p>
    <w:p w14:paraId="15C811C9">
      <w:pPr>
        <w:ind w:left="0" w:right="282" w:firstLine="0"/>
        <w:rPr>
          <w:rFonts w:ascii="Times New Roman" w:hAnsi="Times New Roman"/>
          <w:i w:val="0"/>
          <w:iCs/>
          <w:sz w:val="28"/>
          <w:szCs w:val="28"/>
          <w:lang w:val="en-GB"/>
        </w:rPr>
      </w:pPr>
    </w:p>
    <w:p w14:paraId="3476630A">
      <w:pPr>
        <w:ind w:left="0" w:right="282" w:firstLine="0"/>
        <w:rPr>
          <w:rFonts w:ascii="Times New Roman" w:hAnsi="Times New Roman"/>
          <w:i w:val="0"/>
          <w:iCs/>
          <w:sz w:val="28"/>
          <w:szCs w:val="28"/>
          <w:lang w:val="en-GB"/>
        </w:rPr>
      </w:pPr>
    </w:p>
    <w:p w14:paraId="5AA3B0A8">
      <w:pPr>
        <w:ind w:left="0" w:right="282" w:firstLine="0"/>
        <w:rPr>
          <w:rFonts w:ascii="Times New Roman" w:hAnsi="Times New Roman"/>
          <w:i w:val="0"/>
          <w:iCs/>
          <w:sz w:val="28"/>
          <w:szCs w:val="28"/>
          <w:lang w:val="en-GB"/>
        </w:rPr>
      </w:pPr>
    </w:p>
    <w:p w14:paraId="6C1EF16B">
      <w:pPr>
        <w:ind w:left="0" w:right="282" w:firstLine="0"/>
        <w:rPr>
          <w:rFonts w:ascii="Times New Roman" w:hAnsi="Times New Roman"/>
          <w:i w:val="0"/>
          <w:iCs/>
          <w:sz w:val="28"/>
          <w:szCs w:val="28"/>
          <w:lang w:val="en-GB"/>
        </w:rPr>
      </w:pPr>
    </w:p>
    <w:p w14:paraId="1660B99D">
      <w:pPr>
        <w:ind w:left="0" w:right="282" w:firstLine="0"/>
        <w:rPr>
          <w:rFonts w:ascii="Times New Roman" w:hAnsi="Times New Roman"/>
          <w:i w:val="0"/>
          <w:iCs/>
          <w:sz w:val="28"/>
          <w:szCs w:val="28"/>
          <w:lang w:val="en-GB"/>
        </w:rPr>
      </w:pPr>
    </w:p>
    <w:p w14:paraId="1617005E">
      <w:pPr>
        <w:ind w:left="0" w:right="282" w:firstLine="0"/>
        <w:rPr>
          <w:rFonts w:ascii="Times New Roman" w:hAnsi="Times New Roman"/>
          <w:i w:val="0"/>
          <w:iCs/>
          <w:sz w:val="28"/>
          <w:szCs w:val="28"/>
          <w:lang w:val="en-GB"/>
        </w:rPr>
      </w:pPr>
    </w:p>
    <w:p w14:paraId="19AAAA8C">
      <w:pPr>
        <w:ind w:left="0" w:right="282" w:firstLine="0"/>
        <w:rPr>
          <w:rFonts w:ascii="Times New Roman" w:hAnsi="Times New Roman"/>
          <w:i w:val="0"/>
          <w:iCs/>
          <w:sz w:val="28"/>
          <w:szCs w:val="28"/>
          <w:lang w:val="en-GB"/>
        </w:rPr>
      </w:pPr>
    </w:p>
    <w:p w14:paraId="6FB973D1">
      <w:pPr>
        <w:ind w:left="0" w:leftChars="0" w:right="282" w:firstLine="0" w:firstLineChars="0"/>
        <w:rPr>
          <w:rFonts w:ascii="Times New Roman" w:hAnsi="Times New Roman"/>
          <w:b/>
          <w:bCs/>
          <w:i w:val="0"/>
          <w:iCs/>
          <w:sz w:val="28"/>
          <w:szCs w:val="28"/>
          <w:lang w:val="el-GR"/>
        </w:rPr>
      </w:pPr>
    </w:p>
    <w:p w14:paraId="42666E91">
      <w:pPr>
        <w:ind w:left="0" w:leftChars="0" w:right="282" w:firstLine="0" w:firstLineChars="0"/>
        <w:jc w:val="both"/>
        <w:rPr>
          <w:rFonts w:ascii="Times New Roman" w:hAnsi="Times New Roman" w:cs="Times New Roman"/>
          <w:color w:val="auto"/>
          <w:sz w:val="24"/>
          <w:szCs w:val="24"/>
        </w:rPr>
      </w:pPr>
    </w:p>
    <w:p w14:paraId="78D85DA1">
      <w:pPr>
        <w:ind w:left="0" w:leftChars="0" w:right="282" w:firstLine="0" w:firstLineChars="0"/>
        <w:jc w:val="both"/>
        <w:rPr>
          <w:rFonts w:ascii="Times New Roman" w:hAnsi="Times New Roman" w:cs="Times New Roman"/>
          <w:color w:val="auto"/>
          <w:sz w:val="24"/>
          <w:szCs w:val="24"/>
        </w:rPr>
      </w:pPr>
    </w:p>
    <w:p w14:paraId="22E9739D">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81" w:name="_Toc9674"/>
      <w:bookmarkStart w:id="82" w:name="_Toc5458"/>
      <w:r>
        <w:rPr>
          <w:rFonts w:ascii="Times New Roman" w:hAnsi="Times New Roman" w:cs="Times New Roman"/>
          <w:color w:val="auto"/>
        </w:rPr>
        <w:t>ΠΑΡΑΡΤΗΜΑ</w:t>
      </w:r>
      <w:bookmarkEnd w:id="81"/>
      <w:bookmarkEnd w:id="82"/>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3" w:name="_Toc22229"/>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3"/>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2"/>
          <w:rFonts w:ascii="Times New Roman" w:hAnsi="Times New Roman"/>
          <w:b w:val="0"/>
          <w:bCs w:val="0"/>
          <w:i w:val="0"/>
          <w:iCs/>
          <w:sz w:val="24"/>
          <w:szCs w:val="24"/>
          <w:lang w:val="en-US"/>
        </w:rPr>
        <w:t>https://www.mycompiler.io/new/octave</w:t>
      </w:r>
      <w:r>
        <w:rPr>
          <w:rStyle w:val="22"/>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8"/>
          <w:szCs w:val="28"/>
          <w:u w:val="single"/>
          <w:lang w:val="el-GR"/>
        </w:rPr>
      </w:pPr>
      <w:r>
        <w:rPr>
          <w:rFonts w:ascii="Times New Roman" w:hAnsi="Times New Roman" w:eastAsia="Times New Roman" w:cs="Times New Roman"/>
          <w:b w:val="0"/>
          <w:bCs w:val="0"/>
          <w:i w:val="0"/>
          <w:iCs/>
          <w:sz w:val="24"/>
          <w:szCs w:val="24"/>
          <w:lang w:val="el-GR"/>
        </w:rPr>
        <w:t>grid on;</w:t>
      </w:r>
    </w:p>
    <w:p w14:paraId="1DB24E24">
      <w:pPr>
        <w:ind w:right="282" w:firstLine="720"/>
        <w:rPr>
          <w:rFonts w:ascii="Times New Roman" w:hAnsi="Times New Roman" w:eastAsia="Times New Roman"/>
          <w:i/>
          <w:sz w:val="28"/>
          <w:szCs w:val="28"/>
          <w:u w:val="single"/>
          <w:lang w:val="el-GR"/>
        </w:rPr>
      </w:pPr>
    </w:p>
    <w:p w14:paraId="439B28CB">
      <w:pPr>
        <w:ind w:right="282" w:firstLine="720"/>
        <w:rPr>
          <w:rFonts w:ascii="Times New Roman" w:hAnsi="Times New Roman" w:eastAsia="Times New Roman"/>
          <w:i/>
          <w:sz w:val="28"/>
          <w:szCs w:val="28"/>
          <w:u w:val="single"/>
          <w:lang w:val="el-GR"/>
        </w:rPr>
      </w:pPr>
    </w:p>
    <w:p w14:paraId="3CDEBC91">
      <w:pPr>
        <w:ind w:right="282" w:firstLine="72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3E4C0998">
      <w:pPr>
        <w:ind w:left="0" w:right="282" w:firstLine="0"/>
        <w:rPr>
          <w:rFonts w:ascii="Times New Roman" w:hAnsi="Times New Roman" w:eastAsia="Times New Roman"/>
          <w:i/>
          <w:sz w:val="28"/>
          <w:szCs w:val="28"/>
          <w:lang w:val="el-GR"/>
        </w:rPr>
      </w:pPr>
    </w:p>
    <w:p w14:paraId="7D8DE526">
      <w:pPr>
        <w:ind w:right="282" w:firstLine="720"/>
        <w:rPr>
          <w:rFonts w:ascii="Times New Roman" w:hAnsi="Times New Roman" w:eastAsia="Times New Roman"/>
          <w:i/>
          <w:sz w:val="28"/>
          <w:szCs w:val="28"/>
          <w:lang w:val="el-GR"/>
        </w:rPr>
      </w:pPr>
    </w:p>
    <w:p w14:paraId="2A6E1078">
      <w:pPr>
        <w:ind w:right="282" w:firstLine="72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AD5C3F2">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153E8350">
      <w:pPr>
        <w:ind w:right="282" w:firstLine="720"/>
        <w:rPr>
          <w:rFonts w:ascii="Times New Roman" w:hAnsi="Times New Roman" w:eastAsia="Times New Roman"/>
          <w:i w:val="0"/>
          <w:iCs/>
          <w:sz w:val="24"/>
          <w:szCs w:val="24"/>
          <w:lang w:val="el-GR"/>
        </w:rPr>
      </w:pPr>
    </w:p>
    <w:p w14:paraId="4A2F5BA8">
      <w:pPr>
        <w:ind w:right="282" w:firstLine="720"/>
        <w:rPr>
          <w:rFonts w:ascii="Times New Roman" w:hAnsi="Times New Roman" w:eastAsia="Times New Roman"/>
          <w:i w:val="0"/>
          <w:iCs/>
          <w:sz w:val="24"/>
          <w:szCs w:val="24"/>
          <w:lang w:val="el-GR"/>
        </w:rPr>
      </w:pPr>
    </w:p>
    <w:p w14:paraId="3A9DDED3">
      <w:pPr>
        <w:ind w:right="282" w:firstLine="720"/>
        <w:rPr>
          <w:rFonts w:ascii="Times New Roman" w:hAnsi="Times New Roman" w:eastAsia="Times New Roman"/>
          <w:i w:val="0"/>
          <w:iCs/>
          <w:sz w:val="24"/>
          <w:szCs w:val="24"/>
          <w:lang w:val="el-GR"/>
        </w:rPr>
      </w:pPr>
    </w:p>
    <w:p w14:paraId="2519A5C7">
      <w:pPr>
        <w:ind w:right="282" w:firstLine="720"/>
        <w:rPr>
          <w:rFonts w:ascii="Times New Roman" w:hAnsi="Times New Roman" w:eastAsia="Times New Roman"/>
          <w:i w:val="0"/>
          <w:iCs/>
          <w:sz w:val="24"/>
          <w:szCs w:val="24"/>
          <w:lang w:val="el-GR"/>
        </w:rPr>
      </w:pPr>
    </w:p>
    <w:p w14:paraId="0FEE3E81">
      <w:pPr>
        <w:ind w:right="282" w:firstLine="720"/>
        <w:rPr>
          <w:rFonts w:ascii="Times New Roman" w:hAnsi="Times New Roman" w:eastAsia="Times New Roman"/>
          <w:i w:val="0"/>
          <w:iCs/>
          <w:sz w:val="24"/>
          <w:szCs w:val="24"/>
          <w:lang w:val="el-GR"/>
        </w:rPr>
      </w:pPr>
    </w:p>
    <w:p w14:paraId="7B7E668C">
      <w:pPr>
        <w:ind w:right="282" w:firstLine="720"/>
        <w:rPr>
          <w:rFonts w:ascii="Times New Roman" w:hAnsi="Times New Roman" w:eastAsia="Times New Roman"/>
          <w:i w:val="0"/>
          <w:iCs/>
          <w:sz w:val="24"/>
          <w:szCs w:val="24"/>
          <w:lang w:val="el-GR"/>
        </w:rPr>
      </w:pPr>
    </w:p>
    <w:p w14:paraId="1CDC55D1">
      <w:pPr>
        <w:ind w:left="0" w:leftChars="0" w:right="282" w:firstLine="0" w:firstLineChars="0"/>
        <w:rPr>
          <w:rFonts w:hint="default" w:ascii="Times New Roman" w:hAnsi="Times New Roman" w:eastAsia="Times New Roman"/>
          <w:i w:val="0"/>
          <w:iCs/>
          <w:sz w:val="24"/>
          <w:szCs w:val="24"/>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4" w:name="_Toc16838"/>
      <w:r>
        <w:rPr>
          <w:rFonts w:ascii="Times New Roman" w:hAnsi="Times New Roman"/>
          <w:b/>
          <w:bCs/>
          <w:i w:val="0"/>
          <w:iCs/>
          <w:sz w:val="28"/>
          <w:szCs w:val="28"/>
          <w:lang w:val="el-GR"/>
        </w:rPr>
        <w:t>ΠΑΡΑΡΤΗΜΑ Β: Αλγόριθμοι με την μορφή ψευδοκώδικα</w:t>
      </w:r>
      <w:bookmarkEnd w:id="84"/>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6"/>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6"/>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6"/>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6"/>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4B59A48F">
      <w:pPr>
        <w:ind w:left="0" w:leftChars="0" w:right="282" w:firstLine="0" w:firstLineChars="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hint="default"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hint="default" w:ascii="Times New Roman" w:hAnsi="Times New Roman"/>
          <w:b w:val="0"/>
          <w:bCs w:val="0"/>
          <w:i w:val="0"/>
          <w:iCs/>
          <w:sz w:val="28"/>
          <w:szCs w:val="28"/>
          <w:u w:val="single"/>
          <w:lang w:val="el-GR"/>
        </w:rPr>
        <w:t xml:space="preserve">των μεθόδων </w:t>
      </w:r>
      <w:r>
        <w:rPr>
          <w:rFonts w:ascii="Times New Roman" w:hAnsi="Times New Roman"/>
          <w:b w:val="0"/>
          <w:bCs w:val="0"/>
          <w:i w:val="0"/>
          <w:iCs/>
          <w:sz w:val="28"/>
          <w:szCs w:val="28"/>
          <w:u w:val="single"/>
          <w:lang w:val="en-GB"/>
        </w:rPr>
        <w:t>Back Propagation</w:t>
      </w:r>
      <w:r>
        <w:rPr>
          <w:rFonts w:hint="default" w:ascii="Times New Roman" w:hAnsi="Times New Roman"/>
          <w:b w:val="0"/>
          <w:bCs w:val="0"/>
          <w:i w:val="0"/>
          <w:iCs/>
          <w:sz w:val="28"/>
          <w:szCs w:val="28"/>
          <w:u w:val="single"/>
          <w:lang w:val="el-GR"/>
        </w:rPr>
        <w:t xml:space="preserve"> και </w:t>
      </w:r>
      <w:r>
        <w:rPr>
          <w:rFonts w:hint="default" w:ascii="Times New Roman" w:hAnsi="Times New Roman"/>
          <w:b w:val="0"/>
          <w:bCs w:val="0"/>
          <w:i w:val="0"/>
          <w:iCs/>
          <w:sz w:val="28"/>
          <w:szCs w:val="28"/>
          <w:u w:val="single"/>
          <w:lang w:val="en-GB"/>
        </w:rPr>
        <w:t>Gradient Descent</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9"/>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9"/>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E4CB5BD">
      <w:pPr>
        <w:ind w:right="282"/>
        <w:rPr>
          <w:rFonts w:ascii="Times New Roman" w:hAnsi="Times New Roman" w:cs="Times New Roman"/>
          <w:sz w:val="28"/>
          <w:szCs w:val="28"/>
        </w:rPr>
      </w:pPr>
    </w:p>
    <w:p w14:paraId="6CB82ABF">
      <w:pPr>
        <w:ind w:right="282" w:firstLine="720"/>
        <w:rPr>
          <w:rFonts w:ascii="Times New Roman" w:hAnsi="Times New Roman" w:cs="Times New Roman"/>
          <w:sz w:val="28"/>
          <w:szCs w:val="28"/>
        </w:rPr>
      </w:pPr>
    </w:p>
    <w:p w14:paraId="7CA5C4F2">
      <w:pPr>
        <w:ind w:left="0" w:leftChars="0" w:right="282" w:firstLine="0" w:firstLineChars="0"/>
        <w:rPr>
          <w:rFonts w:hint="default"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4</w:t>
      </w:r>
      <w:r>
        <w:rPr>
          <w:rFonts w:ascii="Times New Roman" w:hAnsi="Times New Roman"/>
          <w:b w:val="0"/>
          <w:bCs w:val="0"/>
          <w:i w:val="0"/>
          <w:iCs/>
          <w:sz w:val="28"/>
          <w:szCs w:val="28"/>
          <w:u w:val="single"/>
          <w:lang w:val="el-GR"/>
        </w:rPr>
        <w:t>:</w:t>
      </w:r>
      <w:r>
        <w:rPr>
          <w:rFonts w:hint="default" w:ascii="Times New Roman" w:hAnsi="Times New Roman"/>
          <w:b w:val="0"/>
          <w:bCs w:val="0"/>
          <w:i w:val="0"/>
          <w:iCs/>
          <w:sz w:val="28"/>
          <w:szCs w:val="28"/>
          <w:u w:val="single"/>
          <w:lang w:val="el-GR"/>
        </w:rPr>
        <w:t xml:space="preserve"> Γενετικός Αλγόριθμος</w:t>
      </w:r>
      <w:r>
        <w:rPr>
          <w:rFonts w:hint="default" w:ascii="Times New Roman" w:hAnsi="Times New Roman"/>
          <w:b w:val="0"/>
          <w:bCs w:val="0"/>
          <w:i w:val="0"/>
          <w:iCs/>
          <w:sz w:val="28"/>
          <w:szCs w:val="28"/>
          <w:u w:val="single"/>
          <w:lang w:val="en-US"/>
        </w:rPr>
        <w:t xml:space="preserve"> </w:t>
      </w:r>
      <w:r>
        <w:rPr>
          <w:rFonts w:hint="default" w:ascii="Times New Roman" w:hAnsi="Times New Roman"/>
          <w:b w:val="0"/>
          <w:bCs w:val="0"/>
          <w:i w:val="0"/>
          <w:iCs/>
          <w:sz w:val="28"/>
          <w:szCs w:val="28"/>
          <w:u w:val="single"/>
          <w:lang w:val="el-GR"/>
        </w:rPr>
        <w:t>με τη χρήση ρουλέτας</w:t>
      </w:r>
    </w:p>
    <w:p w14:paraId="6894AF9F">
      <w:pPr>
        <w:ind w:left="0" w:leftChars="0" w:right="282" w:firstLine="0" w:firstLineChars="0"/>
        <w:rPr>
          <w:rFonts w:hint="default" w:ascii="Times New Roman" w:hAnsi="Times New Roman"/>
          <w:b w:val="0"/>
          <w:bCs w:val="0"/>
          <w:i w:val="0"/>
          <w:iCs/>
          <w:sz w:val="24"/>
          <w:szCs w:val="24"/>
          <w:u w:val="single"/>
          <w:lang w:val="el-GR"/>
        </w:rPr>
      </w:pPr>
    </w:p>
    <w:p w14:paraId="50AEE746">
      <w:pPr>
        <w:numPr>
          <w:ilvl w:val="0"/>
          <w:numId w:val="0"/>
        </w:numPr>
        <w:spacing w:line="360" w:lineRule="auto"/>
        <w:ind w:right="0"/>
        <w:jc w:val="left"/>
        <w:rPr>
          <w:rFonts w:ascii="Times New Roman" w:hAnsi="Times New Roman"/>
          <w:sz w:val="24"/>
          <w:szCs w:val="24"/>
          <w:lang w:val="el-GR"/>
        </w:rPr>
      </w:pPr>
      <w:r>
        <w:rPr>
          <w:rFonts w:ascii="Times New Roman" w:hAnsi="Times New Roman"/>
          <w:sz w:val="24"/>
          <w:szCs w:val="24"/>
          <w:u w:val="single"/>
          <w:lang w:val="el-GR"/>
        </w:rPr>
        <w:t>ΜΕΘΟΔΟΣ:</w:t>
      </w:r>
    </w:p>
    <w:p w14:paraId="63B59FDE">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Ορισμός ορίων - εφόσον χρειάζονται</w:t>
      </w:r>
    </w:p>
    <w:p w14:paraId="11131E5C">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Αρχικοποίηση του πληθυσμού</w:t>
      </w:r>
    </w:p>
    <w:p w14:paraId="6CC1E6F7">
      <w:pPr>
        <w:numPr>
          <w:ilvl w:val="0"/>
          <w:numId w:val="10"/>
        </w:numPr>
        <w:ind w:left="720" w:leftChars="0" w:right="282" w:rightChars="0" w:firstLine="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Όσο δεν ικανοποιείται η συνθήκη τερματισμού</w:t>
      </w:r>
    </w:p>
    <w:p w14:paraId="4106C083">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Υπολογισμός ικανότητας (</w:t>
      </w:r>
      <w:r>
        <w:rPr>
          <w:rFonts w:hint="default" w:ascii="Times New Roman" w:hAnsi="Times New Roman"/>
          <w:b w:val="0"/>
          <w:bCs w:val="0"/>
          <w:i w:val="0"/>
          <w:iCs/>
          <w:sz w:val="24"/>
          <w:szCs w:val="24"/>
          <w:u w:val="none"/>
          <w:lang w:val="en-GB"/>
        </w:rPr>
        <w:t>fitness)</w:t>
      </w:r>
    </w:p>
    <w:p w14:paraId="3A3C786E">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Κανονικοποίηση των τιμών ικανότητας</w:t>
      </w:r>
    </w:p>
    <w:p w14:paraId="2D217F72">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Ταξινόμηση χρωμοσωμάτων</w:t>
      </w:r>
    </w:p>
    <w:p w14:paraId="65A3ECB8">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 xml:space="preserve">Υπολογισμός του </w:t>
      </w:r>
      <w:r>
        <w:rPr>
          <w:rFonts w:hint="default" w:ascii="Times New Roman" w:hAnsi="Times New Roman"/>
          <w:b w:val="0"/>
          <w:bCs w:val="0"/>
          <w:i w:val="0"/>
          <w:iCs/>
          <w:sz w:val="24"/>
          <w:szCs w:val="24"/>
          <w:u w:val="none"/>
          <w:lang w:val="en-GB"/>
        </w:rPr>
        <w:t>cumulative sum</w:t>
      </w:r>
    </w:p>
    <w:p w14:paraId="53FA4B90">
      <w:pPr>
        <w:numPr>
          <w:ilvl w:val="1"/>
          <w:numId w:val="10"/>
        </w:numPr>
        <w:ind w:left="1560" w:leftChars="0" w:right="282" w:rightChars="0" w:hanging="42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Ελιτισμός</w:t>
      </w:r>
    </w:p>
    <w:p w14:paraId="3C7FA739">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Επιλογή με τη μέθοδο της ρουλέτας</w:t>
      </w:r>
    </w:p>
    <w:p w14:paraId="51088367">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Διασταύρωση των ζευγών που προκλήθηκαν από τη μέθοδο της ρουλέτας</w:t>
      </w:r>
    </w:p>
    <w:p w14:paraId="096B4BBD">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Μετάλλαξη</w:t>
      </w:r>
    </w:p>
    <w:p w14:paraId="37124D5A">
      <w:pPr>
        <w:ind w:right="282" w:firstLine="720"/>
        <w:rPr>
          <w:rFonts w:ascii="Times New Roman" w:hAnsi="Times New Roman" w:cs="Times New Roman"/>
          <w:sz w:val="28"/>
          <w:szCs w:val="28"/>
        </w:rPr>
      </w:pPr>
    </w:p>
    <w:p w14:paraId="13A4D3F8">
      <w:pPr>
        <w:ind w:right="282" w:firstLine="720"/>
        <w:rPr>
          <w:rFonts w:ascii="Times New Roman" w:hAnsi="Times New Roman" w:cs="Times New Roman"/>
          <w:sz w:val="28"/>
          <w:szCs w:val="28"/>
        </w:rPr>
      </w:pPr>
    </w:p>
    <w:p w14:paraId="290BEB44">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09FF0028">
      <w:pPr>
        <w:numPr>
          <w:ilvl w:val="0"/>
          <w:numId w:val="0"/>
        </w:numPr>
        <w:spacing w:line="360" w:lineRule="auto"/>
        <w:ind w:right="0"/>
        <w:jc w:val="left"/>
        <w:rPr>
          <w:rFonts w:hint="default"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 xml:space="preserve">1. Αν </w:t>
      </w:r>
      <w:r>
        <w:rPr>
          <w:rFonts w:hint="default" w:ascii="Times New Roman" w:hAnsi="Times New Roman"/>
          <w:color w:val="auto"/>
          <w:sz w:val="24"/>
          <w:szCs w:val="24"/>
          <w:lang w:val="el-GR"/>
        </w:rPr>
        <w:t>επιτευχθεί κάποιο συγκεκριμένο ποσοστό βελτίωσης είτε για το καλύτερο άτομο είτε για ολόκληρο τον πληθυσμό, συγκριτικά με τις προηγούμενες γενιές</w:t>
      </w:r>
    </w:p>
    <w:p w14:paraId="285CEBD2">
      <w:pPr>
        <w:numPr>
          <w:ilvl w:val="0"/>
          <w:numId w:val="0"/>
        </w:numPr>
        <w:spacing w:line="360" w:lineRule="auto"/>
        <w:ind w:right="0"/>
        <w:jc w:val="left"/>
        <w:rPr>
          <w:rFonts w:ascii="Times New Roman" w:hAnsi="Times New Roman"/>
          <w:sz w:val="24"/>
          <w:szCs w:val="24"/>
          <w:lang w:val="el-GR"/>
        </w:rPr>
      </w:pPr>
      <w:r>
        <w:rPr>
          <w:rFonts w:hint="default" w:ascii="Times New Roman" w:hAnsi="Times New Roman"/>
          <w:sz w:val="24"/>
          <w:szCs w:val="24"/>
          <w:lang w:val="el-GR"/>
        </w:rPr>
        <w:t>2. Α</w:t>
      </w:r>
      <w:r>
        <w:rPr>
          <w:rFonts w:ascii="Times New Roman" w:hAnsi="Times New Roman"/>
          <w:sz w:val="24"/>
          <w:szCs w:val="24"/>
          <w:lang w:val="el-GR"/>
        </w:rPr>
        <w:t>ν έχουμε ξεπεράσει τον μέγιστο αριθμό επαναλήψεων - εφόσον αυτός έχει οριστεί.</w:t>
      </w:r>
    </w:p>
    <w:p w14:paraId="47338286">
      <w:pPr>
        <w:numPr>
          <w:ilvl w:val="0"/>
          <w:numId w:val="0"/>
        </w:numPr>
        <w:spacing w:line="360" w:lineRule="auto"/>
        <w:ind w:left="0" w:right="0" w:firstLine="0"/>
        <w:jc w:val="left"/>
        <w:rPr>
          <w:rFonts w:ascii="Times New Roman" w:hAnsi="Times New Roman"/>
          <w:sz w:val="24"/>
          <w:szCs w:val="24"/>
          <w:lang w:val="el-GR"/>
        </w:rPr>
      </w:pPr>
    </w:p>
    <w:p w14:paraId="09A498B1">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7289B496">
      <w:pPr>
        <w:numPr>
          <w:ilvl w:val="0"/>
          <w:numId w:val="0"/>
        </w:numPr>
        <w:spacing w:line="360" w:lineRule="auto"/>
        <w:ind w:right="0"/>
        <w:jc w:val="left"/>
        <w:rPr>
          <w:rFonts w:hint="default" w:ascii="Times New Roman" w:hAnsi="Times New Roman"/>
          <w:sz w:val="24"/>
          <w:szCs w:val="24"/>
          <w:lang w:val="el-GR"/>
        </w:rPr>
      </w:pPr>
      <w:r>
        <w:rPr>
          <w:rFonts w:ascii="Times New Roman" w:hAnsi="Times New Roman"/>
          <w:sz w:val="24"/>
          <w:szCs w:val="24"/>
          <w:lang w:val="el-GR"/>
        </w:rPr>
        <w:t>Το</w:t>
      </w:r>
      <w:r>
        <w:rPr>
          <w:rFonts w:hint="default" w:ascii="Times New Roman" w:hAnsi="Times New Roman"/>
          <w:sz w:val="24"/>
          <w:szCs w:val="24"/>
          <w:lang w:val="el-GR"/>
        </w:rPr>
        <w:t xml:space="preserve"> καλύτερο χρωμόσωμα</w:t>
      </w:r>
    </w:p>
    <w:p w14:paraId="6774AE9C">
      <w:pPr>
        <w:ind w:left="0" w:leftChars="0" w:right="282" w:firstLine="0" w:firstLineChars="0"/>
        <w:rPr>
          <w:rFonts w:ascii="Times New Roman" w:hAnsi="Times New Roman" w:cs="Times New Roman"/>
          <w:sz w:val="28"/>
          <w:szCs w:val="28"/>
        </w:rPr>
      </w:pPr>
    </w:p>
    <w:p w14:paraId="3C919B8E">
      <w:pPr>
        <w:ind w:right="282" w:firstLine="720"/>
        <w:rPr>
          <w:rFonts w:ascii="Times New Roman" w:hAnsi="Times New Roman" w:cs="Times New Roman"/>
          <w:sz w:val="28"/>
          <w:szCs w:val="28"/>
        </w:rPr>
      </w:pPr>
    </w:p>
    <w:p w14:paraId="3285C583">
      <w:pPr>
        <w:ind w:right="282" w:firstLine="720"/>
        <w:rPr>
          <w:rFonts w:ascii="Times New Roman" w:hAnsi="Times New Roman" w:cs="Times New Roman"/>
          <w:sz w:val="28"/>
          <w:szCs w:val="28"/>
        </w:rPr>
      </w:pPr>
    </w:p>
    <w:p w14:paraId="224BA0AA">
      <w:pPr>
        <w:ind w:right="282" w:firstLine="720"/>
        <w:rPr>
          <w:rFonts w:ascii="Times New Roman" w:hAnsi="Times New Roman" w:cs="Times New Roman"/>
          <w:sz w:val="28"/>
          <w:szCs w:val="28"/>
        </w:rPr>
      </w:pPr>
    </w:p>
    <w:p w14:paraId="149740D8">
      <w:pPr>
        <w:ind w:right="282" w:firstLine="720"/>
        <w:rPr>
          <w:rFonts w:ascii="Times New Roman" w:hAnsi="Times New Roman" w:cs="Times New Roman"/>
          <w:sz w:val="28"/>
          <w:szCs w:val="28"/>
        </w:rPr>
      </w:pPr>
    </w:p>
    <w:p w14:paraId="7A1E8910">
      <w:pPr>
        <w:ind w:right="282" w:firstLine="720"/>
        <w:rPr>
          <w:rFonts w:ascii="Times New Roman" w:hAnsi="Times New Roman" w:cs="Times New Roman"/>
          <w:sz w:val="28"/>
          <w:szCs w:val="28"/>
        </w:rPr>
      </w:pPr>
    </w:p>
    <w:p w14:paraId="05F81B85">
      <w:pPr>
        <w:ind w:right="282" w:firstLine="720"/>
        <w:rPr>
          <w:rFonts w:ascii="Times New Roman" w:hAnsi="Times New Roman" w:cs="Times New Roman"/>
          <w:sz w:val="28"/>
          <w:szCs w:val="28"/>
        </w:rPr>
      </w:pPr>
    </w:p>
    <w:p w14:paraId="544E6EBA">
      <w:pPr>
        <w:ind w:right="282" w:firstLine="720"/>
        <w:rPr>
          <w:rFonts w:ascii="Times New Roman" w:hAnsi="Times New Roman" w:cs="Times New Roman"/>
          <w:sz w:val="28"/>
          <w:szCs w:val="28"/>
        </w:rPr>
      </w:pPr>
    </w:p>
    <w:p w14:paraId="03FAE425">
      <w:pPr>
        <w:ind w:right="282" w:firstLine="720"/>
        <w:rPr>
          <w:rFonts w:ascii="Times New Roman" w:hAnsi="Times New Roman" w:cs="Times New Roman"/>
          <w:sz w:val="28"/>
          <w:szCs w:val="28"/>
        </w:rPr>
      </w:pPr>
    </w:p>
    <w:p w14:paraId="4760522E">
      <w:pPr>
        <w:ind w:left="0" w:leftChars="0" w:right="282" w:firstLine="0" w:firstLineChars="0"/>
        <w:rPr>
          <w:rFonts w:ascii="Times New Roman" w:hAnsi="Times New Roman" w:cs="Times New Roman"/>
          <w:sz w:val="28"/>
          <w:szCs w:val="28"/>
        </w:rPr>
      </w:pPr>
    </w:p>
    <w:p w14:paraId="24005B1F">
      <w:pPr>
        <w:ind w:right="282" w:firstLine="720"/>
        <w:rPr>
          <w:rFonts w:ascii="Times New Roman" w:hAnsi="Times New Roman" w:cs="Times New Roman"/>
          <w:sz w:val="28"/>
          <w:szCs w:val="28"/>
        </w:rPr>
      </w:pPr>
    </w:p>
    <w:p w14:paraId="3C9DE310">
      <w:pPr>
        <w:ind w:left="0" w:leftChars="0" w:right="282" w:firstLine="0" w:firstLineChars="0"/>
        <w:rPr>
          <w:rFonts w:ascii="Times New Roman" w:hAnsi="Times New Roman" w:cs="Times New Roman"/>
          <w:sz w:val="28"/>
          <w:szCs w:val="28"/>
        </w:rPr>
      </w:pPr>
    </w:p>
    <w:p w14:paraId="313AF793">
      <w:pPr>
        <w:numPr>
          <w:ilvl w:val="0"/>
          <w:numId w:val="0"/>
        </w:numPr>
        <w:ind w:left="0" w:right="282" w:firstLine="0"/>
        <w:outlineLvl w:val="1"/>
        <w:rPr>
          <w:rFonts w:ascii="Times New Roman" w:hAnsi="Times New Roman"/>
          <w:b/>
          <w:bCs/>
          <w:i w:val="0"/>
          <w:iCs/>
          <w:sz w:val="28"/>
          <w:szCs w:val="28"/>
          <w:lang w:val="el-GR"/>
        </w:rPr>
      </w:pPr>
      <w:bookmarkStart w:id="85" w:name="_Toc11826"/>
      <w:r>
        <w:rPr>
          <w:rFonts w:ascii="Times New Roman" w:hAnsi="Times New Roman"/>
          <w:b/>
          <w:bCs/>
          <w:i w:val="0"/>
          <w:iCs/>
          <w:sz w:val="28"/>
          <w:szCs w:val="28"/>
          <w:lang w:val="el-GR"/>
        </w:rPr>
        <w:t>ΠΑΡΑΡΤΗΜΑ Γ: Κώδικας</w:t>
      </w:r>
      <w:bookmarkEnd w:id="85"/>
    </w:p>
    <w:p w14:paraId="0D985767">
      <w:pPr>
        <w:ind w:right="282" w:firstLine="720"/>
        <w:rPr>
          <w:rFonts w:ascii="Times New Roman" w:hAnsi="Times New Roman" w:cs="Times New Roman"/>
          <w:sz w:val="28"/>
          <w:szCs w:val="28"/>
        </w:rPr>
      </w:pPr>
    </w:p>
    <w:p w14:paraId="4EDAC844">
      <w:pPr>
        <w:ind w:right="282" w:firstLine="720"/>
        <w:rPr>
          <w:rFonts w:ascii="Times New Roman" w:hAnsi="Times New Roman" w:cs="Times New Roman"/>
          <w:sz w:val="28"/>
          <w:szCs w:val="28"/>
        </w:rPr>
      </w:pPr>
    </w:p>
    <w:p w14:paraId="382F3085">
      <w:pPr>
        <w:ind w:left="0" w:right="282" w:firstLine="0"/>
        <w:rPr>
          <w:rFonts w:ascii="Times New Roman" w:hAnsi="Times New Roman" w:cs="Times New Roman"/>
          <w:sz w:val="28"/>
          <w:szCs w:val="28"/>
          <w:lang w:val="en-GB"/>
        </w:rPr>
      </w:pPr>
    </w:p>
    <w:p w14:paraId="23E2D695">
      <w:pPr>
        <w:ind w:right="282" w:firstLine="720"/>
        <w:rPr>
          <w:rFonts w:ascii="Times New Roman" w:hAnsi="Times New Roman" w:cs="Times New Roman"/>
          <w:sz w:val="28"/>
          <w:szCs w:val="28"/>
        </w:rPr>
      </w:pPr>
    </w:p>
    <w:p w14:paraId="7571CE18">
      <w:pPr>
        <w:ind w:right="282" w:firstLine="720"/>
        <w:rPr>
          <w:rFonts w:ascii="Times New Roman" w:hAnsi="Times New Roman" w:cs="Times New Roman"/>
          <w:sz w:val="28"/>
          <w:szCs w:val="28"/>
        </w:rPr>
      </w:pPr>
    </w:p>
    <w:p w14:paraId="49EF44FA">
      <w:pPr>
        <w:ind w:right="282" w:firstLine="720"/>
        <w:rPr>
          <w:rFonts w:ascii="Times New Roman" w:hAnsi="Times New Roman" w:cs="Times New Roman"/>
          <w:sz w:val="28"/>
          <w:szCs w:val="28"/>
        </w:rPr>
      </w:pPr>
    </w:p>
    <w:p w14:paraId="0051E506">
      <w:pPr>
        <w:ind w:right="282" w:firstLine="720"/>
        <w:rPr>
          <w:rFonts w:ascii="Times New Roman" w:hAnsi="Times New Roman" w:cs="Times New Roman"/>
          <w:sz w:val="28"/>
          <w:szCs w:val="28"/>
        </w:rPr>
      </w:pPr>
    </w:p>
    <w:p w14:paraId="3DE86B68">
      <w:pPr>
        <w:ind w:right="282" w:firstLine="720"/>
        <w:rPr>
          <w:rFonts w:ascii="Times New Roman" w:hAnsi="Times New Roman" w:cs="Times New Roman"/>
          <w:sz w:val="28"/>
          <w:szCs w:val="28"/>
        </w:rPr>
      </w:pPr>
    </w:p>
    <w:p w14:paraId="71E8A971">
      <w:pPr>
        <w:ind w:right="282" w:firstLine="720"/>
        <w:rPr>
          <w:rFonts w:ascii="Times New Roman" w:hAnsi="Times New Roman" w:cs="Times New Roman"/>
          <w:sz w:val="28"/>
          <w:szCs w:val="28"/>
        </w:rPr>
      </w:pPr>
    </w:p>
    <w:p w14:paraId="7FCCA877">
      <w:pPr>
        <w:ind w:right="282" w:firstLine="720"/>
        <w:rPr>
          <w:rFonts w:ascii="Times New Roman" w:hAnsi="Times New Roman" w:cs="Times New Roman"/>
          <w:sz w:val="28"/>
          <w:szCs w:val="28"/>
        </w:rPr>
      </w:pPr>
    </w:p>
    <w:p w14:paraId="2989F768">
      <w:pPr>
        <w:ind w:right="282" w:firstLine="720"/>
        <w:rPr>
          <w:rFonts w:ascii="Times New Roman" w:hAnsi="Times New Roman" w:cs="Times New Roman"/>
          <w:sz w:val="28"/>
          <w:szCs w:val="28"/>
        </w:rPr>
      </w:pPr>
    </w:p>
    <w:p w14:paraId="6211DEA0">
      <w:pPr>
        <w:ind w:right="282" w:firstLine="720"/>
        <w:rPr>
          <w:rFonts w:ascii="Times New Roman" w:hAnsi="Times New Roman" w:cs="Times New Roman"/>
          <w:sz w:val="28"/>
          <w:szCs w:val="28"/>
        </w:rPr>
      </w:pPr>
    </w:p>
    <w:p w14:paraId="2A129C66">
      <w:pPr>
        <w:ind w:right="282" w:firstLine="720"/>
        <w:rPr>
          <w:rFonts w:ascii="Times New Roman" w:hAnsi="Times New Roman" w:cs="Times New Roman"/>
          <w:sz w:val="28"/>
          <w:szCs w:val="28"/>
        </w:rPr>
      </w:pPr>
    </w:p>
    <w:p w14:paraId="34FF856F">
      <w:pPr>
        <w:ind w:right="282" w:firstLine="720"/>
        <w:rPr>
          <w:rFonts w:ascii="Times New Roman" w:hAnsi="Times New Roman" w:cs="Times New Roman"/>
          <w:sz w:val="28"/>
          <w:szCs w:val="28"/>
        </w:rPr>
      </w:pPr>
    </w:p>
    <w:p w14:paraId="38FA8174">
      <w:pPr>
        <w:ind w:right="282" w:firstLine="720"/>
        <w:rPr>
          <w:rFonts w:ascii="Times New Roman" w:hAnsi="Times New Roman" w:cs="Times New Roman"/>
          <w:sz w:val="28"/>
          <w:szCs w:val="28"/>
        </w:rPr>
      </w:pPr>
    </w:p>
    <w:p w14:paraId="55415CA5">
      <w:pPr>
        <w:ind w:right="282" w:firstLine="720"/>
        <w:rPr>
          <w:rFonts w:ascii="Times New Roman" w:hAnsi="Times New Roman" w:cs="Times New Roman"/>
          <w:sz w:val="28"/>
          <w:szCs w:val="28"/>
        </w:rPr>
      </w:pPr>
    </w:p>
    <w:p w14:paraId="138E15B0">
      <w:pPr>
        <w:ind w:right="282" w:firstLine="720"/>
        <w:rPr>
          <w:rFonts w:ascii="Times New Roman" w:hAnsi="Times New Roman" w:cs="Times New Roman"/>
          <w:sz w:val="28"/>
          <w:szCs w:val="28"/>
        </w:rPr>
      </w:pPr>
    </w:p>
    <w:p w14:paraId="4B91B869">
      <w:pPr>
        <w:ind w:right="282" w:firstLine="720"/>
        <w:rPr>
          <w:rFonts w:ascii="Times New Roman" w:hAnsi="Times New Roman" w:cs="Times New Roman"/>
          <w:sz w:val="28"/>
          <w:szCs w:val="28"/>
        </w:rPr>
      </w:pPr>
    </w:p>
    <w:p w14:paraId="4CE30989">
      <w:pPr>
        <w:ind w:right="282" w:firstLine="720"/>
        <w:rPr>
          <w:rFonts w:ascii="Times New Roman" w:hAnsi="Times New Roman" w:cs="Times New Roman"/>
          <w:sz w:val="28"/>
          <w:szCs w:val="28"/>
        </w:rPr>
      </w:pPr>
    </w:p>
    <w:p w14:paraId="41311197">
      <w:pPr>
        <w:ind w:right="282" w:firstLine="720"/>
        <w:rPr>
          <w:rFonts w:ascii="Times New Roman" w:hAnsi="Times New Roman" w:cs="Times New Roman"/>
          <w:sz w:val="28"/>
          <w:szCs w:val="28"/>
        </w:rPr>
      </w:pPr>
    </w:p>
    <w:p w14:paraId="58CB5BD2">
      <w:pPr>
        <w:ind w:right="282" w:firstLine="720"/>
        <w:rPr>
          <w:rFonts w:ascii="Times New Roman" w:hAnsi="Times New Roman" w:cs="Times New Roman"/>
          <w:sz w:val="28"/>
          <w:szCs w:val="28"/>
        </w:rPr>
      </w:pPr>
    </w:p>
    <w:p w14:paraId="3A3274FF">
      <w:pPr>
        <w:ind w:right="282" w:firstLine="720"/>
        <w:rPr>
          <w:rFonts w:ascii="Times New Roman" w:hAnsi="Times New Roman" w:cs="Times New Roman"/>
          <w:sz w:val="28"/>
          <w:szCs w:val="28"/>
        </w:rPr>
      </w:pPr>
    </w:p>
    <w:p w14:paraId="127272A2">
      <w:pPr>
        <w:ind w:right="282" w:firstLine="720"/>
        <w:rPr>
          <w:rFonts w:ascii="Times New Roman" w:hAnsi="Times New Roman" w:cs="Times New Roman"/>
          <w:sz w:val="28"/>
          <w:szCs w:val="28"/>
        </w:rPr>
      </w:pPr>
    </w:p>
    <w:p w14:paraId="00F5B0ED">
      <w:pPr>
        <w:ind w:right="282" w:firstLine="720"/>
        <w:rPr>
          <w:rFonts w:ascii="Times New Roman" w:hAnsi="Times New Roman" w:cs="Times New Roman"/>
          <w:sz w:val="28"/>
          <w:szCs w:val="28"/>
        </w:rPr>
      </w:pPr>
    </w:p>
    <w:p w14:paraId="08C43BC2">
      <w:pPr>
        <w:ind w:right="282" w:firstLine="720"/>
        <w:rPr>
          <w:rFonts w:ascii="Times New Roman" w:hAnsi="Times New Roman" w:cs="Times New Roman"/>
          <w:sz w:val="28"/>
          <w:szCs w:val="28"/>
        </w:rPr>
      </w:pPr>
    </w:p>
    <w:p w14:paraId="11C08A3C">
      <w:pPr>
        <w:ind w:right="282" w:firstLine="720"/>
        <w:rPr>
          <w:rFonts w:ascii="Times New Roman" w:hAnsi="Times New Roman" w:cs="Times New Roman"/>
          <w:sz w:val="28"/>
          <w:szCs w:val="28"/>
        </w:rPr>
      </w:pPr>
    </w:p>
    <w:p w14:paraId="4F1512B5">
      <w:pPr>
        <w:ind w:right="282" w:firstLine="720"/>
        <w:rPr>
          <w:rFonts w:ascii="Times New Roman" w:hAnsi="Times New Roman" w:cs="Times New Roman"/>
          <w:sz w:val="28"/>
          <w:szCs w:val="28"/>
        </w:rPr>
      </w:pPr>
    </w:p>
    <w:p w14:paraId="1E0B6BB3">
      <w:pPr>
        <w:ind w:right="282" w:firstLine="720"/>
        <w:rPr>
          <w:rFonts w:ascii="Times New Roman" w:hAnsi="Times New Roman" w:cs="Times New Roman"/>
          <w:sz w:val="28"/>
          <w:szCs w:val="28"/>
        </w:rPr>
      </w:pPr>
    </w:p>
    <w:p w14:paraId="4C688138">
      <w:pPr>
        <w:ind w:right="282" w:firstLine="720"/>
        <w:rPr>
          <w:rFonts w:ascii="Times New Roman" w:hAnsi="Times New Roman" w:cs="Times New Roman"/>
          <w:sz w:val="28"/>
          <w:szCs w:val="28"/>
        </w:rPr>
      </w:pPr>
    </w:p>
    <w:p w14:paraId="36876573">
      <w:pPr>
        <w:ind w:right="282" w:firstLine="72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3248D34A">
      <w:pPr>
        <w:ind w:right="282" w:firstLine="720"/>
        <w:jc w:val="both"/>
        <w:rPr>
          <w:rFonts w:ascii="Times New Roman" w:hAnsi="Times New Roman" w:cs="Times New Roman"/>
          <w:sz w:val="28"/>
          <w:szCs w:val="28"/>
        </w:rPr>
      </w:pPr>
    </w:p>
    <w:sectPr>
      <w:headerReference r:id="rId10" w:type="first"/>
      <w:footerReference r:id="rId13" w:type="first"/>
      <w:headerReference r:id="rId8" w:type="default"/>
      <w:footerReference r:id="rId11" w:type="default"/>
      <w:headerReference r:id="rId9" w:type="even"/>
      <w:footerReference r:id="rId12"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before="0" w:after="0" w:line="360" w:lineRule="auto"/>
      </w:pPr>
      <w:r>
        <w:separator/>
      </w:r>
    </w:p>
  </w:footnote>
  <w:footnote w:type="continuationSeparator" w:id="23">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8"/>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8"/>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8"/>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8"/>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4F1BCA79">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σε προηγούμενο υποκεφάλαιο πως είναι απαραίτητο</w:t>
      </w:r>
      <w:r>
        <w:rPr>
          <w:rFonts w:hint="default" w:ascii="Calibri" w:hAnsi="Calibri" w:cs="Calibri"/>
          <w:color w:val="auto"/>
          <w:sz w:val="18"/>
          <w:szCs w:val="18"/>
          <w:lang w:val="en-GB"/>
        </w:rPr>
        <w:t xml:space="preserve">. </w:t>
      </w:r>
    </w:p>
    <w:p w14:paraId="77923B5D">
      <w:pPr>
        <w:pStyle w:val="20"/>
        <w:snapToGrid w:val="0"/>
      </w:pPr>
    </w:p>
  </w:footnote>
  <w:footnote w:id="5">
    <w:p w14:paraId="58160437">
      <w:pPr>
        <w:pStyle w:val="20"/>
        <w:snapToGrid w:val="0"/>
        <w:rPr>
          <w:lang w:val="el-GR"/>
        </w:rPr>
      </w:pPr>
      <w:r>
        <w:rPr>
          <w:rStyle w:val="38"/>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8"/>
        </w:rPr>
        <w:footnoteRef/>
      </w:r>
      <w:r>
        <w:t xml:space="preserve"> </w:t>
      </w:r>
      <w:r>
        <w:rPr>
          <w:lang w:val="el-GR"/>
        </w:rPr>
        <w:t>Το τετραγωνικό σφάλμα (</w:t>
      </w:r>
      <w:r>
        <w:rPr>
          <w:lang w:val="en-GB"/>
        </w:rPr>
        <w:t xml:space="preserve">E) </w:t>
      </w:r>
      <w:r>
        <w:rPr>
          <w:lang w:val="el-GR"/>
        </w:rPr>
        <w:t>προκύπτει από το άθροισμα των τετραγώνων των διαφορών μεταξύ των επιθυμητών</w:t>
      </w:r>
      <w:r>
        <w:rPr>
          <w:lang w:val="en-GB"/>
        </w:rPr>
        <w:t xml:space="preserve"> </w:t>
      </w:r>
      <w:r>
        <w:rPr>
          <w:lang w:val="el-GR"/>
        </w:rPr>
        <w:t>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των πραγματικών 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 xml:space="preserve">) </w:t>
      </w:r>
      <w:r>
        <w:rPr>
          <w:lang w:val="el-GR"/>
        </w:rPr>
        <w:t>του μοντέλου</w:t>
      </w:r>
      <w:r>
        <w:rPr>
          <w:lang w:val="en-GB"/>
        </w:rPr>
        <w:t xml:space="preserve"> </w:t>
      </w:r>
      <w:r>
        <w:rPr>
          <w:lang w:val="el-GR"/>
        </w:rPr>
        <w:t>για Μ πρότυπα.</w:t>
      </w:r>
    </w:p>
  </w:footnote>
  <w:footnote w:id="7">
    <w:p w14:paraId="7E284031">
      <w:pPr>
        <w:pStyle w:val="20"/>
        <w:snapToGrid w:val="0"/>
      </w:pPr>
      <w:r>
        <w:rPr>
          <w:rStyle w:val="19"/>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rFonts w:hint="default"/>
          <w:lang w:val="el-GR"/>
        </w:rPr>
        <w:t xml:space="preserve"> των κρυφών στρωμάτων</w:t>
      </w:r>
    </w:p>
  </w:footnote>
  <w:footnote w:id="8">
    <w:p w14:paraId="5FFC2393">
      <w:pPr>
        <w:pStyle w:val="20"/>
        <w:snapToGrid w:val="0"/>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των κρυφών στρωμάτων και ο αριθμός </w:t>
      </w:r>
      <w:r>
        <w:rPr>
          <w:rFonts w:hint="default"/>
          <w:lang w:val="en-GB"/>
        </w:rPr>
        <w:t xml:space="preserve">d </w:t>
      </w:r>
      <w:r>
        <w:rPr>
          <w:rFonts w:hint="default"/>
          <w:lang w:val="el-GR"/>
        </w:rPr>
        <w:t xml:space="preserve">αφορά το πλήθος των χαρακτηριστικών.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 xml:space="preserve">αφορά την πόλωση κάθε μονάδας επεξεργασίας. (Τσούλος, </w:t>
      </w:r>
      <w:r>
        <w:rPr>
          <w:rFonts w:hint="default" w:ascii="Times New Roman" w:hAnsi="Cambria Math"/>
          <w:i w:val="0"/>
          <w:lang w:val="en-GB"/>
        </w:rPr>
        <w:t>lecture 6 - machine learning)</w:t>
      </w:r>
    </w:p>
  </w:footnote>
  <w:footnote w:id="9">
    <w:p w14:paraId="3A3E47C7">
      <w:pPr>
        <w:pStyle w:val="20"/>
        <w:snapToGrid w:val="0"/>
        <w:rPr>
          <w:lang w:val="el-GR"/>
        </w:rPr>
      </w:pPr>
      <w:r>
        <w:rPr>
          <w:rStyle w:val="38"/>
        </w:rPr>
        <w:footnoteRef/>
      </w:r>
      <w:r>
        <w:t xml:space="preserve"> </w:t>
      </w:r>
      <w:r>
        <w:rPr>
          <w:lang w:val="el-GR"/>
        </w:rPr>
        <w:t>Τα βάρη ενημερώνονται αφαιρώντας το ρυθμό μάθησης β πολλαπλασιασμένο με την παράγωγο της συνάρτησης σφάλματος</w:t>
      </w:r>
      <w:r>
        <w:rPr>
          <w:rFonts w:hint="default"/>
          <w:lang w:val="el-GR"/>
        </w:rPr>
        <w:t xml:space="preserve"> </w:t>
      </w:r>
      <w:r>
        <w:rPr>
          <w:lang w:val="el-GR"/>
        </w:rPr>
        <w:t>ως προς το βάρος.</w:t>
      </w:r>
    </w:p>
  </w:footnote>
  <w:footnote w:id="10">
    <w:p w14:paraId="634BE9CA">
      <w:pPr>
        <w:pStyle w:val="20"/>
        <w:snapToGrid w:val="0"/>
        <w:rPr>
          <w:lang w:val="el-GR"/>
        </w:rPr>
      </w:pPr>
      <w:r>
        <w:rPr>
          <w:rStyle w:val="19"/>
        </w:rPr>
        <w:footnoteRef/>
      </w:r>
      <w:r>
        <w:rPr>
          <w:lang w:val="el-GR"/>
        </w:rPr>
        <w:t>Το μέσο</w:t>
      </w:r>
      <w:r>
        <w:rPr>
          <w:rFonts w:hint="default"/>
          <w:lang w:val="el-GR"/>
        </w:rPr>
        <w:t xml:space="preserve"> </w:t>
      </w:r>
      <w:r>
        <w:rPr>
          <w:lang w:val="el-GR"/>
        </w:rPr>
        <w:t>τετραγωνικό σφάλμα (</w:t>
      </w:r>
      <w:r>
        <w:rPr>
          <w:rFonts w:hint="default"/>
          <w:lang w:val="en-US"/>
        </w:rPr>
        <w:t>MSE</w:t>
      </w:r>
      <w:r>
        <w:rPr>
          <w:lang w:val="en-GB"/>
        </w:rPr>
        <w:t xml:space="preserve">) </w:t>
      </w:r>
      <w:r>
        <w:rPr>
          <w:lang w:val="el-GR"/>
        </w:rPr>
        <w:t>προκύπτει από τον μέσο όρο των τετραγώνων των διαφορών μεταξύ των επιθυμητών</w:t>
      </w:r>
      <w:r>
        <w:rPr>
          <w:lang w:val="en-GB"/>
        </w:rPr>
        <w:t xml:space="preserve"> </w:t>
      </w:r>
      <w:r>
        <w:rPr>
          <w:lang w:val="el-GR"/>
        </w:rPr>
        <w:t>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των πραγματικών 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 xml:space="preserve">) </w:t>
      </w:r>
      <w:r>
        <w:rPr>
          <w:lang w:val="el-GR"/>
        </w:rPr>
        <w:t>του μοντέλου</w:t>
      </w:r>
      <w:r>
        <w:rPr>
          <w:lang w:val="en-GB"/>
        </w:rPr>
        <w:t xml:space="preserve"> </w:t>
      </w:r>
      <w:r>
        <w:rPr>
          <w:lang w:val="el-GR"/>
        </w:rPr>
        <w:t>για Μ πρότυπα.</w:t>
      </w:r>
    </w:p>
    <w:p w14:paraId="682A0D7B">
      <w:pPr>
        <w:pStyle w:val="20"/>
        <w:snapToGrid w:val="0"/>
        <w:rPr>
          <w:rFonts w:hint="default"/>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B75EF56"/>
    <w:multiLevelType w:val="multilevel"/>
    <w:tmpl w:val="BB75EF56"/>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5">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7">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8">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9">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6"/>
  </w:num>
  <w:num w:numId="4">
    <w:abstractNumId w:val="8"/>
  </w:num>
  <w:num w:numId="5">
    <w:abstractNumId w:val="9"/>
  </w:num>
  <w:num w:numId="6">
    <w:abstractNumId w:val="0"/>
  </w:num>
  <w:num w:numId="7">
    <w:abstractNumId w:val="5"/>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2"/>
    <w:footnote w:id="23"/>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5D51"/>
    <w:rsid w:val="00536B98"/>
    <w:rsid w:val="00C307C2"/>
    <w:rsid w:val="00D638EE"/>
    <w:rsid w:val="00DD21F1"/>
    <w:rsid w:val="00DD2FA2"/>
    <w:rsid w:val="010F477E"/>
    <w:rsid w:val="01225F6B"/>
    <w:rsid w:val="012A73B7"/>
    <w:rsid w:val="013400FE"/>
    <w:rsid w:val="01416602"/>
    <w:rsid w:val="017E0CD4"/>
    <w:rsid w:val="019C3232"/>
    <w:rsid w:val="01C738DC"/>
    <w:rsid w:val="01D3250C"/>
    <w:rsid w:val="01D61292"/>
    <w:rsid w:val="01E336C2"/>
    <w:rsid w:val="02071A61"/>
    <w:rsid w:val="022B570E"/>
    <w:rsid w:val="02353A89"/>
    <w:rsid w:val="023D5CDC"/>
    <w:rsid w:val="02517B82"/>
    <w:rsid w:val="02AD7E99"/>
    <w:rsid w:val="02DA783B"/>
    <w:rsid w:val="02E45A44"/>
    <w:rsid w:val="02F16BE2"/>
    <w:rsid w:val="03285B37"/>
    <w:rsid w:val="03292E3E"/>
    <w:rsid w:val="034251F7"/>
    <w:rsid w:val="03650069"/>
    <w:rsid w:val="03695E25"/>
    <w:rsid w:val="038E27E2"/>
    <w:rsid w:val="03A1391A"/>
    <w:rsid w:val="03BD541F"/>
    <w:rsid w:val="03D14550"/>
    <w:rsid w:val="03D52F56"/>
    <w:rsid w:val="04054F9B"/>
    <w:rsid w:val="04316BA8"/>
    <w:rsid w:val="04332B15"/>
    <w:rsid w:val="04410970"/>
    <w:rsid w:val="044D191B"/>
    <w:rsid w:val="045A31AF"/>
    <w:rsid w:val="045F50B9"/>
    <w:rsid w:val="047475DC"/>
    <w:rsid w:val="049C6264"/>
    <w:rsid w:val="04D21745"/>
    <w:rsid w:val="04EF3F4D"/>
    <w:rsid w:val="04F76DD4"/>
    <w:rsid w:val="05065269"/>
    <w:rsid w:val="05204DDD"/>
    <w:rsid w:val="052615FE"/>
    <w:rsid w:val="0536769A"/>
    <w:rsid w:val="055204AE"/>
    <w:rsid w:val="057161FA"/>
    <w:rsid w:val="059E4F18"/>
    <w:rsid w:val="05B47B4B"/>
    <w:rsid w:val="05B6346C"/>
    <w:rsid w:val="05C22B02"/>
    <w:rsid w:val="05C63706"/>
    <w:rsid w:val="06374CBF"/>
    <w:rsid w:val="063B6F48"/>
    <w:rsid w:val="06852909"/>
    <w:rsid w:val="0686237C"/>
    <w:rsid w:val="0686559F"/>
    <w:rsid w:val="06965E6A"/>
    <w:rsid w:val="06AC1D70"/>
    <w:rsid w:val="06B52F5F"/>
    <w:rsid w:val="06CA13E3"/>
    <w:rsid w:val="06D95E44"/>
    <w:rsid w:val="06EA3869"/>
    <w:rsid w:val="06F05772"/>
    <w:rsid w:val="06FA011B"/>
    <w:rsid w:val="06FD535B"/>
    <w:rsid w:val="07067916"/>
    <w:rsid w:val="070811DB"/>
    <w:rsid w:val="0761040A"/>
    <w:rsid w:val="078864D5"/>
    <w:rsid w:val="078E6937"/>
    <w:rsid w:val="07A30874"/>
    <w:rsid w:val="07AE4E1A"/>
    <w:rsid w:val="07B37C1F"/>
    <w:rsid w:val="07E14065"/>
    <w:rsid w:val="07E61182"/>
    <w:rsid w:val="07F93F23"/>
    <w:rsid w:val="07FE71F7"/>
    <w:rsid w:val="088B1F01"/>
    <w:rsid w:val="088C6F74"/>
    <w:rsid w:val="089D25D5"/>
    <w:rsid w:val="08AD56C8"/>
    <w:rsid w:val="090B618E"/>
    <w:rsid w:val="090E4468"/>
    <w:rsid w:val="091343F8"/>
    <w:rsid w:val="09207C05"/>
    <w:rsid w:val="09300B06"/>
    <w:rsid w:val="095A23F8"/>
    <w:rsid w:val="095A642A"/>
    <w:rsid w:val="096B29AF"/>
    <w:rsid w:val="0977776C"/>
    <w:rsid w:val="097F0D94"/>
    <w:rsid w:val="09810BCC"/>
    <w:rsid w:val="09C55650"/>
    <w:rsid w:val="0A1D35CB"/>
    <w:rsid w:val="0A291F1A"/>
    <w:rsid w:val="0A2E5BC4"/>
    <w:rsid w:val="0A3526B3"/>
    <w:rsid w:val="0AEB1631"/>
    <w:rsid w:val="0AF05C82"/>
    <w:rsid w:val="0B1A6AC6"/>
    <w:rsid w:val="0B1E4B06"/>
    <w:rsid w:val="0B866A2E"/>
    <w:rsid w:val="0B9D6BAD"/>
    <w:rsid w:val="0BA047A1"/>
    <w:rsid w:val="0BB36EDB"/>
    <w:rsid w:val="0C0479F6"/>
    <w:rsid w:val="0C120B31"/>
    <w:rsid w:val="0C1856E4"/>
    <w:rsid w:val="0C4F3640"/>
    <w:rsid w:val="0C5A242C"/>
    <w:rsid w:val="0C7B320A"/>
    <w:rsid w:val="0C993D52"/>
    <w:rsid w:val="0CAA0E83"/>
    <w:rsid w:val="0CB06EE4"/>
    <w:rsid w:val="0CCE1990"/>
    <w:rsid w:val="0D337136"/>
    <w:rsid w:val="0D4C342B"/>
    <w:rsid w:val="0D54204B"/>
    <w:rsid w:val="0D5569F9"/>
    <w:rsid w:val="0D5D3E94"/>
    <w:rsid w:val="0DAC6DFF"/>
    <w:rsid w:val="0DB024BB"/>
    <w:rsid w:val="0DBA14B6"/>
    <w:rsid w:val="0DD43CDD"/>
    <w:rsid w:val="0DF02D6C"/>
    <w:rsid w:val="0DF66E74"/>
    <w:rsid w:val="0E041A0C"/>
    <w:rsid w:val="0E2579C3"/>
    <w:rsid w:val="0E263246"/>
    <w:rsid w:val="0E401CB6"/>
    <w:rsid w:val="0E4D5B51"/>
    <w:rsid w:val="0EC904D1"/>
    <w:rsid w:val="0F183AD3"/>
    <w:rsid w:val="0F7016DA"/>
    <w:rsid w:val="0F7233CB"/>
    <w:rsid w:val="0F741475"/>
    <w:rsid w:val="0FA12732"/>
    <w:rsid w:val="0FC7596C"/>
    <w:rsid w:val="1003433E"/>
    <w:rsid w:val="10054A19"/>
    <w:rsid w:val="101B45FA"/>
    <w:rsid w:val="1031522F"/>
    <w:rsid w:val="106D32AB"/>
    <w:rsid w:val="10866BAD"/>
    <w:rsid w:val="10E448B4"/>
    <w:rsid w:val="10E83711"/>
    <w:rsid w:val="10F26F99"/>
    <w:rsid w:val="11115E0C"/>
    <w:rsid w:val="11242EB6"/>
    <w:rsid w:val="1137604C"/>
    <w:rsid w:val="11714F2C"/>
    <w:rsid w:val="11952902"/>
    <w:rsid w:val="11AE540E"/>
    <w:rsid w:val="11AF7CCD"/>
    <w:rsid w:val="121421B7"/>
    <w:rsid w:val="125C7A51"/>
    <w:rsid w:val="12640391"/>
    <w:rsid w:val="12944A1D"/>
    <w:rsid w:val="12A851A0"/>
    <w:rsid w:val="12B35A13"/>
    <w:rsid w:val="12EE791C"/>
    <w:rsid w:val="130B144A"/>
    <w:rsid w:val="130B4FD3"/>
    <w:rsid w:val="131A205F"/>
    <w:rsid w:val="134B6EFF"/>
    <w:rsid w:val="13751ED0"/>
    <w:rsid w:val="138B65C8"/>
    <w:rsid w:val="13BA3D14"/>
    <w:rsid w:val="13BE3B38"/>
    <w:rsid w:val="13D22E80"/>
    <w:rsid w:val="13DD2D88"/>
    <w:rsid w:val="13E65A9D"/>
    <w:rsid w:val="13F526CC"/>
    <w:rsid w:val="14021A29"/>
    <w:rsid w:val="140D7D73"/>
    <w:rsid w:val="145D0DF7"/>
    <w:rsid w:val="145D29CB"/>
    <w:rsid w:val="1492384F"/>
    <w:rsid w:val="14E67A56"/>
    <w:rsid w:val="14F26450"/>
    <w:rsid w:val="14F36D6C"/>
    <w:rsid w:val="15066665"/>
    <w:rsid w:val="151B4D60"/>
    <w:rsid w:val="15354668"/>
    <w:rsid w:val="154A340D"/>
    <w:rsid w:val="15545B0C"/>
    <w:rsid w:val="15573E98"/>
    <w:rsid w:val="156F1F39"/>
    <w:rsid w:val="157C4041"/>
    <w:rsid w:val="15A9570C"/>
    <w:rsid w:val="15E169F5"/>
    <w:rsid w:val="16180A09"/>
    <w:rsid w:val="161A5ABB"/>
    <w:rsid w:val="16301FF7"/>
    <w:rsid w:val="163254FA"/>
    <w:rsid w:val="163B4B05"/>
    <w:rsid w:val="164D5BED"/>
    <w:rsid w:val="16761466"/>
    <w:rsid w:val="168C446B"/>
    <w:rsid w:val="169066EA"/>
    <w:rsid w:val="16A50D85"/>
    <w:rsid w:val="16AE750E"/>
    <w:rsid w:val="16B12289"/>
    <w:rsid w:val="16BB46EB"/>
    <w:rsid w:val="16D45EF3"/>
    <w:rsid w:val="172A220F"/>
    <w:rsid w:val="1730489E"/>
    <w:rsid w:val="17355947"/>
    <w:rsid w:val="17504FE0"/>
    <w:rsid w:val="175642CD"/>
    <w:rsid w:val="17710405"/>
    <w:rsid w:val="17761009"/>
    <w:rsid w:val="1791106C"/>
    <w:rsid w:val="1798116C"/>
    <w:rsid w:val="17B51DF3"/>
    <w:rsid w:val="17B9407C"/>
    <w:rsid w:val="17CF38A5"/>
    <w:rsid w:val="17D734C7"/>
    <w:rsid w:val="17EF1998"/>
    <w:rsid w:val="180B23B7"/>
    <w:rsid w:val="180F2CDA"/>
    <w:rsid w:val="1815568F"/>
    <w:rsid w:val="181D494B"/>
    <w:rsid w:val="18484BE5"/>
    <w:rsid w:val="18594413"/>
    <w:rsid w:val="18882856"/>
    <w:rsid w:val="189A7199"/>
    <w:rsid w:val="18BF32FD"/>
    <w:rsid w:val="18BF3B1D"/>
    <w:rsid w:val="18CB216F"/>
    <w:rsid w:val="18D212C6"/>
    <w:rsid w:val="18EC7C93"/>
    <w:rsid w:val="18FF308F"/>
    <w:rsid w:val="19234009"/>
    <w:rsid w:val="192A3DC3"/>
    <w:rsid w:val="193E2DCB"/>
    <w:rsid w:val="194674E2"/>
    <w:rsid w:val="19541950"/>
    <w:rsid w:val="196B01BF"/>
    <w:rsid w:val="1972506F"/>
    <w:rsid w:val="19740ACF"/>
    <w:rsid w:val="198C19F9"/>
    <w:rsid w:val="19A33B9D"/>
    <w:rsid w:val="19D4392D"/>
    <w:rsid w:val="19E47E89"/>
    <w:rsid w:val="19FF365B"/>
    <w:rsid w:val="1A332423"/>
    <w:rsid w:val="1A515FF3"/>
    <w:rsid w:val="1A535AC6"/>
    <w:rsid w:val="1A741289"/>
    <w:rsid w:val="1A79037D"/>
    <w:rsid w:val="1A872550"/>
    <w:rsid w:val="1A9B0D78"/>
    <w:rsid w:val="1A9C7615"/>
    <w:rsid w:val="1AA36EB0"/>
    <w:rsid w:val="1AA92EA7"/>
    <w:rsid w:val="1AB339DA"/>
    <w:rsid w:val="1ACB41A7"/>
    <w:rsid w:val="1B1F502C"/>
    <w:rsid w:val="1B6347CE"/>
    <w:rsid w:val="1B752492"/>
    <w:rsid w:val="1B7A5C97"/>
    <w:rsid w:val="1B8F7EC5"/>
    <w:rsid w:val="1BB76E65"/>
    <w:rsid w:val="1BB84BD7"/>
    <w:rsid w:val="1BD30177"/>
    <w:rsid w:val="1BEF08D2"/>
    <w:rsid w:val="1C163621"/>
    <w:rsid w:val="1C217F0C"/>
    <w:rsid w:val="1C290153"/>
    <w:rsid w:val="1C5E7298"/>
    <w:rsid w:val="1C677B56"/>
    <w:rsid w:val="1C8754E7"/>
    <w:rsid w:val="1CA93E95"/>
    <w:rsid w:val="1CB1586D"/>
    <w:rsid w:val="1CC052B0"/>
    <w:rsid w:val="1D052F29"/>
    <w:rsid w:val="1D512443"/>
    <w:rsid w:val="1D555F2F"/>
    <w:rsid w:val="1D782BD6"/>
    <w:rsid w:val="1D851279"/>
    <w:rsid w:val="1D913ADF"/>
    <w:rsid w:val="1DA769B6"/>
    <w:rsid w:val="1DAA7B12"/>
    <w:rsid w:val="1DCE4575"/>
    <w:rsid w:val="1DFE0F43"/>
    <w:rsid w:val="1E0F481F"/>
    <w:rsid w:val="1E1D2D07"/>
    <w:rsid w:val="1E477A2B"/>
    <w:rsid w:val="1E913CF0"/>
    <w:rsid w:val="1EA21A51"/>
    <w:rsid w:val="1EB1426A"/>
    <w:rsid w:val="1EDB6ADA"/>
    <w:rsid w:val="1F2D6030"/>
    <w:rsid w:val="1F383249"/>
    <w:rsid w:val="1F3F20C1"/>
    <w:rsid w:val="1F544F7A"/>
    <w:rsid w:val="1F545B21"/>
    <w:rsid w:val="1F6F5FFD"/>
    <w:rsid w:val="1F857AC5"/>
    <w:rsid w:val="1F94485C"/>
    <w:rsid w:val="1FBF098E"/>
    <w:rsid w:val="201C13A1"/>
    <w:rsid w:val="20203954"/>
    <w:rsid w:val="202F77B6"/>
    <w:rsid w:val="20344A8A"/>
    <w:rsid w:val="205F4DDA"/>
    <w:rsid w:val="20601281"/>
    <w:rsid w:val="206F2F92"/>
    <w:rsid w:val="20A349DA"/>
    <w:rsid w:val="20B81864"/>
    <w:rsid w:val="21162880"/>
    <w:rsid w:val="21300ADF"/>
    <w:rsid w:val="213941D5"/>
    <w:rsid w:val="21533539"/>
    <w:rsid w:val="215E2EEB"/>
    <w:rsid w:val="217414EF"/>
    <w:rsid w:val="217A3604"/>
    <w:rsid w:val="21966C55"/>
    <w:rsid w:val="219B4994"/>
    <w:rsid w:val="21E408A9"/>
    <w:rsid w:val="21E90B46"/>
    <w:rsid w:val="221A6347"/>
    <w:rsid w:val="221B2F87"/>
    <w:rsid w:val="221B7C97"/>
    <w:rsid w:val="2225345A"/>
    <w:rsid w:val="2241376C"/>
    <w:rsid w:val="22705A00"/>
    <w:rsid w:val="229451CA"/>
    <w:rsid w:val="229F1B4E"/>
    <w:rsid w:val="22EF1F4E"/>
    <w:rsid w:val="23042EFF"/>
    <w:rsid w:val="23470BA1"/>
    <w:rsid w:val="235A170F"/>
    <w:rsid w:val="23942110"/>
    <w:rsid w:val="23A203FB"/>
    <w:rsid w:val="23B01082"/>
    <w:rsid w:val="23B66A79"/>
    <w:rsid w:val="23B9090E"/>
    <w:rsid w:val="23FC2E63"/>
    <w:rsid w:val="24207BC1"/>
    <w:rsid w:val="24317D7E"/>
    <w:rsid w:val="2438790B"/>
    <w:rsid w:val="244E65A6"/>
    <w:rsid w:val="248B1A81"/>
    <w:rsid w:val="249753E0"/>
    <w:rsid w:val="24A7024A"/>
    <w:rsid w:val="251558A5"/>
    <w:rsid w:val="253B1F59"/>
    <w:rsid w:val="2569146F"/>
    <w:rsid w:val="25694473"/>
    <w:rsid w:val="25776207"/>
    <w:rsid w:val="25776D50"/>
    <w:rsid w:val="25DA2A28"/>
    <w:rsid w:val="25FE2A30"/>
    <w:rsid w:val="265433E4"/>
    <w:rsid w:val="267628A6"/>
    <w:rsid w:val="268550BF"/>
    <w:rsid w:val="26B506EE"/>
    <w:rsid w:val="27046C92"/>
    <w:rsid w:val="271A0E36"/>
    <w:rsid w:val="2722776F"/>
    <w:rsid w:val="27547D16"/>
    <w:rsid w:val="275D7434"/>
    <w:rsid w:val="2764252F"/>
    <w:rsid w:val="2777374E"/>
    <w:rsid w:val="27B91C39"/>
    <w:rsid w:val="27DB5844"/>
    <w:rsid w:val="27FE6EAA"/>
    <w:rsid w:val="28634EAF"/>
    <w:rsid w:val="286A785E"/>
    <w:rsid w:val="288552EF"/>
    <w:rsid w:val="28C3596E"/>
    <w:rsid w:val="28C668F3"/>
    <w:rsid w:val="28DD657D"/>
    <w:rsid w:val="28DF7B09"/>
    <w:rsid w:val="290E2EC2"/>
    <w:rsid w:val="29143AF6"/>
    <w:rsid w:val="29550D09"/>
    <w:rsid w:val="29652F79"/>
    <w:rsid w:val="29671ECA"/>
    <w:rsid w:val="296B0C1F"/>
    <w:rsid w:val="29755792"/>
    <w:rsid w:val="29AF043D"/>
    <w:rsid w:val="2A080B08"/>
    <w:rsid w:val="2A16531B"/>
    <w:rsid w:val="2A2A1C9E"/>
    <w:rsid w:val="2A585A67"/>
    <w:rsid w:val="2A6F6CAF"/>
    <w:rsid w:val="2A8B74D8"/>
    <w:rsid w:val="2ABB66F1"/>
    <w:rsid w:val="2AE17743"/>
    <w:rsid w:val="2AF053A3"/>
    <w:rsid w:val="2AFE060C"/>
    <w:rsid w:val="2B074BFF"/>
    <w:rsid w:val="2B0D67AD"/>
    <w:rsid w:val="2B2D0D9B"/>
    <w:rsid w:val="2B360FD7"/>
    <w:rsid w:val="2B512E08"/>
    <w:rsid w:val="2B683643"/>
    <w:rsid w:val="2B6F2C13"/>
    <w:rsid w:val="2B85488A"/>
    <w:rsid w:val="2BDD1737"/>
    <w:rsid w:val="2C2D4686"/>
    <w:rsid w:val="2C365B84"/>
    <w:rsid w:val="2C3740AB"/>
    <w:rsid w:val="2C3E5C25"/>
    <w:rsid w:val="2C4B74B9"/>
    <w:rsid w:val="2C590242"/>
    <w:rsid w:val="2C8F1CD5"/>
    <w:rsid w:val="2C940FB1"/>
    <w:rsid w:val="2CCD2011"/>
    <w:rsid w:val="2CDE6C9F"/>
    <w:rsid w:val="2D342CBA"/>
    <w:rsid w:val="2D426FC8"/>
    <w:rsid w:val="2D473ED9"/>
    <w:rsid w:val="2D5F5B5B"/>
    <w:rsid w:val="2DB15B07"/>
    <w:rsid w:val="2DC07873"/>
    <w:rsid w:val="2DCE3661"/>
    <w:rsid w:val="2DEE20E8"/>
    <w:rsid w:val="2DF0520F"/>
    <w:rsid w:val="2E402DEC"/>
    <w:rsid w:val="2E455C61"/>
    <w:rsid w:val="2E646A66"/>
    <w:rsid w:val="2E931686"/>
    <w:rsid w:val="2E9E2EFA"/>
    <w:rsid w:val="2EA046D5"/>
    <w:rsid w:val="2EB62CF8"/>
    <w:rsid w:val="2EC15C3F"/>
    <w:rsid w:val="2EC70374"/>
    <w:rsid w:val="2EC90B52"/>
    <w:rsid w:val="2EDE0530"/>
    <w:rsid w:val="2EE45EBB"/>
    <w:rsid w:val="2EFB3D12"/>
    <w:rsid w:val="2F0D407F"/>
    <w:rsid w:val="2F1B1C22"/>
    <w:rsid w:val="2F25085E"/>
    <w:rsid w:val="2F516AF9"/>
    <w:rsid w:val="2F5D6E4C"/>
    <w:rsid w:val="2F652B4E"/>
    <w:rsid w:val="2F68691E"/>
    <w:rsid w:val="2F8337D6"/>
    <w:rsid w:val="2F862062"/>
    <w:rsid w:val="2F94151F"/>
    <w:rsid w:val="2FA3253D"/>
    <w:rsid w:val="2FF54B54"/>
    <w:rsid w:val="3031316A"/>
    <w:rsid w:val="304B1C2B"/>
    <w:rsid w:val="306D4903"/>
    <w:rsid w:val="307750E9"/>
    <w:rsid w:val="30A5355B"/>
    <w:rsid w:val="30D26997"/>
    <w:rsid w:val="30D45603"/>
    <w:rsid w:val="30E96852"/>
    <w:rsid w:val="31016418"/>
    <w:rsid w:val="314E49B7"/>
    <w:rsid w:val="316F64A7"/>
    <w:rsid w:val="31877B20"/>
    <w:rsid w:val="31A95387"/>
    <w:rsid w:val="31EC11BC"/>
    <w:rsid w:val="323B2B02"/>
    <w:rsid w:val="324A0061"/>
    <w:rsid w:val="32732851"/>
    <w:rsid w:val="329A3C8C"/>
    <w:rsid w:val="32A415AE"/>
    <w:rsid w:val="32BC6996"/>
    <w:rsid w:val="32CB5278"/>
    <w:rsid w:val="32D74F8B"/>
    <w:rsid w:val="32DA44F0"/>
    <w:rsid w:val="32DE5784"/>
    <w:rsid w:val="32F32A3D"/>
    <w:rsid w:val="330C0FF8"/>
    <w:rsid w:val="33424F8B"/>
    <w:rsid w:val="33596D28"/>
    <w:rsid w:val="337575ED"/>
    <w:rsid w:val="33AF73BD"/>
    <w:rsid w:val="33B30A12"/>
    <w:rsid w:val="33B43F5E"/>
    <w:rsid w:val="33BC3AED"/>
    <w:rsid w:val="33BD156F"/>
    <w:rsid w:val="33CD2241"/>
    <w:rsid w:val="33D771D0"/>
    <w:rsid w:val="341831A1"/>
    <w:rsid w:val="342731F2"/>
    <w:rsid w:val="342C61EA"/>
    <w:rsid w:val="34303DD0"/>
    <w:rsid w:val="34373437"/>
    <w:rsid w:val="343F4D55"/>
    <w:rsid w:val="345033AD"/>
    <w:rsid w:val="34DA12D0"/>
    <w:rsid w:val="34E93982"/>
    <w:rsid w:val="34EF68D6"/>
    <w:rsid w:val="34F20884"/>
    <w:rsid w:val="35061741"/>
    <w:rsid w:val="35080779"/>
    <w:rsid w:val="351550AE"/>
    <w:rsid w:val="351E6C37"/>
    <w:rsid w:val="353875E0"/>
    <w:rsid w:val="357C0F13"/>
    <w:rsid w:val="35A90EA2"/>
    <w:rsid w:val="35CE2D9F"/>
    <w:rsid w:val="35DD0E91"/>
    <w:rsid w:val="35F37CF6"/>
    <w:rsid w:val="3640380C"/>
    <w:rsid w:val="366C0EB3"/>
    <w:rsid w:val="367C1473"/>
    <w:rsid w:val="36977A9E"/>
    <w:rsid w:val="369F5ED2"/>
    <w:rsid w:val="36DA1C73"/>
    <w:rsid w:val="36F47E38"/>
    <w:rsid w:val="36F8683E"/>
    <w:rsid w:val="37002679"/>
    <w:rsid w:val="3714784D"/>
    <w:rsid w:val="37167C5A"/>
    <w:rsid w:val="371B2276"/>
    <w:rsid w:val="373D1531"/>
    <w:rsid w:val="373D426B"/>
    <w:rsid w:val="37815E2B"/>
    <w:rsid w:val="37857C71"/>
    <w:rsid w:val="379438B4"/>
    <w:rsid w:val="379D4DCD"/>
    <w:rsid w:val="37BC000F"/>
    <w:rsid w:val="37CC2099"/>
    <w:rsid w:val="37E17227"/>
    <w:rsid w:val="381B1E18"/>
    <w:rsid w:val="38406517"/>
    <w:rsid w:val="38D315C7"/>
    <w:rsid w:val="38F7662C"/>
    <w:rsid w:val="39062324"/>
    <w:rsid w:val="39111B24"/>
    <w:rsid w:val="39297DD7"/>
    <w:rsid w:val="3930188D"/>
    <w:rsid w:val="39352595"/>
    <w:rsid w:val="393A4A07"/>
    <w:rsid w:val="39407DC9"/>
    <w:rsid w:val="39545261"/>
    <w:rsid w:val="39623434"/>
    <w:rsid w:val="39B4157B"/>
    <w:rsid w:val="39C80BDA"/>
    <w:rsid w:val="39E13D03"/>
    <w:rsid w:val="39F37C92"/>
    <w:rsid w:val="3A21688F"/>
    <w:rsid w:val="3A322808"/>
    <w:rsid w:val="3A50591E"/>
    <w:rsid w:val="3A6366DE"/>
    <w:rsid w:val="3A954083"/>
    <w:rsid w:val="3AA70248"/>
    <w:rsid w:val="3AD259C0"/>
    <w:rsid w:val="3B570A07"/>
    <w:rsid w:val="3B674E03"/>
    <w:rsid w:val="3B7003D2"/>
    <w:rsid w:val="3B8738E2"/>
    <w:rsid w:val="3B8E23DD"/>
    <w:rsid w:val="3BA810F0"/>
    <w:rsid w:val="3BC36372"/>
    <w:rsid w:val="3BCC25A9"/>
    <w:rsid w:val="3BFE2889"/>
    <w:rsid w:val="3C072504"/>
    <w:rsid w:val="3C1B1633"/>
    <w:rsid w:val="3C2564BB"/>
    <w:rsid w:val="3C4F6C2D"/>
    <w:rsid w:val="3C805DA1"/>
    <w:rsid w:val="3C874EDB"/>
    <w:rsid w:val="3CB7686D"/>
    <w:rsid w:val="3CC86FC9"/>
    <w:rsid w:val="3CFC5061"/>
    <w:rsid w:val="3D3A6CA9"/>
    <w:rsid w:val="3D5D1BC6"/>
    <w:rsid w:val="3D6313C6"/>
    <w:rsid w:val="3D671776"/>
    <w:rsid w:val="3D815877"/>
    <w:rsid w:val="3D837A74"/>
    <w:rsid w:val="3DF06A2B"/>
    <w:rsid w:val="3E0417EE"/>
    <w:rsid w:val="3E1A5306"/>
    <w:rsid w:val="3E1C65F6"/>
    <w:rsid w:val="3E274987"/>
    <w:rsid w:val="3E2F7803"/>
    <w:rsid w:val="3E33621B"/>
    <w:rsid w:val="3E5A677C"/>
    <w:rsid w:val="3E610C70"/>
    <w:rsid w:val="3ED03B1B"/>
    <w:rsid w:val="3F0355EF"/>
    <w:rsid w:val="3F042F21"/>
    <w:rsid w:val="3F1108B5"/>
    <w:rsid w:val="3F163D1F"/>
    <w:rsid w:val="3F2B7D93"/>
    <w:rsid w:val="3F405540"/>
    <w:rsid w:val="3F716AD8"/>
    <w:rsid w:val="3F76414B"/>
    <w:rsid w:val="3F981365"/>
    <w:rsid w:val="3FEE4F81"/>
    <w:rsid w:val="3FF74C02"/>
    <w:rsid w:val="3FFE714E"/>
    <w:rsid w:val="401A4DB7"/>
    <w:rsid w:val="40325CE1"/>
    <w:rsid w:val="403D3900"/>
    <w:rsid w:val="40962182"/>
    <w:rsid w:val="40B35801"/>
    <w:rsid w:val="40D553EA"/>
    <w:rsid w:val="40E816EB"/>
    <w:rsid w:val="40EC510F"/>
    <w:rsid w:val="40F33BDC"/>
    <w:rsid w:val="413B5CBF"/>
    <w:rsid w:val="41681B8D"/>
    <w:rsid w:val="41763BDB"/>
    <w:rsid w:val="41B13BD3"/>
    <w:rsid w:val="41B43E66"/>
    <w:rsid w:val="420E7D4A"/>
    <w:rsid w:val="42231CFA"/>
    <w:rsid w:val="425311DE"/>
    <w:rsid w:val="42580EE9"/>
    <w:rsid w:val="427F44AC"/>
    <w:rsid w:val="42873FC2"/>
    <w:rsid w:val="42931FC8"/>
    <w:rsid w:val="42A25018"/>
    <w:rsid w:val="42A2699E"/>
    <w:rsid w:val="42AE05F3"/>
    <w:rsid w:val="42B86E9B"/>
    <w:rsid w:val="43233E35"/>
    <w:rsid w:val="434F4ECF"/>
    <w:rsid w:val="43543EAA"/>
    <w:rsid w:val="436C2EC0"/>
    <w:rsid w:val="437E3093"/>
    <w:rsid w:val="43F6747D"/>
    <w:rsid w:val="4400471D"/>
    <w:rsid w:val="440E14B4"/>
    <w:rsid w:val="443D0935"/>
    <w:rsid w:val="445D2BF8"/>
    <w:rsid w:val="446474FF"/>
    <w:rsid w:val="44647CC4"/>
    <w:rsid w:val="447D2DED"/>
    <w:rsid w:val="44803D71"/>
    <w:rsid w:val="448919A2"/>
    <w:rsid w:val="44985BE0"/>
    <w:rsid w:val="44AA4844"/>
    <w:rsid w:val="44AE35BC"/>
    <w:rsid w:val="44D648DA"/>
    <w:rsid w:val="44DF3D94"/>
    <w:rsid w:val="44FC0160"/>
    <w:rsid w:val="451F222F"/>
    <w:rsid w:val="4527269F"/>
    <w:rsid w:val="45283D54"/>
    <w:rsid w:val="45383EA0"/>
    <w:rsid w:val="455B52A7"/>
    <w:rsid w:val="456841C6"/>
    <w:rsid w:val="459256AF"/>
    <w:rsid w:val="45A277EA"/>
    <w:rsid w:val="45B27966"/>
    <w:rsid w:val="45B45068"/>
    <w:rsid w:val="45B872F1"/>
    <w:rsid w:val="45CB0120"/>
    <w:rsid w:val="46170428"/>
    <w:rsid w:val="46322CA2"/>
    <w:rsid w:val="465771CD"/>
    <w:rsid w:val="465E4D09"/>
    <w:rsid w:val="46610A04"/>
    <w:rsid w:val="466943F9"/>
    <w:rsid w:val="466965F4"/>
    <w:rsid w:val="46824895"/>
    <w:rsid w:val="46F72688"/>
    <w:rsid w:val="470B38B4"/>
    <w:rsid w:val="47430630"/>
    <w:rsid w:val="4746760A"/>
    <w:rsid w:val="475F1299"/>
    <w:rsid w:val="476C140B"/>
    <w:rsid w:val="478C4766"/>
    <w:rsid w:val="47962FFF"/>
    <w:rsid w:val="4799796B"/>
    <w:rsid w:val="479F1710"/>
    <w:rsid w:val="47CD6F16"/>
    <w:rsid w:val="47EB67FE"/>
    <w:rsid w:val="481B3258"/>
    <w:rsid w:val="481C12A3"/>
    <w:rsid w:val="485C7545"/>
    <w:rsid w:val="48617456"/>
    <w:rsid w:val="487D6C4D"/>
    <w:rsid w:val="488440EC"/>
    <w:rsid w:val="48BF1820"/>
    <w:rsid w:val="48C558F7"/>
    <w:rsid w:val="48C80BC0"/>
    <w:rsid w:val="48E9078A"/>
    <w:rsid w:val="493417A6"/>
    <w:rsid w:val="49781705"/>
    <w:rsid w:val="498A4FCE"/>
    <w:rsid w:val="49A37A49"/>
    <w:rsid w:val="49ED7F9F"/>
    <w:rsid w:val="4A0230F9"/>
    <w:rsid w:val="4A133393"/>
    <w:rsid w:val="4A171B81"/>
    <w:rsid w:val="4A2E7440"/>
    <w:rsid w:val="4A4473E5"/>
    <w:rsid w:val="4A454E67"/>
    <w:rsid w:val="4A5E31D9"/>
    <w:rsid w:val="4A6C4D26"/>
    <w:rsid w:val="4A820501"/>
    <w:rsid w:val="4A9C3D23"/>
    <w:rsid w:val="4A9E59B5"/>
    <w:rsid w:val="4ADB665F"/>
    <w:rsid w:val="4ADD1B62"/>
    <w:rsid w:val="4AE33A6B"/>
    <w:rsid w:val="4B080CE4"/>
    <w:rsid w:val="4B0E08CB"/>
    <w:rsid w:val="4B182C41"/>
    <w:rsid w:val="4B610AB6"/>
    <w:rsid w:val="4BA9144B"/>
    <w:rsid w:val="4BAA21AF"/>
    <w:rsid w:val="4BC73CDE"/>
    <w:rsid w:val="4BD27220"/>
    <w:rsid w:val="4BD966DF"/>
    <w:rsid w:val="4BEA157E"/>
    <w:rsid w:val="4BEA539F"/>
    <w:rsid w:val="4C5B5BC3"/>
    <w:rsid w:val="4C7C7D88"/>
    <w:rsid w:val="4C96024D"/>
    <w:rsid w:val="4CA6114E"/>
    <w:rsid w:val="4CB64A14"/>
    <w:rsid w:val="4CBB10F3"/>
    <w:rsid w:val="4CC77104"/>
    <w:rsid w:val="4CE36A34"/>
    <w:rsid w:val="4CE37260"/>
    <w:rsid w:val="4D0A0E72"/>
    <w:rsid w:val="4D162706"/>
    <w:rsid w:val="4D3651B9"/>
    <w:rsid w:val="4D38615A"/>
    <w:rsid w:val="4D3B4EC4"/>
    <w:rsid w:val="4D3C2946"/>
    <w:rsid w:val="4D47109A"/>
    <w:rsid w:val="4D583170"/>
    <w:rsid w:val="4DAE0055"/>
    <w:rsid w:val="4DC64C7E"/>
    <w:rsid w:val="4DC8507A"/>
    <w:rsid w:val="4DE07157"/>
    <w:rsid w:val="4DF2336E"/>
    <w:rsid w:val="4DF655F8"/>
    <w:rsid w:val="4E0D25F4"/>
    <w:rsid w:val="4E1E62CC"/>
    <w:rsid w:val="4E625F6D"/>
    <w:rsid w:val="4E6F61BB"/>
    <w:rsid w:val="4E7C2EBF"/>
    <w:rsid w:val="4E8362FF"/>
    <w:rsid w:val="4EDA10ED"/>
    <w:rsid w:val="4EDF1230"/>
    <w:rsid w:val="4F3245B3"/>
    <w:rsid w:val="4F340BA5"/>
    <w:rsid w:val="4F511F88"/>
    <w:rsid w:val="4F5435BF"/>
    <w:rsid w:val="4F561114"/>
    <w:rsid w:val="4F9827A5"/>
    <w:rsid w:val="4FAF6B47"/>
    <w:rsid w:val="4FBA295A"/>
    <w:rsid w:val="4FBC4BF1"/>
    <w:rsid w:val="4FBF309A"/>
    <w:rsid w:val="4FCC64F3"/>
    <w:rsid w:val="4FFE1AB8"/>
    <w:rsid w:val="5008372D"/>
    <w:rsid w:val="500A01B2"/>
    <w:rsid w:val="50244588"/>
    <w:rsid w:val="50304B3C"/>
    <w:rsid w:val="5039786D"/>
    <w:rsid w:val="504C25FF"/>
    <w:rsid w:val="506765BF"/>
    <w:rsid w:val="507F11F7"/>
    <w:rsid w:val="50812723"/>
    <w:rsid w:val="50A652F9"/>
    <w:rsid w:val="50CE28D9"/>
    <w:rsid w:val="50D9042C"/>
    <w:rsid w:val="50E772C9"/>
    <w:rsid w:val="50F32112"/>
    <w:rsid w:val="50F81776"/>
    <w:rsid w:val="512C4DBA"/>
    <w:rsid w:val="51491D32"/>
    <w:rsid w:val="515D6308"/>
    <w:rsid w:val="51894768"/>
    <w:rsid w:val="519028E0"/>
    <w:rsid w:val="519063B8"/>
    <w:rsid w:val="519B2B05"/>
    <w:rsid w:val="51B07591"/>
    <w:rsid w:val="51CF727C"/>
    <w:rsid w:val="51DD5DC0"/>
    <w:rsid w:val="51E7154B"/>
    <w:rsid w:val="51EC522D"/>
    <w:rsid w:val="51F47F1A"/>
    <w:rsid w:val="51F96C04"/>
    <w:rsid w:val="5205102C"/>
    <w:rsid w:val="5212481A"/>
    <w:rsid w:val="52573C61"/>
    <w:rsid w:val="52655DBB"/>
    <w:rsid w:val="526712BE"/>
    <w:rsid w:val="52A65B43"/>
    <w:rsid w:val="52CB6DE5"/>
    <w:rsid w:val="52D67374"/>
    <w:rsid w:val="530002C1"/>
    <w:rsid w:val="535321C1"/>
    <w:rsid w:val="53711234"/>
    <w:rsid w:val="539618B2"/>
    <w:rsid w:val="539631CF"/>
    <w:rsid w:val="53D0274A"/>
    <w:rsid w:val="53DE69AE"/>
    <w:rsid w:val="540B0149"/>
    <w:rsid w:val="54676806"/>
    <w:rsid w:val="54992993"/>
    <w:rsid w:val="54A85071"/>
    <w:rsid w:val="54D42EDD"/>
    <w:rsid w:val="54E817D0"/>
    <w:rsid w:val="54EF6E55"/>
    <w:rsid w:val="54F70673"/>
    <w:rsid w:val="551417DF"/>
    <w:rsid w:val="55713B00"/>
    <w:rsid w:val="55942830"/>
    <w:rsid w:val="55A212C7"/>
    <w:rsid w:val="55B20DA6"/>
    <w:rsid w:val="55FA2E34"/>
    <w:rsid w:val="5617654C"/>
    <w:rsid w:val="56183FCE"/>
    <w:rsid w:val="567C3CF2"/>
    <w:rsid w:val="56866800"/>
    <w:rsid w:val="56870A65"/>
    <w:rsid w:val="569F1F43"/>
    <w:rsid w:val="56AA6DC0"/>
    <w:rsid w:val="56AF5537"/>
    <w:rsid w:val="56C62E6D"/>
    <w:rsid w:val="56CD4470"/>
    <w:rsid w:val="56DB758F"/>
    <w:rsid w:val="57236C50"/>
    <w:rsid w:val="574A1DC1"/>
    <w:rsid w:val="576757A8"/>
    <w:rsid w:val="57784E8F"/>
    <w:rsid w:val="57792910"/>
    <w:rsid w:val="579621A8"/>
    <w:rsid w:val="57995679"/>
    <w:rsid w:val="57A7215B"/>
    <w:rsid w:val="57B53FFB"/>
    <w:rsid w:val="57B85C78"/>
    <w:rsid w:val="57BB1FCF"/>
    <w:rsid w:val="57F24B59"/>
    <w:rsid w:val="58155D8C"/>
    <w:rsid w:val="581705EE"/>
    <w:rsid w:val="58381A4A"/>
    <w:rsid w:val="58A028BF"/>
    <w:rsid w:val="58A62685"/>
    <w:rsid w:val="58CB2CA4"/>
    <w:rsid w:val="59082406"/>
    <w:rsid w:val="59464C21"/>
    <w:rsid w:val="595E182C"/>
    <w:rsid w:val="596A30C0"/>
    <w:rsid w:val="596E53E2"/>
    <w:rsid w:val="59A129BA"/>
    <w:rsid w:val="5A016AB7"/>
    <w:rsid w:val="5A117488"/>
    <w:rsid w:val="5A236E98"/>
    <w:rsid w:val="5A284778"/>
    <w:rsid w:val="5A4E1134"/>
    <w:rsid w:val="5A751DEA"/>
    <w:rsid w:val="5A7E53FE"/>
    <w:rsid w:val="5A807C7E"/>
    <w:rsid w:val="5A980F2F"/>
    <w:rsid w:val="5AA41CEA"/>
    <w:rsid w:val="5ACD39D4"/>
    <w:rsid w:val="5AD308BE"/>
    <w:rsid w:val="5AF15262"/>
    <w:rsid w:val="5B1A473F"/>
    <w:rsid w:val="5B2737C9"/>
    <w:rsid w:val="5B7377AF"/>
    <w:rsid w:val="5B8830DE"/>
    <w:rsid w:val="5BAA35EF"/>
    <w:rsid w:val="5BB209FC"/>
    <w:rsid w:val="5BBB2739"/>
    <w:rsid w:val="5BE537D4"/>
    <w:rsid w:val="5BE866CF"/>
    <w:rsid w:val="5BF776D2"/>
    <w:rsid w:val="5C120900"/>
    <w:rsid w:val="5C1916A5"/>
    <w:rsid w:val="5C2048B3"/>
    <w:rsid w:val="5C3D06E5"/>
    <w:rsid w:val="5C4C72E0"/>
    <w:rsid w:val="5C683B4A"/>
    <w:rsid w:val="5C6B7EBD"/>
    <w:rsid w:val="5C6E5BEF"/>
    <w:rsid w:val="5C7B5EC6"/>
    <w:rsid w:val="5CAB6A15"/>
    <w:rsid w:val="5CCE758F"/>
    <w:rsid w:val="5CD87AFE"/>
    <w:rsid w:val="5CFF0F11"/>
    <w:rsid w:val="5D0638AC"/>
    <w:rsid w:val="5D0B4022"/>
    <w:rsid w:val="5D1F4982"/>
    <w:rsid w:val="5D3F4D0A"/>
    <w:rsid w:val="5D425C8F"/>
    <w:rsid w:val="5D456C14"/>
    <w:rsid w:val="5D775FC9"/>
    <w:rsid w:val="5D9E1657"/>
    <w:rsid w:val="5DB23C9B"/>
    <w:rsid w:val="5DC43BD5"/>
    <w:rsid w:val="5DD07C35"/>
    <w:rsid w:val="5DD83C04"/>
    <w:rsid w:val="5DF3566A"/>
    <w:rsid w:val="5DF70C36"/>
    <w:rsid w:val="5E1756D8"/>
    <w:rsid w:val="5E4F64AE"/>
    <w:rsid w:val="5E610766"/>
    <w:rsid w:val="5E613E7A"/>
    <w:rsid w:val="5E6359CC"/>
    <w:rsid w:val="5E6E5565"/>
    <w:rsid w:val="5E7000C9"/>
    <w:rsid w:val="5EC26D2A"/>
    <w:rsid w:val="5EC55E0B"/>
    <w:rsid w:val="5ECA2FFC"/>
    <w:rsid w:val="5F170E7E"/>
    <w:rsid w:val="5F2030F8"/>
    <w:rsid w:val="5F4653CE"/>
    <w:rsid w:val="5F540BB2"/>
    <w:rsid w:val="5F6B1EFE"/>
    <w:rsid w:val="5F6D734E"/>
    <w:rsid w:val="5F942D12"/>
    <w:rsid w:val="5FAF0602"/>
    <w:rsid w:val="5FC218EB"/>
    <w:rsid w:val="6037369D"/>
    <w:rsid w:val="605A654D"/>
    <w:rsid w:val="6067535B"/>
    <w:rsid w:val="607A0954"/>
    <w:rsid w:val="60BD7A82"/>
    <w:rsid w:val="61277B74"/>
    <w:rsid w:val="612A032F"/>
    <w:rsid w:val="61343606"/>
    <w:rsid w:val="615222BD"/>
    <w:rsid w:val="615458E4"/>
    <w:rsid w:val="61AD3C17"/>
    <w:rsid w:val="61D75138"/>
    <w:rsid w:val="61F83F84"/>
    <w:rsid w:val="61FB2DD2"/>
    <w:rsid w:val="62074A71"/>
    <w:rsid w:val="621946CE"/>
    <w:rsid w:val="62507252"/>
    <w:rsid w:val="6270048D"/>
    <w:rsid w:val="627D641C"/>
    <w:rsid w:val="62AA7CF0"/>
    <w:rsid w:val="62E5554B"/>
    <w:rsid w:val="6347009B"/>
    <w:rsid w:val="634A6574"/>
    <w:rsid w:val="636026B5"/>
    <w:rsid w:val="637879F8"/>
    <w:rsid w:val="637D13E0"/>
    <w:rsid w:val="638257FD"/>
    <w:rsid w:val="63BF6FD1"/>
    <w:rsid w:val="63C35930"/>
    <w:rsid w:val="63E31B72"/>
    <w:rsid w:val="63E43023"/>
    <w:rsid w:val="64177A58"/>
    <w:rsid w:val="642A11D9"/>
    <w:rsid w:val="64487C27"/>
    <w:rsid w:val="64524F4A"/>
    <w:rsid w:val="64546A26"/>
    <w:rsid w:val="646131FE"/>
    <w:rsid w:val="64726987"/>
    <w:rsid w:val="648C1B70"/>
    <w:rsid w:val="648F3388"/>
    <w:rsid w:val="649C1C29"/>
    <w:rsid w:val="64A73309"/>
    <w:rsid w:val="64DC4773"/>
    <w:rsid w:val="64FA2A38"/>
    <w:rsid w:val="64FA78C8"/>
    <w:rsid w:val="65187A69"/>
    <w:rsid w:val="651E4C38"/>
    <w:rsid w:val="652341F0"/>
    <w:rsid w:val="654B2410"/>
    <w:rsid w:val="65640B55"/>
    <w:rsid w:val="65644665"/>
    <w:rsid w:val="657A6A22"/>
    <w:rsid w:val="659F41BF"/>
    <w:rsid w:val="65A2414A"/>
    <w:rsid w:val="65A348E8"/>
    <w:rsid w:val="65AE59DE"/>
    <w:rsid w:val="65C26596"/>
    <w:rsid w:val="65E753B6"/>
    <w:rsid w:val="66042DB2"/>
    <w:rsid w:val="66111AE9"/>
    <w:rsid w:val="66134265"/>
    <w:rsid w:val="66161546"/>
    <w:rsid w:val="661C4ED6"/>
    <w:rsid w:val="664173EA"/>
    <w:rsid w:val="667367C1"/>
    <w:rsid w:val="66A22C94"/>
    <w:rsid w:val="673213DD"/>
    <w:rsid w:val="67523C88"/>
    <w:rsid w:val="676D65FA"/>
    <w:rsid w:val="678B644F"/>
    <w:rsid w:val="678E0EA0"/>
    <w:rsid w:val="67A65B19"/>
    <w:rsid w:val="67C12792"/>
    <w:rsid w:val="67C223E6"/>
    <w:rsid w:val="67CB2041"/>
    <w:rsid w:val="67D7796D"/>
    <w:rsid w:val="683530B2"/>
    <w:rsid w:val="683B6DE1"/>
    <w:rsid w:val="68541CB5"/>
    <w:rsid w:val="687158D5"/>
    <w:rsid w:val="68F155C5"/>
    <w:rsid w:val="68FF0055"/>
    <w:rsid w:val="69144B99"/>
    <w:rsid w:val="693B715C"/>
    <w:rsid w:val="694675AC"/>
    <w:rsid w:val="694E0021"/>
    <w:rsid w:val="695E2C6C"/>
    <w:rsid w:val="696F3EA8"/>
    <w:rsid w:val="698536CB"/>
    <w:rsid w:val="698C5D3A"/>
    <w:rsid w:val="69971724"/>
    <w:rsid w:val="699A504F"/>
    <w:rsid w:val="6A162576"/>
    <w:rsid w:val="6A352CCF"/>
    <w:rsid w:val="6A383C54"/>
    <w:rsid w:val="6A3E3148"/>
    <w:rsid w:val="6A480D35"/>
    <w:rsid w:val="6A5E63F6"/>
    <w:rsid w:val="6A641CE7"/>
    <w:rsid w:val="6A713A2E"/>
    <w:rsid w:val="6AAB1235"/>
    <w:rsid w:val="6ABF54E9"/>
    <w:rsid w:val="6B0050EB"/>
    <w:rsid w:val="6B165224"/>
    <w:rsid w:val="6B2E38D3"/>
    <w:rsid w:val="6B820CC0"/>
    <w:rsid w:val="6B986475"/>
    <w:rsid w:val="6BC93D43"/>
    <w:rsid w:val="6BD15F74"/>
    <w:rsid w:val="6BD35BF3"/>
    <w:rsid w:val="6BE44611"/>
    <w:rsid w:val="6BF21607"/>
    <w:rsid w:val="6BF5742D"/>
    <w:rsid w:val="6C077537"/>
    <w:rsid w:val="6C334D13"/>
    <w:rsid w:val="6C4E58E5"/>
    <w:rsid w:val="6C5007D9"/>
    <w:rsid w:val="6C530080"/>
    <w:rsid w:val="6C5506B8"/>
    <w:rsid w:val="6C624928"/>
    <w:rsid w:val="6C762E7E"/>
    <w:rsid w:val="6C841A18"/>
    <w:rsid w:val="6C87699C"/>
    <w:rsid w:val="6C9824B9"/>
    <w:rsid w:val="6CA73730"/>
    <w:rsid w:val="6CA86ED0"/>
    <w:rsid w:val="6CB04953"/>
    <w:rsid w:val="6CD015D5"/>
    <w:rsid w:val="6CD32EF3"/>
    <w:rsid w:val="6D3113B3"/>
    <w:rsid w:val="6D7C1C58"/>
    <w:rsid w:val="6DBD51C9"/>
    <w:rsid w:val="6DBD52E8"/>
    <w:rsid w:val="6DDD4D4F"/>
    <w:rsid w:val="6DE055F0"/>
    <w:rsid w:val="6DED449E"/>
    <w:rsid w:val="6EA22B12"/>
    <w:rsid w:val="6EC10845"/>
    <w:rsid w:val="6ECE1671"/>
    <w:rsid w:val="6EDB7958"/>
    <w:rsid w:val="6EF21014"/>
    <w:rsid w:val="6EFD2C28"/>
    <w:rsid w:val="6F174DC6"/>
    <w:rsid w:val="6F472BFF"/>
    <w:rsid w:val="6F5867BA"/>
    <w:rsid w:val="6F716E46"/>
    <w:rsid w:val="6FA9085B"/>
    <w:rsid w:val="6FB24AEE"/>
    <w:rsid w:val="6FDF7997"/>
    <w:rsid w:val="6FE62BA6"/>
    <w:rsid w:val="6FEC0058"/>
    <w:rsid w:val="6FFB69E3"/>
    <w:rsid w:val="701557A9"/>
    <w:rsid w:val="70827064"/>
    <w:rsid w:val="70AE12EA"/>
    <w:rsid w:val="70C95397"/>
    <w:rsid w:val="70CD6084"/>
    <w:rsid w:val="70D31529"/>
    <w:rsid w:val="70D77F30"/>
    <w:rsid w:val="70FB4C6C"/>
    <w:rsid w:val="710F3FBE"/>
    <w:rsid w:val="713C1E52"/>
    <w:rsid w:val="713F74B5"/>
    <w:rsid w:val="7150503B"/>
    <w:rsid w:val="71547DAD"/>
    <w:rsid w:val="71860FCD"/>
    <w:rsid w:val="718A3708"/>
    <w:rsid w:val="71A97DB6"/>
    <w:rsid w:val="71B616BC"/>
    <w:rsid w:val="71C97A82"/>
    <w:rsid w:val="71D20560"/>
    <w:rsid w:val="72065507"/>
    <w:rsid w:val="721E0247"/>
    <w:rsid w:val="723B7834"/>
    <w:rsid w:val="725561A2"/>
    <w:rsid w:val="726A28C4"/>
    <w:rsid w:val="727C24F9"/>
    <w:rsid w:val="728E0027"/>
    <w:rsid w:val="72A365F1"/>
    <w:rsid w:val="72CA4821"/>
    <w:rsid w:val="73105847"/>
    <w:rsid w:val="732950C8"/>
    <w:rsid w:val="736F4BE9"/>
    <w:rsid w:val="73FC03F0"/>
    <w:rsid w:val="741C519C"/>
    <w:rsid w:val="74336504"/>
    <w:rsid w:val="74692454"/>
    <w:rsid w:val="74715218"/>
    <w:rsid w:val="7499585B"/>
    <w:rsid w:val="74D6713B"/>
    <w:rsid w:val="752217B8"/>
    <w:rsid w:val="752A69CA"/>
    <w:rsid w:val="75596A9F"/>
    <w:rsid w:val="7579619A"/>
    <w:rsid w:val="75A115E8"/>
    <w:rsid w:val="75DD54DF"/>
    <w:rsid w:val="75E8027D"/>
    <w:rsid w:val="7625601A"/>
    <w:rsid w:val="7637605D"/>
    <w:rsid w:val="764A4A9E"/>
    <w:rsid w:val="767D3FF3"/>
    <w:rsid w:val="767F53BF"/>
    <w:rsid w:val="76931EC0"/>
    <w:rsid w:val="76954F1D"/>
    <w:rsid w:val="769F0874"/>
    <w:rsid w:val="76AF5AC7"/>
    <w:rsid w:val="76BB2A9F"/>
    <w:rsid w:val="76C656EC"/>
    <w:rsid w:val="76E44C9C"/>
    <w:rsid w:val="76FA1A37"/>
    <w:rsid w:val="77097833"/>
    <w:rsid w:val="772B5915"/>
    <w:rsid w:val="775125C5"/>
    <w:rsid w:val="77601B0A"/>
    <w:rsid w:val="777125D8"/>
    <w:rsid w:val="779811DE"/>
    <w:rsid w:val="779F668D"/>
    <w:rsid w:val="77D80E88"/>
    <w:rsid w:val="77EE09D2"/>
    <w:rsid w:val="780505F7"/>
    <w:rsid w:val="78121E8B"/>
    <w:rsid w:val="78136B1A"/>
    <w:rsid w:val="78152E10"/>
    <w:rsid w:val="782D3D3A"/>
    <w:rsid w:val="78810ADD"/>
    <w:rsid w:val="78B6041B"/>
    <w:rsid w:val="790970F9"/>
    <w:rsid w:val="794A0C02"/>
    <w:rsid w:val="79565852"/>
    <w:rsid w:val="795F77BB"/>
    <w:rsid w:val="7972247C"/>
    <w:rsid w:val="798F487B"/>
    <w:rsid w:val="79986663"/>
    <w:rsid w:val="79AE2BE7"/>
    <w:rsid w:val="79C6380A"/>
    <w:rsid w:val="7A270EB7"/>
    <w:rsid w:val="7A6D4269"/>
    <w:rsid w:val="7A7570F7"/>
    <w:rsid w:val="7A832E83"/>
    <w:rsid w:val="7A945E45"/>
    <w:rsid w:val="7AC078CB"/>
    <w:rsid w:val="7AFB7C7F"/>
    <w:rsid w:val="7B007431"/>
    <w:rsid w:val="7B0B14B5"/>
    <w:rsid w:val="7B0D0E08"/>
    <w:rsid w:val="7B116F75"/>
    <w:rsid w:val="7B1E4469"/>
    <w:rsid w:val="7B211371"/>
    <w:rsid w:val="7B476A33"/>
    <w:rsid w:val="7B6C13EC"/>
    <w:rsid w:val="7B700614"/>
    <w:rsid w:val="7B8F3A15"/>
    <w:rsid w:val="7B933826"/>
    <w:rsid w:val="7B952C1D"/>
    <w:rsid w:val="7BB06525"/>
    <w:rsid w:val="7BC410F7"/>
    <w:rsid w:val="7BCF3EB0"/>
    <w:rsid w:val="7BE51155"/>
    <w:rsid w:val="7BE5158C"/>
    <w:rsid w:val="7BEB7F5D"/>
    <w:rsid w:val="7BF278E8"/>
    <w:rsid w:val="7C203068"/>
    <w:rsid w:val="7C2E728F"/>
    <w:rsid w:val="7C3651A3"/>
    <w:rsid w:val="7C584387"/>
    <w:rsid w:val="7C6A62AD"/>
    <w:rsid w:val="7C6F05E1"/>
    <w:rsid w:val="7C8B2065"/>
    <w:rsid w:val="7CB266A1"/>
    <w:rsid w:val="7CEB1A6D"/>
    <w:rsid w:val="7D210C6F"/>
    <w:rsid w:val="7D386CED"/>
    <w:rsid w:val="7D391DFD"/>
    <w:rsid w:val="7D574C31"/>
    <w:rsid w:val="7D7020D1"/>
    <w:rsid w:val="7D935485"/>
    <w:rsid w:val="7D943394"/>
    <w:rsid w:val="7DF734B5"/>
    <w:rsid w:val="7E031FB7"/>
    <w:rsid w:val="7E034F7F"/>
    <w:rsid w:val="7E0A321E"/>
    <w:rsid w:val="7E3C61A8"/>
    <w:rsid w:val="7E425EB3"/>
    <w:rsid w:val="7E611A7F"/>
    <w:rsid w:val="7EBC044D"/>
    <w:rsid w:val="7EC54B34"/>
    <w:rsid w:val="7ED224E7"/>
    <w:rsid w:val="7ED72300"/>
    <w:rsid w:val="7EF746DD"/>
    <w:rsid w:val="7EFD07E5"/>
    <w:rsid w:val="7EFE6266"/>
    <w:rsid w:val="7F211154"/>
    <w:rsid w:val="7F272563"/>
    <w:rsid w:val="7F2D77FE"/>
    <w:rsid w:val="7F533BF8"/>
    <w:rsid w:val="7F863357"/>
    <w:rsid w:val="7FA248A8"/>
    <w:rsid w:val="7FCB374B"/>
    <w:rsid w:val="7FCD41AB"/>
    <w:rsid w:val="7FCE46E9"/>
    <w:rsid w:val="7FCE50CD"/>
    <w:rsid w:val="7FD021B2"/>
    <w:rsid w:val="7FD5795D"/>
    <w:rsid w:val="7FD837E3"/>
    <w:rsid w:val="7FEB2083"/>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2"/>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3"/>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4"/>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5"/>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6"/>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1"/>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0"/>
    <w:unhideWhenUsed/>
    <w:qFormat/>
    <w:uiPriority w:val="99"/>
    <w:pPr>
      <w:tabs>
        <w:tab w:val="center" w:pos="4153"/>
        <w:tab w:val="right" w:pos="8306"/>
      </w:tabs>
      <w:spacing w:before="0" w:after="0" w:line="240" w:lineRule="auto"/>
    </w:pPr>
  </w:style>
  <w:style w:type="character" w:styleId="22">
    <w:name w:val="Hyperlink"/>
    <w:basedOn w:val="11"/>
    <w:unhideWhenUsed/>
    <w:qFormat/>
    <w:uiPriority w:val="99"/>
    <w:rPr>
      <w:color w:val="0000FF" w:themeColor="hyperlink"/>
      <w:u w:val="single"/>
    </w:rPr>
  </w:style>
  <w:style w:type="paragraph" w:styleId="23">
    <w:name w:val="index heading"/>
    <w:basedOn w:val="24"/>
    <w:qFormat/>
    <w:uiPriority w:val="0"/>
  </w:style>
  <w:style w:type="paragraph" w:customStyle="1" w:styleId="24">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5">
    <w:name w:val="List"/>
    <w:basedOn w:val="14"/>
    <w:qFormat/>
    <w:uiPriority w:val="0"/>
    <w:rPr>
      <w:rFonts w:cs="Arial"/>
    </w:rPr>
  </w:style>
  <w:style w:type="table" w:styleId="2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semiHidden/>
    <w:unhideWhenUsed/>
    <w:qFormat/>
    <w:uiPriority w:val="99"/>
    <w:pPr>
      <w:ind w:hanging="200"/>
    </w:pPr>
  </w:style>
  <w:style w:type="paragraph" w:styleId="28">
    <w:name w:val="toc 1"/>
    <w:basedOn w:val="1"/>
    <w:next w:val="1"/>
    <w:unhideWhenUsed/>
    <w:qFormat/>
    <w:uiPriority w:val="39"/>
    <w:pPr>
      <w:spacing w:before="0" w:after="100"/>
    </w:pPr>
  </w:style>
  <w:style w:type="paragraph" w:styleId="29">
    <w:name w:val="toc 2"/>
    <w:basedOn w:val="1"/>
    <w:next w:val="1"/>
    <w:unhideWhenUsed/>
    <w:qFormat/>
    <w:uiPriority w:val="39"/>
    <w:pPr>
      <w:spacing w:before="0" w:after="100"/>
      <w:ind w:left="220"/>
    </w:pPr>
  </w:style>
  <w:style w:type="paragraph" w:styleId="30">
    <w:name w:val="toc 3"/>
    <w:basedOn w:val="31"/>
    <w:qFormat/>
    <w:uiPriority w:val="0"/>
  </w:style>
  <w:style w:type="paragraph" w:customStyle="1" w:styleId="31">
    <w:name w:val="Index"/>
    <w:basedOn w:val="1"/>
    <w:qFormat/>
    <w:uiPriority w:val="0"/>
    <w:pPr>
      <w:suppressLineNumbers/>
    </w:pPr>
    <w:rPr>
      <w:rFonts w:cs="Arial"/>
    </w:rPr>
  </w:style>
  <w:style w:type="paragraph" w:styleId="32">
    <w:name w:val="toc 4"/>
    <w:basedOn w:val="31"/>
    <w:qFormat/>
    <w:uiPriority w:val="0"/>
  </w:style>
  <w:style w:type="paragraph" w:styleId="33">
    <w:name w:val="toc 5"/>
    <w:basedOn w:val="31"/>
    <w:qFormat/>
    <w:uiPriority w:val="0"/>
  </w:style>
  <w:style w:type="paragraph" w:styleId="34">
    <w:name w:val="toc 6"/>
    <w:basedOn w:val="31"/>
    <w:qFormat/>
    <w:uiPriority w:val="0"/>
  </w:style>
  <w:style w:type="paragraph" w:styleId="35">
    <w:name w:val="toc 7"/>
    <w:basedOn w:val="31"/>
    <w:qFormat/>
    <w:uiPriority w:val="0"/>
  </w:style>
  <w:style w:type="paragraph" w:styleId="36">
    <w:name w:val="toc 8"/>
    <w:basedOn w:val="31"/>
    <w:qFormat/>
    <w:uiPriority w:val="0"/>
  </w:style>
  <w:style w:type="paragraph" w:styleId="37">
    <w:name w:val="toc 9"/>
    <w:basedOn w:val="31"/>
    <w:qFormat/>
    <w:uiPriority w:val="0"/>
  </w:style>
  <w:style w:type="character" w:customStyle="1" w:styleId="38">
    <w:name w:val="Footnote Characters"/>
    <w:basedOn w:val="11"/>
    <w:semiHidden/>
    <w:unhideWhenUsed/>
    <w:qFormat/>
    <w:uiPriority w:val="99"/>
    <w:rPr>
      <w:vertAlign w:val="superscript"/>
    </w:rPr>
  </w:style>
  <w:style w:type="character" w:customStyle="1" w:styleId="39">
    <w:name w:val="Κείμενο πλαισίου Char"/>
    <w:basedOn w:val="11"/>
    <w:link w:val="13"/>
    <w:semiHidden/>
    <w:qFormat/>
    <w:uiPriority w:val="99"/>
    <w:rPr>
      <w:rFonts w:ascii="Tahoma" w:hAnsi="Tahoma" w:cs="Tahoma"/>
      <w:sz w:val="16"/>
      <w:szCs w:val="16"/>
    </w:rPr>
  </w:style>
  <w:style w:type="character" w:customStyle="1" w:styleId="40">
    <w:name w:val="Κεφαλίδα Char"/>
    <w:basedOn w:val="11"/>
    <w:link w:val="21"/>
    <w:qFormat/>
    <w:uiPriority w:val="99"/>
  </w:style>
  <w:style w:type="character" w:customStyle="1" w:styleId="41">
    <w:name w:val="Υποσέλιδο Char"/>
    <w:basedOn w:val="11"/>
    <w:link w:val="18"/>
    <w:qFormat/>
    <w:uiPriority w:val="99"/>
  </w:style>
  <w:style w:type="character" w:customStyle="1" w:styleId="42">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3">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4">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5">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6">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7">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8">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49">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0">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1">
    <w:name w:val="Index Link"/>
    <w:qFormat/>
    <w:uiPriority w:val="0"/>
  </w:style>
  <w:style w:type="character" w:customStyle="1" w:styleId="52">
    <w:name w:val="Endnote Characters"/>
    <w:qFormat/>
    <w:uiPriority w:val="0"/>
  </w:style>
  <w:style w:type="paragraph" w:customStyle="1" w:styleId="53">
    <w:name w:val="Header and Footer"/>
    <w:basedOn w:val="1"/>
    <w:qFormat/>
    <w:uiPriority w:val="0"/>
  </w:style>
  <w:style w:type="paragraph" w:customStyle="1" w:styleId="54">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5">
    <w:name w:val="CM9"/>
    <w:basedOn w:val="54"/>
    <w:next w:val="54"/>
    <w:qFormat/>
    <w:uiPriority w:val="0"/>
    <w:pPr>
      <w:spacing w:before="0" w:after="278"/>
    </w:pPr>
    <w:rPr>
      <w:color w:val="auto"/>
    </w:rPr>
  </w:style>
  <w:style w:type="paragraph" w:customStyle="1" w:styleId="56">
    <w:name w:val="CM14"/>
    <w:basedOn w:val="54"/>
    <w:next w:val="54"/>
    <w:qFormat/>
    <w:uiPriority w:val="0"/>
    <w:pPr>
      <w:spacing w:before="0" w:after="520"/>
    </w:pPr>
    <w:rPr>
      <w:color w:val="auto"/>
    </w:rPr>
  </w:style>
  <w:style w:type="paragraph" w:styleId="57">
    <w:name w:val="List Paragraph"/>
    <w:basedOn w:val="1"/>
    <w:qFormat/>
    <w:uiPriority w:val="34"/>
    <w:pPr>
      <w:spacing w:before="0" w:after="0"/>
      <w:ind w:left="720"/>
      <w:contextualSpacing/>
    </w:pPr>
  </w:style>
  <w:style w:type="paragraph" w:customStyle="1" w:styleId="58">
    <w:name w:val="TOC Heading"/>
    <w:basedOn w:val="2"/>
    <w:next w:val="1"/>
    <w:semiHidden/>
    <w:unhideWhenUsed/>
    <w:qFormat/>
    <w:uiPriority w:val="39"/>
    <w:pPr>
      <w:numPr>
        <w:ilvl w:val="0"/>
        <w:numId w:val="0"/>
      </w:numPr>
      <w:ind w:firstLine="720"/>
      <w:outlineLvl w:val="9"/>
    </w:pPr>
    <w:rPr>
      <w:lang w:eastAsia="el-GR"/>
    </w:rPr>
  </w:style>
  <w:style w:type="paragraph" w:customStyle="1" w:styleId="59">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svg"/><Relationship Id="rId43" Type="http://schemas.openxmlformats.org/officeDocument/2006/relationships/image" Target="media/image29.png"/><Relationship Id="rId42" Type="http://schemas.openxmlformats.org/officeDocument/2006/relationships/image" Target="media/image28.svg"/><Relationship Id="rId41" Type="http://schemas.openxmlformats.org/officeDocument/2006/relationships/image" Target="media/image27.png"/><Relationship Id="rId40" Type="http://schemas.openxmlformats.org/officeDocument/2006/relationships/image" Target="media/image26.sv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sv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svg"/><Relationship Id="rId34" Type="http://schemas.openxmlformats.org/officeDocument/2006/relationships/image" Target="media/image20.png"/><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W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16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NMk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el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6Tm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Mk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5p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6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"/>
    </extobj>
    <extobj name="2384804F-3998-4D57-9195-F3826E402611-3">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4">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5">
      <extobjdata type="2384804F-3998-4D57-9195-F3826E402611" data="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eE1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E1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F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HhN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F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Fe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V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"/>
    </extobj>
    <extobj name="2384804F-3998-4D57-9195-F3826E402611-6">
      <extobjdata type="2384804F-3998-4D57-9195-F3826E402611" data="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n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0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Az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"/>
    </extobj>
    <extobj name="2384804F-3998-4D57-9195-F3826E402611-7">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 name="2384804F-3998-4D57-9195-F3826E402611-8">
      <extobjdata type="2384804F-3998-4D57-9195-F3826E402611" data="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B4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x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UV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l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RVdFZFVllMVTR0TWpJeE1pSWdaRDBpVFRnMElESXpOMVE0TkNBeU5UQlVPVGdnTWpjd1NEWTNPVkUyT1RRZ01qWXlJRFk1TkNBeU5UQlVOamM1SURJek1FZzVPRkU0TkNBeU16Y2dPRFFnTWpVd1dpSXZQanh3WVhSb0lHbGtQU0pOU2xndE1UV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RTF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FV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60</Pages>
  <Words>10742</Words>
  <Characters>64542</Characters>
  <Paragraphs>421</Paragraphs>
  <TotalTime>0</TotalTime>
  <ScaleCrop>false</ScaleCrop>
  <LinksUpToDate>false</LinksUpToDate>
  <CharactersWithSpaces>75104</CharactersWithSpaces>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2024-09-22T13:51:05Z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2057-12.2.0.18283</vt:lpwstr>
  </property>
</Properties>
</file>