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291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καθώς και τους φίλους μου για την υποστήριξη τους.</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13842"/>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περιγράφονται κάποιες θεμελιώδεις έννοιες, απαραίτητες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 αφετηρία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δίκτυο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αναλύονται οι γενετικοί αλγόριθμοι. Ένα άλλο είδος αλγορίθμων, οι οποίοι έχουν την δυνατότητα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αξιοποίηση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4414"/>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5665"/>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0122512C">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_Toc29137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_Toc29137 \h </w:instrText>
          </w:r>
          <w:r>
            <w:fldChar w:fldCharType="separate"/>
          </w:r>
          <w:r>
            <w:t>vi</w:t>
          </w:r>
          <w:r>
            <w:fldChar w:fldCharType="end"/>
          </w:r>
          <w:r>
            <w:rPr>
              <w:rFonts w:ascii="Times New Roman" w:hAnsi="Times New Roman" w:cs="Times New Roman"/>
              <w:highlight w:val="cyan"/>
            </w:rPr>
            <w:fldChar w:fldCharType="end"/>
          </w:r>
        </w:p>
        <w:p w14:paraId="75D31697">
          <w:pPr>
            <w:pStyle w:val="29"/>
            <w:tabs>
              <w:tab w:val="right" w:leader="dot" w:pos="8788"/>
            </w:tabs>
          </w:pPr>
          <w:r>
            <w:fldChar w:fldCharType="begin"/>
          </w:r>
          <w:r>
            <w:instrText xml:space="preserve"> HYPERLINK \l _Toc13842 </w:instrText>
          </w:r>
          <w:r>
            <w:fldChar w:fldCharType="separate"/>
          </w:r>
          <w:r>
            <w:rPr>
              <w:rFonts w:ascii="Times New Roman" w:hAnsi="Times New Roman" w:cs="Times New Roman"/>
              <w:highlight w:val="none"/>
            </w:rPr>
            <w:t>ΠΕΡΙΛΗΨΗ</w:t>
          </w:r>
          <w:r>
            <w:tab/>
          </w:r>
          <w:r>
            <w:fldChar w:fldCharType="begin"/>
          </w:r>
          <w:r>
            <w:instrText xml:space="preserve"> PAGEREF _Toc13842 \h </w:instrText>
          </w:r>
          <w:r>
            <w:fldChar w:fldCharType="separate"/>
          </w:r>
          <w:r>
            <w:t>vii</w:t>
          </w:r>
          <w:r>
            <w:fldChar w:fldCharType="end"/>
          </w:r>
          <w:r>
            <w:fldChar w:fldCharType="end"/>
          </w:r>
        </w:p>
        <w:p w14:paraId="520695D9">
          <w:pPr>
            <w:pStyle w:val="29"/>
            <w:tabs>
              <w:tab w:val="right" w:leader="dot" w:pos="8788"/>
            </w:tabs>
          </w:pPr>
          <w:r>
            <w:fldChar w:fldCharType="begin"/>
          </w:r>
          <w:r>
            <w:instrText xml:space="preserve"> HYPERLINK \l _Toc4414 </w:instrText>
          </w:r>
          <w:r>
            <w:fldChar w:fldCharType="separate"/>
          </w:r>
          <w:r>
            <w:rPr>
              <w:rFonts w:ascii="Times New Roman" w:hAnsi="Times New Roman" w:cs="Times New Roman"/>
              <w:highlight w:val="none"/>
              <w:lang w:val="en-US"/>
            </w:rPr>
            <w:t>ABSTRACT</w:t>
          </w:r>
          <w:r>
            <w:tab/>
          </w:r>
          <w:r>
            <w:fldChar w:fldCharType="begin"/>
          </w:r>
          <w:r>
            <w:instrText xml:space="preserve"> PAGEREF _Toc4414 \h </w:instrText>
          </w:r>
          <w:r>
            <w:fldChar w:fldCharType="separate"/>
          </w:r>
          <w:r>
            <w:t>viii</w:t>
          </w:r>
          <w:r>
            <w:fldChar w:fldCharType="end"/>
          </w:r>
          <w:r>
            <w:fldChar w:fldCharType="end"/>
          </w:r>
        </w:p>
        <w:p w14:paraId="3D07072D">
          <w:pPr>
            <w:pStyle w:val="29"/>
            <w:tabs>
              <w:tab w:val="right" w:leader="dot" w:pos="8788"/>
            </w:tabs>
          </w:pPr>
          <w:r>
            <w:fldChar w:fldCharType="begin"/>
          </w:r>
          <w:r>
            <w:instrText xml:space="preserve"> HYPERLINK \l _Toc5665 </w:instrText>
          </w:r>
          <w:r>
            <w:fldChar w:fldCharType="separate"/>
          </w:r>
          <w:r>
            <w:rPr>
              <w:rFonts w:ascii="Times New Roman" w:hAnsi="Times New Roman" w:cs="Times New Roman"/>
            </w:rPr>
            <w:t>ΠΙΝΑΚΑΣ ΠΕΡΙΕΧΟΜΕΝΩΝ</w:t>
          </w:r>
          <w:r>
            <w:tab/>
          </w:r>
          <w:r>
            <w:fldChar w:fldCharType="begin"/>
          </w:r>
          <w:r>
            <w:instrText xml:space="preserve"> PAGEREF _Toc5665 \h </w:instrText>
          </w:r>
          <w:r>
            <w:fldChar w:fldCharType="separate"/>
          </w:r>
          <w:r>
            <w:t>ix</w:t>
          </w:r>
          <w:r>
            <w:fldChar w:fldCharType="end"/>
          </w:r>
          <w:r>
            <w:fldChar w:fldCharType="end"/>
          </w:r>
        </w:p>
        <w:p w14:paraId="399D177C">
          <w:pPr>
            <w:pStyle w:val="29"/>
            <w:tabs>
              <w:tab w:val="right" w:leader="dot" w:pos="8788"/>
            </w:tabs>
          </w:pPr>
          <w:r>
            <w:fldChar w:fldCharType="begin"/>
          </w:r>
          <w:r>
            <w:instrText xml:space="preserve"> HYPERLINK \l _Toc22964 </w:instrText>
          </w:r>
          <w:r>
            <w:fldChar w:fldCharType="separate"/>
          </w:r>
          <w:r>
            <w:rPr>
              <w:rFonts w:ascii="Times New Roman" w:hAnsi="Times New Roman" w:cs="Times New Roman"/>
            </w:rPr>
            <w:t>ΚΑΤΑΛΟΓΟΣ ΕΙΚΟΝΩΝ</w:t>
          </w:r>
          <w:r>
            <w:tab/>
          </w:r>
          <w:r>
            <w:fldChar w:fldCharType="begin"/>
          </w:r>
          <w:r>
            <w:instrText xml:space="preserve"> PAGEREF _Toc22964 \h </w:instrText>
          </w:r>
          <w:r>
            <w:fldChar w:fldCharType="separate"/>
          </w:r>
          <w:r>
            <w:t>xi</w:t>
          </w:r>
          <w:r>
            <w:fldChar w:fldCharType="end"/>
          </w:r>
          <w:r>
            <w:fldChar w:fldCharType="end"/>
          </w:r>
        </w:p>
        <w:p w14:paraId="7EE0D6ED">
          <w:pPr>
            <w:pStyle w:val="29"/>
            <w:tabs>
              <w:tab w:val="right" w:leader="dot" w:pos="8788"/>
            </w:tabs>
          </w:pPr>
          <w:r>
            <w:fldChar w:fldCharType="begin"/>
          </w:r>
          <w:r>
            <w:instrText xml:space="preserve"> HYPERLINK \l _Toc6135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_Toc6135 \h </w:instrText>
          </w:r>
          <w:r>
            <w:fldChar w:fldCharType="separate"/>
          </w:r>
          <w:r>
            <w:t>xii</w:t>
          </w:r>
          <w:r>
            <w:fldChar w:fldCharType="end"/>
          </w:r>
          <w:r>
            <w:fldChar w:fldCharType="end"/>
          </w:r>
        </w:p>
        <w:p w14:paraId="6CDD38E4">
          <w:pPr>
            <w:pStyle w:val="29"/>
            <w:tabs>
              <w:tab w:val="right" w:leader="dot" w:pos="8788"/>
            </w:tabs>
          </w:pPr>
          <w:r>
            <w:fldChar w:fldCharType="begin"/>
          </w:r>
          <w:r>
            <w:instrText xml:space="preserve"> HYPERLINK \l _Toc810 </w:instrText>
          </w:r>
          <w:r>
            <w:fldChar w:fldCharType="separate"/>
          </w:r>
          <w:r>
            <w:rPr>
              <w:rFonts w:ascii="Times New Roman" w:hAnsi="Times New Roman" w:cs="Times New Roman"/>
              <w:lang w:val="el-GR"/>
            </w:rPr>
            <w:t>ΚΑΤΑΛΟΓΟΣ ΠΙΝΑΚΩΝ</w:t>
          </w:r>
          <w:r>
            <w:tab/>
          </w:r>
          <w:r>
            <w:fldChar w:fldCharType="begin"/>
          </w:r>
          <w:r>
            <w:instrText xml:space="preserve"> PAGEREF _Toc810 \h </w:instrText>
          </w:r>
          <w:r>
            <w:fldChar w:fldCharType="separate"/>
          </w:r>
          <w:r>
            <w:t>xiii</w:t>
          </w:r>
          <w:r>
            <w:fldChar w:fldCharType="end"/>
          </w:r>
          <w:r>
            <w:fldChar w:fldCharType="end"/>
          </w:r>
        </w:p>
        <w:p w14:paraId="6ADAA567">
          <w:pPr>
            <w:pStyle w:val="29"/>
            <w:tabs>
              <w:tab w:val="right" w:leader="dot" w:pos="8788"/>
            </w:tabs>
          </w:pPr>
          <w:r>
            <w:fldChar w:fldCharType="begin"/>
          </w:r>
          <w:r>
            <w:instrText xml:space="preserve"> HYPERLINK \l _Toc19656 </w:instrText>
          </w:r>
          <w:r>
            <w:fldChar w:fldCharType="separate"/>
          </w:r>
          <w:r>
            <w:rPr>
              <w:rFonts w:ascii="Times New Roman" w:hAnsi="Times New Roman" w:cs="Times New Roman"/>
            </w:rPr>
            <w:t>ΠΙΝΑΚΑΣ ΣΥΝΤΟΜΟΓΡΑΦΙΩΝ</w:t>
          </w:r>
          <w:r>
            <w:tab/>
          </w:r>
          <w:r>
            <w:fldChar w:fldCharType="begin"/>
          </w:r>
          <w:r>
            <w:instrText xml:space="preserve"> PAGEREF _Toc19656 \h </w:instrText>
          </w:r>
          <w:r>
            <w:fldChar w:fldCharType="separate"/>
          </w:r>
          <w:r>
            <w:t>xiv</w:t>
          </w:r>
          <w:r>
            <w:fldChar w:fldCharType="end"/>
          </w:r>
          <w:r>
            <w:fldChar w:fldCharType="end"/>
          </w:r>
        </w:p>
        <w:p w14:paraId="26EC8A71">
          <w:pPr>
            <w:pStyle w:val="29"/>
            <w:tabs>
              <w:tab w:val="right" w:leader="dot" w:pos="8788"/>
            </w:tabs>
          </w:pPr>
          <w:r>
            <w:fldChar w:fldCharType="begin"/>
          </w:r>
          <w:r>
            <w:instrText xml:space="preserve"> HYPERLINK \l _Toc5818 </w:instrText>
          </w:r>
          <w:r>
            <w:fldChar w:fldCharType="separate"/>
          </w:r>
          <w:r>
            <w:rPr>
              <w:rFonts w:ascii="Times New Roman" w:hAnsi="Times New Roman" w:cs="Times New Roman"/>
            </w:rPr>
            <w:t>ΓΛΩΣΣΑΡΙΟ</w:t>
          </w:r>
          <w:r>
            <w:tab/>
          </w:r>
          <w:r>
            <w:fldChar w:fldCharType="begin"/>
          </w:r>
          <w:r>
            <w:instrText xml:space="preserve"> PAGEREF _Toc5818 \h </w:instrText>
          </w:r>
          <w:r>
            <w:fldChar w:fldCharType="separate"/>
          </w:r>
          <w:r>
            <w:t>xv</w:t>
          </w:r>
          <w:r>
            <w:fldChar w:fldCharType="end"/>
          </w:r>
          <w:r>
            <w:fldChar w:fldCharType="end"/>
          </w:r>
        </w:p>
        <w:p w14:paraId="56A80F5B">
          <w:pPr>
            <w:pStyle w:val="29"/>
            <w:tabs>
              <w:tab w:val="right" w:leader="dot" w:pos="8788"/>
            </w:tabs>
          </w:pPr>
          <w:r>
            <w:fldChar w:fldCharType="begin"/>
          </w:r>
          <w:r>
            <w:instrText xml:space="preserve"> HYPERLINK \l _Toc11063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_Toc11063 \h </w:instrText>
          </w:r>
          <w:r>
            <w:fldChar w:fldCharType="separate"/>
          </w:r>
          <w:r>
            <w:t>1</w:t>
          </w:r>
          <w:r>
            <w:fldChar w:fldCharType="end"/>
          </w:r>
          <w:r>
            <w:fldChar w:fldCharType="end"/>
          </w:r>
        </w:p>
        <w:p w14:paraId="3BD8ACD2">
          <w:pPr>
            <w:pStyle w:val="30"/>
            <w:tabs>
              <w:tab w:val="right" w:leader="dot" w:pos="8788"/>
            </w:tabs>
          </w:pPr>
          <w:r>
            <w:fldChar w:fldCharType="begin"/>
          </w:r>
          <w:r>
            <w:instrText xml:space="preserve"> HYPERLINK \l _Toc8888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_Toc8888 \h </w:instrText>
          </w:r>
          <w:r>
            <w:fldChar w:fldCharType="separate"/>
          </w:r>
          <w:r>
            <w:t>1</w:t>
          </w:r>
          <w:r>
            <w:fldChar w:fldCharType="end"/>
          </w:r>
          <w:r>
            <w:fldChar w:fldCharType="end"/>
          </w:r>
        </w:p>
        <w:p w14:paraId="2E6BD029">
          <w:pPr>
            <w:pStyle w:val="30"/>
            <w:tabs>
              <w:tab w:val="right" w:leader="dot" w:pos="8788"/>
            </w:tabs>
          </w:pPr>
          <w:r>
            <w:fldChar w:fldCharType="begin"/>
          </w:r>
          <w:r>
            <w:instrText xml:space="preserve"> HYPERLINK \l _Toc14713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_Toc14713 \h </w:instrText>
          </w:r>
          <w:r>
            <w:fldChar w:fldCharType="separate"/>
          </w:r>
          <w:r>
            <w:t>2</w:t>
          </w:r>
          <w:r>
            <w:fldChar w:fldCharType="end"/>
          </w:r>
          <w:r>
            <w:fldChar w:fldCharType="end"/>
          </w:r>
        </w:p>
        <w:p w14:paraId="72821F9A">
          <w:pPr>
            <w:pStyle w:val="30"/>
            <w:tabs>
              <w:tab w:val="right" w:leader="dot" w:pos="8788"/>
            </w:tabs>
          </w:pPr>
          <w:r>
            <w:fldChar w:fldCharType="begin"/>
          </w:r>
          <w:r>
            <w:instrText xml:space="preserve"> HYPERLINK \l _Toc26841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_Toc26841 \h </w:instrText>
          </w:r>
          <w:r>
            <w:fldChar w:fldCharType="separate"/>
          </w:r>
          <w:r>
            <w:t>5</w:t>
          </w:r>
          <w:r>
            <w:fldChar w:fldCharType="end"/>
          </w:r>
          <w:r>
            <w:fldChar w:fldCharType="end"/>
          </w:r>
        </w:p>
        <w:p w14:paraId="2491DA58">
          <w:pPr>
            <w:pStyle w:val="30"/>
            <w:tabs>
              <w:tab w:val="right" w:leader="dot" w:pos="8788"/>
            </w:tabs>
          </w:pPr>
          <w:r>
            <w:fldChar w:fldCharType="begin"/>
          </w:r>
          <w:r>
            <w:instrText xml:space="preserve"> HYPERLINK \l _Toc32127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_Toc32127 \h </w:instrText>
          </w:r>
          <w:r>
            <w:fldChar w:fldCharType="separate"/>
          </w:r>
          <w:r>
            <w:t>8</w:t>
          </w:r>
          <w:r>
            <w:fldChar w:fldCharType="end"/>
          </w:r>
          <w:r>
            <w:fldChar w:fldCharType="end"/>
          </w:r>
        </w:p>
        <w:p w14:paraId="0EC2B961">
          <w:pPr>
            <w:pStyle w:val="30"/>
            <w:tabs>
              <w:tab w:val="right" w:leader="dot" w:pos="8788"/>
            </w:tabs>
          </w:pPr>
          <w:r>
            <w:fldChar w:fldCharType="begin"/>
          </w:r>
          <w:r>
            <w:instrText xml:space="preserve"> HYPERLINK \l _Toc7725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_Toc7725 \h </w:instrText>
          </w:r>
          <w:r>
            <w:fldChar w:fldCharType="separate"/>
          </w:r>
          <w:r>
            <w:t>10</w:t>
          </w:r>
          <w:r>
            <w:fldChar w:fldCharType="end"/>
          </w:r>
          <w:r>
            <w:fldChar w:fldCharType="end"/>
          </w:r>
        </w:p>
        <w:p w14:paraId="5CE8972D">
          <w:pPr>
            <w:pStyle w:val="29"/>
            <w:tabs>
              <w:tab w:val="right" w:leader="dot" w:pos="8788"/>
            </w:tabs>
          </w:pPr>
          <w:r>
            <w:fldChar w:fldCharType="begin"/>
          </w:r>
          <w:r>
            <w:instrText xml:space="preserve"> HYPERLINK \l _Toc2927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_Toc2927 \h </w:instrText>
          </w:r>
          <w:r>
            <w:fldChar w:fldCharType="separate"/>
          </w:r>
          <w:r>
            <w:t>12</w:t>
          </w:r>
          <w:r>
            <w:fldChar w:fldCharType="end"/>
          </w:r>
          <w:r>
            <w:fldChar w:fldCharType="end"/>
          </w:r>
        </w:p>
        <w:p w14:paraId="3ECD812B">
          <w:pPr>
            <w:pStyle w:val="30"/>
            <w:tabs>
              <w:tab w:val="right" w:leader="dot" w:pos="8788"/>
            </w:tabs>
          </w:pPr>
          <w:r>
            <w:fldChar w:fldCharType="begin"/>
          </w:r>
          <w:r>
            <w:instrText xml:space="preserve"> HYPERLINK \l _Toc21555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_Toc21555 \h </w:instrText>
          </w:r>
          <w:r>
            <w:fldChar w:fldCharType="separate"/>
          </w:r>
          <w:r>
            <w:t>12</w:t>
          </w:r>
          <w:r>
            <w:fldChar w:fldCharType="end"/>
          </w:r>
          <w:r>
            <w:fldChar w:fldCharType="end"/>
          </w:r>
        </w:p>
        <w:p w14:paraId="4999E8FC">
          <w:pPr>
            <w:pStyle w:val="30"/>
            <w:tabs>
              <w:tab w:val="right" w:leader="dot" w:pos="8788"/>
            </w:tabs>
          </w:pPr>
          <w:r>
            <w:fldChar w:fldCharType="begin"/>
          </w:r>
          <w:r>
            <w:instrText xml:space="preserve"> HYPERLINK \l _Toc3323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_Toc3323 \h </w:instrText>
          </w:r>
          <w:r>
            <w:fldChar w:fldCharType="separate"/>
          </w:r>
          <w:r>
            <w:t>15</w:t>
          </w:r>
          <w:r>
            <w:fldChar w:fldCharType="end"/>
          </w:r>
          <w:r>
            <w:fldChar w:fldCharType="end"/>
          </w:r>
        </w:p>
        <w:p w14:paraId="2A4F9B25">
          <w:pPr>
            <w:pStyle w:val="30"/>
            <w:tabs>
              <w:tab w:val="right" w:leader="dot" w:pos="8788"/>
            </w:tabs>
          </w:pPr>
          <w:r>
            <w:fldChar w:fldCharType="begin"/>
          </w:r>
          <w:r>
            <w:instrText xml:space="preserve"> HYPERLINK \l _Toc7000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_Toc7000 \h </w:instrText>
          </w:r>
          <w:r>
            <w:fldChar w:fldCharType="separate"/>
          </w:r>
          <w:r>
            <w:t>17</w:t>
          </w:r>
          <w:r>
            <w:fldChar w:fldCharType="end"/>
          </w:r>
          <w:r>
            <w:fldChar w:fldCharType="end"/>
          </w:r>
        </w:p>
        <w:p w14:paraId="31FC846F">
          <w:pPr>
            <w:pStyle w:val="30"/>
            <w:tabs>
              <w:tab w:val="right" w:leader="dot" w:pos="8788"/>
            </w:tabs>
          </w:pPr>
          <w:r>
            <w:fldChar w:fldCharType="begin"/>
          </w:r>
          <w:r>
            <w:instrText xml:space="preserve"> HYPERLINK \l _Toc12372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_Toc12372 \h </w:instrText>
          </w:r>
          <w:r>
            <w:fldChar w:fldCharType="separate"/>
          </w:r>
          <w:r>
            <w:t>21</w:t>
          </w:r>
          <w:r>
            <w:fldChar w:fldCharType="end"/>
          </w:r>
          <w:r>
            <w:fldChar w:fldCharType="end"/>
          </w:r>
        </w:p>
        <w:p w14:paraId="4484FC9D">
          <w:pPr>
            <w:pStyle w:val="30"/>
            <w:tabs>
              <w:tab w:val="right" w:leader="dot" w:pos="8788"/>
            </w:tabs>
          </w:pPr>
          <w:r>
            <w:fldChar w:fldCharType="begin"/>
          </w:r>
          <w:r>
            <w:instrText xml:space="preserve"> HYPERLINK \l _Toc12953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_Toc12953 \h </w:instrText>
          </w:r>
          <w:r>
            <w:fldChar w:fldCharType="separate"/>
          </w:r>
          <w:r>
            <w:t>22</w:t>
          </w:r>
          <w:r>
            <w:fldChar w:fldCharType="end"/>
          </w:r>
          <w:r>
            <w:fldChar w:fldCharType="end"/>
          </w:r>
        </w:p>
        <w:p w14:paraId="45D4D851">
          <w:pPr>
            <w:pStyle w:val="30"/>
            <w:tabs>
              <w:tab w:val="right" w:leader="dot" w:pos="8788"/>
            </w:tabs>
          </w:pPr>
          <w:r>
            <w:fldChar w:fldCharType="begin"/>
          </w:r>
          <w:r>
            <w:instrText xml:space="preserve"> HYPERLINK \l _Toc29996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_Toc29996 \h </w:instrText>
          </w:r>
          <w:r>
            <w:fldChar w:fldCharType="separate"/>
          </w:r>
          <w:r>
            <w:t>23</w:t>
          </w:r>
          <w:r>
            <w:fldChar w:fldCharType="end"/>
          </w:r>
          <w:r>
            <w:fldChar w:fldCharType="end"/>
          </w:r>
        </w:p>
        <w:p w14:paraId="12891756">
          <w:pPr>
            <w:pStyle w:val="29"/>
            <w:tabs>
              <w:tab w:val="right" w:leader="dot" w:pos="8788"/>
            </w:tabs>
          </w:pPr>
          <w:r>
            <w:fldChar w:fldCharType="begin"/>
          </w:r>
          <w:r>
            <w:instrText xml:space="preserve"> HYPERLINK \l _Toc11095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_Toc11095 \h </w:instrText>
          </w:r>
          <w:r>
            <w:fldChar w:fldCharType="separate"/>
          </w:r>
          <w:r>
            <w:t>25</w:t>
          </w:r>
          <w:r>
            <w:fldChar w:fldCharType="end"/>
          </w:r>
          <w:r>
            <w:fldChar w:fldCharType="end"/>
          </w:r>
        </w:p>
        <w:p w14:paraId="2422254F">
          <w:pPr>
            <w:pStyle w:val="30"/>
            <w:tabs>
              <w:tab w:val="right" w:leader="dot" w:pos="8788"/>
            </w:tabs>
          </w:pPr>
          <w:r>
            <w:fldChar w:fldCharType="begin"/>
          </w:r>
          <w:r>
            <w:instrText xml:space="preserve"> HYPERLINK \l _Toc32334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_Toc32334 \h </w:instrText>
          </w:r>
          <w:r>
            <w:fldChar w:fldCharType="separate"/>
          </w:r>
          <w:r>
            <w:t>25</w:t>
          </w:r>
          <w:r>
            <w:fldChar w:fldCharType="end"/>
          </w:r>
          <w:r>
            <w:fldChar w:fldCharType="end"/>
          </w:r>
        </w:p>
        <w:p w14:paraId="0FEE6296">
          <w:pPr>
            <w:pStyle w:val="30"/>
            <w:tabs>
              <w:tab w:val="right" w:leader="dot" w:pos="8788"/>
            </w:tabs>
          </w:pPr>
          <w:r>
            <w:fldChar w:fldCharType="begin"/>
          </w:r>
          <w:r>
            <w:instrText xml:space="preserve"> HYPERLINK \l _Toc1967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_Toc1967 \h </w:instrText>
          </w:r>
          <w:r>
            <w:fldChar w:fldCharType="separate"/>
          </w:r>
          <w:r>
            <w:t>26</w:t>
          </w:r>
          <w:r>
            <w:fldChar w:fldCharType="end"/>
          </w:r>
          <w:r>
            <w:fldChar w:fldCharType="end"/>
          </w:r>
        </w:p>
        <w:p w14:paraId="27DA2168">
          <w:pPr>
            <w:pStyle w:val="30"/>
            <w:tabs>
              <w:tab w:val="right" w:leader="dot" w:pos="8788"/>
            </w:tabs>
          </w:pPr>
          <w:r>
            <w:fldChar w:fldCharType="begin"/>
          </w:r>
          <w:r>
            <w:instrText xml:space="preserve"> HYPERLINK \l _Toc31918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_Toc31918 \h </w:instrText>
          </w:r>
          <w:r>
            <w:fldChar w:fldCharType="separate"/>
          </w:r>
          <w:r>
            <w:t>27</w:t>
          </w:r>
          <w:r>
            <w:fldChar w:fldCharType="end"/>
          </w:r>
          <w:r>
            <w:fldChar w:fldCharType="end"/>
          </w:r>
        </w:p>
        <w:p w14:paraId="5DDFFBA7">
          <w:pPr>
            <w:pStyle w:val="30"/>
            <w:tabs>
              <w:tab w:val="right" w:leader="dot" w:pos="8788"/>
            </w:tabs>
          </w:pPr>
          <w:r>
            <w:fldChar w:fldCharType="begin"/>
          </w:r>
          <w:r>
            <w:instrText xml:space="preserve"> HYPERLINK \l _Toc25215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_Toc25215 \h </w:instrText>
          </w:r>
          <w:r>
            <w:fldChar w:fldCharType="separate"/>
          </w:r>
          <w:r>
            <w:t>28</w:t>
          </w:r>
          <w:r>
            <w:fldChar w:fldCharType="end"/>
          </w:r>
          <w:r>
            <w:fldChar w:fldCharType="end"/>
          </w:r>
        </w:p>
        <w:p w14:paraId="6557E631">
          <w:pPr>
            <w:pStyle w:val="30"/>
            <w:tabs>
              <w:tab w:val="right" w:leader="dot" w:pos="8788"/>
            </w:tabs>
          </w:pPr>
          <w:r>
            <w:fldChar w:fldCharType="begin"/>
          </w:r>
          <w:r>
            <w:instrText xml:space="preserve"> HYPERLINK \l _Toc14862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_Toc14862 \h </w:instrText>
          </w:r>
          <w:r>
            <w:fldChar w:fldCharType="separate"/>
          </w:r>
          <w:r>
            <w:t>29</w:t>
          </w:r>
          <w:r>
            <w:fldChar w:fldCharType="end"/>
          </w:r>
          <w:r>
            <w:fldChar w:fldCharType="end"/>
          </w:r>
        </w:p>
        <w:p w14:paraId="7DF412D3">
          <w:pPr>
            <w:pStyle w:val="30"/>
            <w:tabs>
              <w:tab w:val="right" w:leader="dot" w:pos="8788"/>
            </w:tabs>
          </w:pPr>
          <w:r>
            <w:fldChar w:fldCharType="begin"/>
          </w:r>
          <w:r>
            <w:instrText xml:space="preserve"> HYPERLINK \l _Toc21001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_Toc21001 \h </w:instrText>
          </w:r>
          <w:r>
            <w:fldChar w:fldCharType="separate"/>
          </w:r>
          <w:r>
            <w:t>32</w:t>
          </w:r>
          <w:r>
            <w:fldChar w:fldCharType="end"/>
          </w:r>
          <w:r>
            <w:fldChar w:fldCharType="end"/>
          </w:r>
        </w:p>
        <w:p w14:paraId="178131CF">
          <w:pPr>
            <w:pStyle w:val="29"/>
            <w:tabs>
              <w:tab w:val="right" w:leader="dot" w:pos="8788"/>
            </w:tabs>
          </w:pPr>
          <w:r>
            <w:fldChar w:fldCharType="begin"/>
          </w:r>
          <w:r>
            <w:instrText xml:space="preserve"> HYPERLINK \l _Toc16658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_Toc16658 \h </w:instrText>
          </w:r>
          <w:r>
            <w:fldChar w:fldCharType="separate"/>
          </w:r>
          <w:r>
            <w:t>34</w:t>
          </w:r>
          <w:r>
            <w:fldChar w:fldCharType="end"/>
          </w:r>
          <w:r>
            <w:fldChar w:fldCharType="end"/>
          </w:r>
        </w:p>
        <w:p w14:paraId="38B8F9E1">
          <w:pPr>
            <w:pStyle w:val="30"/>
            <w:tabs>
              <w:tab w:val="right" w:leader="dot" w:pos="8788"/>
            </w:tabs>
          </w:pPr>
          <w:r>
            <w:fldChar w:fldCharType="begin"/>
          </w:r>
          <w:r>
            <w:instrText xml:space="preserve"> HYPERLINK \l _Toc22079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_Toc22079 \h </w:instrText>
          </w:r>
          <w:r>
            <w:fldChar w:fldCharType="separate"/>
          </w:r>
          <w:r>
            <w:t>34</w:t>
          </w:r>
          <w:r>
            <w:fldChar w:fldCharType="end"/>
          </w:r>
          <w:r>
            <w:fldChar w:fldCharType="end"/>
          </w:r>
        </w:p>
        <w:p w14:paraId="65D645CE">
          <w:pPr>
            <w:pStyle w:val="30"/>
            <w:tabs>
              <w:tab w:val="right" w:leader="dot" w:pos="8788"/>
            </w:tabs>
          </w:pPr>
          <w:r>
            <w:fldChar w:fldCharType="begin"/>
          </w:r>
          <w:r>
            <w:instrText xml:space="preserve"> HYPERLINK \l _Toc6735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_Toc6735 \h </w:instrText>
          </w:r>
          <w:r>
            <w:fldChar w:fldCharType="separate"/>
          </w:r>
          <w:r>
            <w:t>35</w:t>
          </w:r>
          <w:r>
            <w:fldChar w:fldCharType="end"/>
          </w:r>
          <w:r>
            <w:fldChar w:fldCharType="end"/>
          </w:r>
        </w:p>
        <w:p w14:paraId="69A1E37F">
          <w:pPr>
            <w:pStyle w:val="30"/>
            <w:tabs>
              <w:tab w:val="right" w:leader="dot" w:pos="8788"/>
            </w:tabs>
          </w:pPr>
          <w:r>
            <w:fldChar w:fldCharType="begin"/>
          </w:r>
          <w:r>
            <w:instrText xml:space="preserve"> HYPERLINK \l _Toc1029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_Toc1029 \h </w:instrText>
          </w:r>
          <w:r>
            <w:fldChar w:fldCharType="separate"/>
          </w:r>
          <w:r>
            <w:t>36</w:t>
          </w:r>
          <w:r>
            <w:fldChar w:fldCharType="end"/>
          </w:r>
          <w:r>
            <w:fldChar w:fldCharType="end"/>
          </w:r>
        </w:p>
        <w:p w14:paraId="14E3434F">
          <w:pPr>
            <w:pStyle w:val="29"/>
            <w:tabs>
              <w:tab w:val="right" w:leader="dot" w:pos="8788"/>
            </w:tabs>
          </w:pPr>
          <w:r>
            <w:fldChar w:fldCharType="begin"/>
          </w:r>
          <w:r>
            <w:instrText xml:space="preserve"> HYPERLINK \l _Toc8992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_Toc8992 \h </w:instrText>
          </w:r>
          <w:r>
            <w:fldChar w:fldCharType="separate"/>
          </w:r>
          <w:r>
            <w:t>39</w:t>
          </w:r>
          <w:r>
            <w:fldChar w:fldCharType="end"/>
          </w:r>
          <w:r>
            <w:fldChar w:fldCharType="end"/>
          </w:r>
        </w:p>
        <w:p w14:paraId="7005F59A">
          <w:pPr>
            <w:pStyle w:val="29"/>
            <w:tabs>
              <w:tab w:val="right" w:leader="dot" w:pos="8788"/>
            </w:tabs>
          </w:pPr>
          <w:r>
            <w:fldChar w:fldCharType="begin"/>
          </w:r>
          <w:r>
            <w:instrText xml:space="preserve"> HYPERLINK \l _Toc30538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_Toc30538 \h </w:instrText>
          </w:r>
          <w:r>
            <w:fldChar w:fldCharType="separate"/>
          </w:r>
          <w:r>
            <w:t>40</w:t>
          </w:r>
          <w:r>
            <w:fldChar w:fldCharType="end"/>
          </w:r>
          <w:r>
            <w:fldChar w:fldCharType="end"/>
          </w:r>
        </w:p>
        <w:p w14:paraId="5209CF44">
          <w:pPr>
            <w:pStyle w:val="29"/>
            <w:tabs>
              <w:tab w:val="right" w:leader="dot" w:pos="8788"/>
            </w:tabs>
          </w:pPr>
          <w:r>
            <w:fldChar w:fldCharType="begin"/>
          </w:r>
          <w:r>
            <w:instrText xml:space="preserve"> HYPERLINK \l _Toc21447 </w:instrText>
          </w:r>
          <w:r>
            <w:fldChar w:fldCharType="separate"/>
          </w:r>
          <w:r>
            <w:rPr>
              <w:rFonts w:ascii="Times New Roman" w:hAnsi="Times New Roman" w:cs="Times New Roman"/>
            </w:rPr>
            <w:t>ΠΑΡΑΡΤΗΜΑ</w:t>
          </w:r>
          <w:r>
            <w:tab/>
          </w:r>
          <w:r>
            <w:fldChar w:fldCharType="begin"/>
          </w:r>
          <w:r>
            <w:instrText xml:space="preserve"> PAGEREF _Toc21447 \h </w:instrText>
          </w:r>
          <w:r>
            <w:fldChar w:fldCharType="separate"/>
          </w:r>
          <w:r>
            <w:t>44</w:t>
          </w:r>
          <w:r>
            <w:fldChar w:fldCharType="end"/>
          </w:r>
          <w:r>
            <w:fldChar w:fldCharType="end"/>
          </w:r>
        </w:p>
        <w:p w14:paraId="37D3B13F">
          <w:pPr>
            <w:pStyle w:val="30"/>
            <w:tabs>
              <w:tab w:val="right" w:leader="dot" w:pos="8788"/>
            </w:tabs>
          </w:pPr>
          <w:r>
            <w:fldChar w:fldCharType="begin"/>
          </w:r>
          <w:r>
            <w:instrText xml:space="preserve"> HYPERLINK \l _Toc11026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_Toc11026 \h </w:instrText>
          </w:r>
          <w:r>
            <w:fldChar w:fldCharType="separate"/>
          </w:r>
          <w:r>
            <w:t>44</w:t>
          </w:r>
          <w:r>
            <w:fldChar w:fldCharType="end"/>
          </w:r>
          <w:r>
            <w:fldChar w:fldCharType="end"/>
          </w:r>
        </w:p>
        <w:p w14:paraId="2399CCAF">
          <w:pPr>
            <w:pStyle w:val="30"/>
            <w:tabs>
              <w:tab w:val="right" w:leader="dot" w:pos="8788"/>
            </w:tabs>
          </w:pPr>
          <w:r>
            <w:fldChar w:fldCharType="begin"/>
          </w:r>
          <w:r>
            <w:instrText xml:space="preserve"> HYPERLINK \l _Toc14301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_Toc14301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296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6E7DA4FF">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_Toc22818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_Toc22818 \h </w:instrText>
      </w:r>
      <w:r>
        <w:fldChar w:fldCharType="separate"/>
      </w:r>
      <w:r>
        <w:t>3</w:t>
      </w:r>
      <w:r>
        <w:fldChar w:fldCharType="end"/>
      </w:r>
      <w:r>
        <w:fldChar w:fldCharType="end"/>
      </w:r>
    </w:p>
    <w:p w14:paraId="6FD4AB81">
      <w:pPr>
        <w:pStyle w:val="28"/>
        <w:tabs>
          <w:tab w:val="right" w:leader="dot" w:pos="8788"/>
        </w:tabs>
      </w:pPr>
      <w:r>
        <w:fldChar w:fldCharType="begin"/>
      </w:r>
      <w:r>
        <w:instrText xml:space="preserve"> HYPERLINK \l _Toc14274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_Toc14274 \h </w:instrText>
      </w:r>
      <w:r>
        <w:fldChar w:fldCharType="separate"/>
      </w:r>
      <w:r>
        <w:t>5</w:t>
      </w:r>
      <w:r>
        <w:fldChar w:fldCharType="end"/>
      </w:r>
      <w:r>
        <w:fldChar w:fldCharType="end"/>
      </w:r>
    </w:p>
    <w:p w14:paraId="71E10B5B">
      <w:pPr>
        <w:pStyle w:val="28"/>
        <w:tabs>
          <w:tab w:val="right" w:leader="dot" w:pos="8788"/>
        </w:tabs>
      </w:pPr>
      <w:r>
        <w:fldChar w:fldCharType="begin"/>
      </w:r>
      <w:r>
        <w:instrText xml:space="preserve"> HYPERLINK \l _Toc10018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_Toc10018 \h </w:instrText>
      </w:r>
      <w:r>
        <w:fldChar w:fldCharType="separate"/>
      </w:r>
      <w:r>
        <w:t>6</w:t>
      </w:r>
      <w:r>
        <w:fldChar w:fldCharType="end"/>
      </w:r>
      <w:r>
        <w:fldChar w:fldCharType="end"/>
      </w:r>
    </w:p>
    <w:p w14:paraId="513963EF">
      <w:pPr>
        <w:pStyle w:val="28"/>
        <w:tabs>
          <w:tab w:val="right" w:leader="dot" w:pos="8788"/>
        </w:tabs>
      </w:pPr>
      <w:r>
        <w:fldChar w:fldCharType="begin"/>
      </w:r>
      <w:r>
        <w:instrText xml:space="preserve"> HYPERLINK \l _Toc21451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_Toc21451 \h </w:instrText>
      </w:r>
      <w:r>
        <w:fldChar w:fldCharType="separate"/>
      </w:r>
      <w:r>
        <w:t>6</w:t>
      </w:r>
      <w:r>
        <w:fldChar w:fldCharType="end"/>
      </w:r>
      <w:r>
        <w:fldChar w:fldCharType="end"/>
      </w:r>
    </w:p>
    <w:p w14:paraId="4DA4BE43">
      <w:pPr>
        <w:pStyle w:val="28"/>
        <w:tabs>
          <w:tab w:val="right" w:leader="dot" w:pos="8788"/>
        </w:tabs>
      </w:pPr>
      <w:r>
        <w:fldChar w:fldCharType="begin"/>
      </w:r>
      <w:r>
        <w:instrText xml:space="preserve"> HYPERLINK \l _Toc18149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_Toc18149 \h </w:instrText>
      </w:r>
      <w:r>
        <w:fldChar w:fldCharType="separate"/>
      </w:r>
      <w:r>
        <w:t>7</w:t>
      </w:r>
      <w:r>
        <w:fldChar w:fldCharType="end"/>
      </w:r>
      <w:r>
        <w:fldChar w:fldCharType="end"/>
      </w:r>
    </w:p>
    <w:p w14:paraId="5E67BB41">
      <w:pPr>
        <w:pStyle w:val="28"/>
        <w:tabs>
          <w:tab w:val="right" w:leader="dot" w:pos="8788"/>
        </w:tabs>
      </w:pPr>
      <w:r>
        <w:fldChar w:fldCharType="begin"/>
      </w:r>
      <w:r>
        <w:instrText xml:space="preserve"> HYPERLINK \l _Toc11724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_Toc11724 \h </w:instrText>
      </w:r>
      <w:r>
        <w:fldChar w:fldCharType="separate"/>
      </w:r>
      <w:r>
        <w:t>7</w:t>
      </w:r>
      <w:r>
        <w:fldChar w:fldCharType="end"/>
      </w:r>
      <w:r>
        <w:fldChar w:fldCharType="end"/>
      </w:r>
    </w:p>
    <w:p w14:paraId="20220FCD">
      <w:pPr>
        <w:pStyle w:val="28"/>
        <w:tabs>
          <w:tab w:val="right" w:leader="dot" w:pos="8788"/>
        </w:tabs>
      </w:pPr>
      <w:r>
        <w:fldChar w:fldCharType="begin"/>
      </w:r>
      <w:r>
        <w:instrText xml:space="preserve"> HYPERLINK \l _Toc29517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_Toc29517 \h </w:instrText>
      </w:r>
      <w:r>
        <w:fldChar w:fldCharType="separate"/>
      </w:r>
      <w:r>
        <w:t>9</w:t>
      </w:r>
      <w:r>
        <w:fldChar w:fldCharType="end"/>
      </w:r>
      <w:r>
        <w:fldChar w:fldCharType="end"/>
      </w:r>
    </w:p>
    <w:p w14:paraId="72851C5F">
      <w:pPr>
        <w:pStyle w:val="28"/>
        <w:tabs>
          <w:tab w:val="right" w:leader="dot" w:pos="8788"/>
        </w:tabs>
      </w:pPr>
      <w:r>
        <w:fldChar w:fldCharType="begin"/>
      </w:r>
      <w:r>
        <w:instrText xml:space="preserve"> HYPERLINK \l _Toc24536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_Toc24536 \h </w:instrText>
      </w:r>
      <w:r>
        <w:fldChar w:fldCharType="separate"/>
      </w:r>
      <w:r>
        <w:t>13</w:t>
      </w:r>
      <w:r>
        <w:fldChar w:fldCharType="end"/>
      </w:r>
      <w:r>
        <w:fldChar w:fldCharType="end"/>
      </w:r>
    </w:p>
    <w:p w14:paraId="0CA47FD5">
      <w:pPr>
        <w:pStyle w:val="28"/>
        <w:tabs>
          <w:tab w:val="right" w:leader="dot" w:pos="8788"/>
        </w:tabs>
      </w:pPr>
      <w:r>
        <w:fldChar w:fldCharType="begin"/>
      </w:r>
      <w:r>
        <w:instrText xml:space="preserve"> HYPERLINK \l _Toc24611 </w:instrText>
      </w:r>
      <w:r>
        <w:fldChar w:fldCharType="separate"/>
      </w:r>
      <w:r>
        <w:t xml:space="preserve">Εικόνα 9 </w:t>
      </w:r>
      <w:r>
        <w:rPr>
          <w:lang w:val="en-GB"/>
        </w:rPr>
        <w:t>MLP</w:t>
      </w:r>
      <w:r>
        <w:tab/>
      </w:r>
      <w:r>
        <w:fldChar w:fldCharType="begin"/>
      </w:r>
      <w:r>
        <w:instrText xml:space="preserve"> PAGEREF _Toc24611 \h </w:instrText>
      </w:r>
      <w:r>
        <w:fldChar w:fldCharType="separate"/>
      </w:r>
      <w:r>
        <w:t>19</w:t>
      </w:r>
      <w:r>
        <w:fldChar w:fldCharType="end"/>
      </w:r>
      <w:r>
        <w:fldChar w:fldCharType="end"/>
      </w:r>
    </w:p>
    <w:p w14:paraId="58AA8307">
      <w:pPr>
        <w:pStyle w:val="28"/>
        <w:tabs>
          <w:tab w:val="right" w:leader="dot" w:pos="8788"/>
        </w:tabs>
      </w:pPr>
      <w:r>
        <w:fldChar w:fldCharType="begin"/>
      </w:r>
      <w:r>
        <w:instrText xml:space="preserve"> HYPERLINK \l _Toc19994 </w:instrText>
      </w:r>
      <w:r>
        <w:fldChar w:fldCharType="separate"/>
      </w:r>
      <w:r>
        <w:t xml:space="preserve">Εικόνα 10 </w:t>
      </w:r>
      <w:r>
        <w:rPr>
          <w:lang w:val="en-GB"/>
        </w:rPr>
        <w:t xml:space="preserve"> Single point crossover</w:t>
      </w:r>
      <w:r>
        <w:tab/>
      </w:r>
      <w:r>
        <w:fldChar w:fldCharType="begin"/>
      </w:r>
      <w:r>
        <w:instrText xml:space="preserve"> PAGEREF _Toc19994 \h </w:instrText>
      </w:r>
      <w:r>
        <w:fldChar w:fldCharType="separate"/>
      </w:r>
      <w:r>
        <w:t>30</w:t>
      </w:r>
      <w:r>
        <w:fldChar w:fldCharType="end"/>
      </w:r>
      <w:r>
        <w:fldChar w:fldCharType="end"/>
      </w:r>
    </w:p>
    <w:p w14:paraId="13954872">
      <w:pPr>
        <w:pStyle w:val="28"/>
        <w:tabs>
          <w:tab w:val="right" w:leader="dot" w:pos="8788"/>
        </w:tabs>
      </w:pPr>
      <w:r>
        <w:fldChar w:fldCharType="begin"/>
      </w:r>
      <w:r>
        <w:instrText xml:space="preserve"> HYPERLINK \l _Toc13834 </w:instrText>
      </w:r>
      <w:r>
        <w:fldChar w:fldCharType="separate"/>
      </w:r>
      <w:r>
        <w:t xml:space="preserve">Εικόνα 11 </w:t>
      </w:r>
      <w:r>
        <w:rPr>
          <w:lang w:val="en-GB"/>
        </w:rPr>
        <w:t xml:space="preserve"> Double point crossover</w:t>
      </w:r>
      <w:r>
        <w:tab/>
      </w:r>
      <w:r>
        <w:fldChar w:fldCharType="begin"/>
      </w:r>
      <w:r>
        <w:instrText xml:space="preserve"> PAGEREF _Toc13834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613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2F8657FA">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_Toc13233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_Toc13233 \h </w:instrText>
      </w:r>
      <w:r>
        <w:fldChar w:fldCharType="separate"/>
      </w:r>
      <w:r>
        <w:t>14</w:t>
      </w:r>
      <w:r>
        <w:fldChar w:fldCharType="end"/>
      </w:r>
      <w:r>
        <w:fldChar w:fldCharType="end"/>
      </w:r>
    </w:p>
    <w:p w14:paraId="045BD186">
      <w:pPr>
        <w:pStyle w:val="28"/>
        <w:tabs>
          <w:tab w:val="right" w:leader="dot" w:pos="8788"/>
        </w:tabs>
      </w:pPr>
      <w:r>
        <w:fldChar w:fldCharType="begin"/>
      </w:r>
      <w:r>
        <w:instrText xml:space="preserve"> HYPERLINK \l _Toc23464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_Toc23464 \h </w:instrText>
      </w:r>
      <w:r>
        <w:fldChar w:fldCharType="separate"/>
      </w:r>
      <w:r>
        <w:t>15</w:t>
      </w:r>
      <w:r>
        <w:fldChar w:fldCharType="end"/>
      </w:r>
      <w:r>
        <w:fldChar w:fldCharType="end"/>
      </w:r>
    </w:p>
    <w:p w14:paraId="64034600">
      <w:pPr>
        <w:pStyle w:val="28"/>
        <w:tabs>
          <w:tab w:val="right" w:leader="dot" w:pos="8788"/>
        </w:tabs>
      </w:pPr>
      <w:r>
        <w:fldChar w:fldCharType="begin"/>
      </w:r>
      <w:r>
        <w:instrText xml:space="preserve"> HYPERLINK \l _Toc22402 </w:instrText>
      </w:r>
      <w:r>
        <w:fldChar w:fldCharType="separate"/>
      </w:r>
      <w:r>
        <w:t xml:space="preserve">Τύπος 3 </w:t>
      </w:r>
      <w:r>
        <w:rPr>
          <w:lang w:val="el-GR"/>
        </w:rPr>
        <w:t xml:space="preserve"> Τετραγωνικό σφάλμα </w:t>
      </w:r>
      <w:r>
        <w:tab/>
      </w:r>
      <w:r>
        <w:fldChar w:fldCharType="begin"/>
      </w:r>
      <w:r>
        <w:instrText xml:space="preserve"> PAGEREF _Toc22402 \h </w:instrText>
      </w:r>
      <w:r>
        <w:fldChar w:fldCharType="separate"/>
      </w:r>
      <w:r>
        <w:t>17</w:t>
      </w:r>
      <w:r>
        <w:fldChar w:fldCharType="end"/>
      </w:r>
      <w:r>
        <w:fldChar w:fldCharType="end"/>
      </w:r>
    </w:p>
    <w:p w14:paraId="6BDB6417">
      <w:pPr>
        <w:pStyle w:val="28"/>
        <w:tabs>
          <w:tab w:val="right" w:leader="dot" w:pos="8788"/>
        </w:tabs>
      </w:pPr>
      <w:r>
        <w:fldChar w:fldCharType="begin"/>
      </w:r>
      <w:r>
        <w:instrText xml:space="preserve"> HYPERLINK \l _Toc16615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_Toc16615 \h </w:instrText>
      </w:r>
      <w:r>
        <w:fldChar w:fldCharType="separate"/>
      </w:r>
      <w:r>
        <w:t>19</w:t>
      </w:r>
      <w:r>
        <w:fldChar w:fldCharType="end"/>
      </w:r>
      <w:r>
        <w:fldChar w:fldCharType="end"/>
      </w:r>
    </w:p>
    <w:p w14:paraId="4CBADE9A">
      <w:pPr>
        <w:pStyle w:val="28"/>
        <w:tabs>
          <w:tab w:val="right" w:leader="dot" w:pos="8788"/>
        </w:tabs>
      </w:pPr>
      <w:r>
        <w:fldChar w:fldCharType="begin"/>
      </w:r>
      <w:r>
        <w:instrText xml:space="preserve"> HYPERLINK \l _Toc7167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_Toc7167 \h </w:instrText>
      </w:r>
      <w:r>
        <w:fldChar w:fldCharType="separate"/>
      </w:r>
      <w:r>
        <w:t>20</w:t>
      </w:r>
      <w:r>
        <w:fldChar w:fldCharType="end"/>
      </w:r>
      <w:r>
        <w:fldChar w:fldCharType="end"/>
      </w:r>
    </w:p>
    <w:p w14:paraId="52861FA3">
      <w:pPr>
        <w:pStyle w:val="28"/>
        <w:tabs>
          <w:tab w:val="right" w:leader="dot" w:pos="8788"/>
        </w:tabs>
      </w:pPr>
      <w:r>
        <w:fldChar w:fldCharType="begin"/>
      </w:r>
      <w:r>
        <w:instrText xml:space="preserve"> HYPERLINK \l _Toc19354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_Toc19354 \h </w:instrText>
      </w:r>
      <w:r>
        <w:fldChar w:fldCharType="separate"/>
      </w:r>
      <w:r>
        <w:t>23</w:t>
      </w:r>
      <w:r>
        <w:fldChar w:fldCharType="end"/>
      </w:r>
      <w:r>
        <w:fldChar w:fldCharType="end"/>
      </w:r>
    </w:p>
    <w:p w14:paraId="7636F485">
      <w:pPr>
        <w:pStyle w:val="28"/>
        <w:tabs>
          <w:tab w:val="right" w:leader="dot" w:pos="8788"/>
        </w:tabs>
      </w:pPr>
      <w:r>
        <w:fldChar w:fldCharType="begin"/>
      </w:r>
      <w:r>
        <w:instrText xml:space="preserve"> HYPERLINK \l _Toc1652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_Toc1652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810"/>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2269C6FD">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_Toc32130 </w:instrText>
      </w:r>
      <w:r>
        <w:rPr>
          <w:rFonts w:ascii="Times New Roman" w:hAnsi="Times New Roman" w:cs="Times New Roman"/>
          <w:highlight w:val="none"/>
        </w:rPr>
        <w:fldChar w:fldCharType="separate"/>
      </w:r>
      <w:r>
        <w:t xml:space="preserve"> </w:t>
      </w:r>
      <w:r>
        <w:rPr>
          <w:rFonts w:hint="default"/>
          <w:lang w:val="el-GR"/>
        </w:rPr>
        <w:t xml:space="preserve"> </w:t>
      </w:r>
      <w:r>
        <w:t xml:space="preserve">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_Toc32130 \h </w:instrText>
      </w:r>
      <w:r>
        <w:fldChar w:fldCharType="separate"/>
      </w:r>
      <w:r>
        <w:t>37</w:t>
      </w:r>
      <w:r>
        <w:fldChar w:fldCharType="end"/>
      </w:r>
      <w:r>
        <w:rPr>
          <w:rFonts w:ascii="Times New Roman" w:hAnsi="Times New Roman" w:cs="Times New Roman"/>
          <w:color w:val="auto"/>
          <w:highlight w:val="none"/>
        </w:rPr>
        <w:fldChar w:fldCharType="end"/>
      </w:r>
    </w:p>
    <w:p w14:paraId="600332F2">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_Toc7131 </w:instrText>
      </w:r>
      <w:r>
        <w:rPr>
          <w:rFonts w:ascii="Times New Roman" w:hAnsi="Times New Roman" w:cs="Times New Roman"/>
          <w:highlight w:val="none"/>
        </w:rPr>
        <w:fldChar w:fldCharType="separate"/>
      </w:r>
      <w:r>
        <w:rPr>
          <w:rFonts w:hint="default"/>
          <w:lang w:val="el-GR"/>
        </w:rPr>
        <w:t xml:space="preserve"> </w:t>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_Toc7131 \h </w:instrText>
      </w:r>
      <w:r>
        <w:fldChar w:fldCharType="separate"/>
      </w:r>
      <w:r>
        <w:t>38</w:t>
      </w:r>
      <w:r>
        <w:fldChar w:fldCharType="end"/>
      </w:r>
      <w:r>
        <w:rPr>
          <w:rFonts w:ascii="Times New Roman" w:hAnsi="Times New Roman" w:cs="Times New Roman"/>
          <w:color w:val="auto"/>
          <w:highlight w:val="none"/>
        </w:rPr>
        <w:fldChar w:fldCharType="end"/>
      </w:r>
    </w:p>
    <w:p w14:paraId="3E9DBB5E">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_Toc25294 </w:instrText>
      </w:r>
      <w:r>
        <w:rPr>
          <w:rFonts w:ascii="Times New Roman" w:hAnsi="Times New Roman" w:cs="Times New Roman"/>
          <w:highlight w:val="none"/>
        </w:rPr>
        <w:fldChar w:fldCharType="separate"/>
      </w:r>
      <w:r>
        <w:t xml:space="preserve"> </w:t>
      </w:r>
      <w:r>
        <w:rPr>
          <w:rFonts w:hint="default"/>
          <w:lang w:val="el-GR"/>
        </w:rPr>
        <w:t xml:space="preserve"> </w:t>
      </w:r>
      <w:r>
        <w:t xml:space="preserve">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_Toc25294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9656"/>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5818"/>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19E40FC6">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1063"/>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8888"/>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14713"/>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2818"/>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14274"/>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6841"/>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190159BC">
      <w:pPr>
        <w:ind w:left="0" w:leftChars="0" w:firstLine="0" w:firstLineChars="0"/>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0018"/>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544195</wp:posOffset>
            </wp:positionH>
            <wp:positionV relativeFrom="page">
              <wp:posOffset>6029960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1451"/>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18149"/>
      <w:r>
        <w:rPr>
          <w:lang w:val="el-GR"/>
        </w:rPr>
        <w:t xml:space="preserve"> Γραφική παράσταση της βηματικής συνάρτησης -1/1</w:t>
      </w:r>
      <w:bookmarkEnd w:id="27"/>
    </w:p>
    <w:p w14:paraId="055F34A2">
      <w:pPr>
        <w:ind w:left="0" w:right="0" w:firstLine="0"/>
        <w:jc w:val="both"/>
        <w:rPr>
          <w:rFonts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lang w:val="en-GB"/>
        </w:rPr>
        <w:t xml:space="preserve"> </w:t>
      </w: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1724"/>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2ADA741C">
      <w:pPr>
        <w:ind w:left="0" w:leftChars="0" w:firstLine="0" w:firstLineChars="0"/>
        <w:jc w:val="both"/>
        <w:rPr>
          <w:rFonts w:ascii="Times New Roman" w:hAnsi="Times New Roman" w:eastAsia="Times New Roman" w:cs="Times New Roman"/>
          <w:sz w:val="24"/>
          <w:szCs w:val="24"/>
          <w:lang w:val="el-GR"/>
        </w:rPr>
      </w:pPr>
    </w:p>
    <w:p w14:paraId="04CC4008">
      <w:pPr>
        <w:ind w:left="0" w:leftChars="0" w:firstLine="0" w:firstLineChars="0"/>
        <w:jc w:val="both"/>
        <w:rPr>
          <w:rFonts w:ascii="Times New Roman" w:hAnsi="Times New Roman" w:eastAsia="Times New Roman" w:cs="Times New Roman"/>
          <w:sz w:val="24"/>
          <w:szCs w:val="24"/>
          <w:lang w:val="el-GR"/>
        </w:rPr>
      </w:pPr>
    </w:p>
    <w:p w14:paraId="5B24998F">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32127"/>
      <w:bookmarkStart w:id="31" w:name="_Toc7544"/>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29517"/>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28005"/>
      <w:bookmarkStart w:id="34" w:name="_Toc9162"/>
      <w:bookmarkStart w:id="35" w:name="_Toc7725"/>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54EEBBCE">
      <w:pPr>
        <w:ind w:left="0" w:right="0" w:firstLine="0"/>
        <w:rPr>
          <w:rFonts w:ascii="Times New Roman" w:hAnsi="Times New Roman" w:cs="Times New Roman"/>
          <w:sz w:val="32"/>
          <w:szCs w:val="32"/>
          <w:highlight w:val="cyan"/>
          <w:lang w:val="en-GB"/>
        </w:rPr>
      </w:pPr>
    </w:p>
    <w:p w14:paraId="3500AA16">
      <w:pPr>
        <w:ind w:left="0" w:right="0" w:firstLine="0"/>
        <w:rPr>
          <w:rFonts w:ascii="Times New Roman" w:hAnsi="Times New Roman" w:cs="Times New Roman"/>
          <w:sz w:val="32"/>
          <w:szCs w:val="32"/>
          <w:highlight w:val="cyan"/>
          <w:lang w:val="en-GB"/>
        </w:rPr>
      </w:pPr>
    </w:p>
    <w:p w14:paraId="4C516846">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2927"/>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1555"/>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w:t>
      </w:r>
      <w:r>
        <w:rPr>
          <w:rFonts w:hint="default" w:ascii="Times New Roman" w:hAnsi="Times New Roman"/>
          <w:sz w:val="24"/>
          <w:szCs w:val="24"/>
          <w:lang w:val="el-GR"/>
        </w:rPr>
        <w:t>, έναν (1) νευρώνα επεξεργασίας</w:t>
      </w:r>
      <w:r>
        <w:rPr>
          <w:rFonts w:ascii="Times New Roman" w:hAnsi="Times New Roman"/>
          <w:sz w:val="24"/>
          <w:szCs w:val="24"/>
          <w:lang w:val="el-GR"/>
        </w:rPr>
        <w:t xml:space="preserve">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rPr>
          <w:rFonts w:ascii="Times New Roman" w:hAnsi="Times New Roman"/>
          <w:sz w:val="24"/>
          <w:szCs w:val="24"/>
          <w:lang w:val="en-GB"/>
        </w:rPr>
        <w:drawing>
          <wp:inline distT="0" distB="0" distL="114300" distR="114300">
            <wp:extent cx="2867025" cy="1533525"/>
            <wp:effectExtent l="0" t="0" r="9525" b="9525"/>
            <wp:docPr id="32" name="Picture 3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erceptron"/>
                    <pic:cNvPicPr>
                      <a:picLocks noChangeAspect="1"/>
                    </pic:cNvPicPr>
                  </pic:nvPicPr>
                  <pic:blipFill>
                    <a:blip r:embed="rId29"/>
                    <a:stretch>
                      <a:fillRect/>
                    </a:stretch>
                  </pic:blipFill>
                  <pic:spPr>
                    <a:xfrm>
                      <a:off x="0" y="0"/>
                      <a:ext cx="2867025" cy="15335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4536"/>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3233"/>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0F0C047F">
      <w:pPr>
        <w:spacing w:line="360" w:lineRule="auto"/>
        <w:ind w:left="0" w:leftChars="0" w:firstLine="0" w:firstLineChars="0"/>
        <w:jc w:val="both"/>
      </w:pPr>
    </w:p>
    <w:p w14:paraId="2E680774">
      <w:pPr>
        <w:spacing w:line="360" w:lineRule="auto"/>
        <w:ind w:left="0" w:leftChars="0" w:firstLine="0" w:firstLineChars="0"/>
        <w:jc w:val="both"/>
      </w:pPr>
    </w:p>
    <w:p w14:paraId="67893CD8">
      <w:pPr>
        <w:spacing w:line="360" w:lineRule="auto"/>
        <w:ind w:left="0" w:leftChars="0" w:firstLine="0" w:firstLineChars="0"/>
        <w:jc w:val="both"/>
      </w:pPr>
    </w:p>
    <w:p w14:paraId="28834323">
      <w:pPr>
        <w:spacing w:line="360" w:lineRule="auto"/>
        <w:ind w:left="0" w:leftChars="0" w:firstLine="0" w:firstLineChars="0"/>
        <w:jc w:val="both"/>
      </w:pPr>
    </w:p>
    <w:p w14:paraId="060A0EB9">
      <w:pPr>
        <w:spacing w:line="360" w:lineRule="auto"/>
        <w:ind w:left="0" w:leftChars="0" w:firstLine="0" w:firstLineChars="0"/>
        <w:jc w:val="both"/>
      </w:pPr>
    </w:p>
    <w:p w14:paraId="7EA6009B">
      <w:pPr>
        <w:spacing w:line="360" w:lineRule="auto"/>
        <w:ind w:left="0" w:leftChars="0" w:firstLine="0" w:firstLineChars="0"/>
        <w:jc w:val="both"/>
      </w:pPr>
    </w:p>
    <w:p w14:paraId="18F96B6E">
      <w:pPr>
        <w:spacing w:line="360" w:lineRule="auto"/>
        <w:ind w:left="0" w:leftChars="0" w:firstLine="0" w:firstLineChars="0"/>
        <w:jc w:val="both"/>
      </w:pPr>
    </w:p>
    <w:p w14:paraId="7D38652B">
      <w:pPr>
        <w:spacing w:line="360" w:lineRule="auto"/>
        <w:ind w:left="0" w:leftChars="0" w:firstLine="0" w:firstLineChars="0"/>
        <w:jc w:val="both"/>
      </w:pPr>
    </w:p>
    <w:p w14:paraId="43EC4540">
      <w:pPr>
        <w:spacing w:line="360" w:lineRule="auto"/>
        <w:ind w:left="0" w:leftChars="0" w:firstLine="0" w:firstLineChars="0"/>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346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3323"/>
      <w:bookmarkStart w:id="42"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2402"/>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7000"/>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794F4911">
      <w:pPr>
        <w:ind w:right="282" w:firstLine="720"/>
        <w:jc w:val="center"/>
        <w:rPr>
          <w:rFonts w:ascii="Times New Roman" w:hAnsi="Times New Roman"/>
          <w:sz w:val="24"/>
          <w:szCs w:val="24"/>
          <w:lang w:val="el-GR"/>
        </w:rPr>
      </w:pPr>
    </w:p>
    <w:p w14:paraId="39B4D10E">
      <w:pPr>
        <w:ind w:right="282" w:firstLine="720"/>
        <w:jc w:val="center"/>
        <w:rPr>
          <w:rFonts w:ascii="Times New Roman" w:hAnsi="Times New Roman"/>
          <w:sz w:val="24"/>
          <w:szCs w:val="24"/>
          <w:lang w:val="el-GR"/>
        </w:rPr>
      </w:pPr>
    </w:p>
    <w:p w14:paraId="011A6886">
      <w:pPr>
        <w:ind w:right="282" w:firstLine="720"/>
        <w:jc w:val="center"/>
        <w:rPr>
          <w:rFonts w:ascii="Times New Roman" w:hAnsi="Times New Roman"/>
          <w:sz w:val="24"/>
          <w:szCs w:val="24"/>
          <w:lang w:val="el-GR"/>
        </w:rPr>
      </w:pPr>
    </w:p>
    <w:p w14:paraId="62B33BD3">
      <w:pPr>
        <w:ind w:right="282" w:firstLine="720"/>
        <w:jc w:val="center"/>
        <w:rPr>
          <w:rFonts w:ascii="Times New Roman" w:hAnsi="Times New Roman"/>
          <w:sz w:val="24"/>
          <w:szCs w:val="24"/>
          <w:lang w:val="el-GR"/>
        </w:rPr>
      </w:pPr>
    </w:p>
    <w:p w14:paraId="1CC8E23C">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3887470" cy="2753360"/>
            <wp:effectExtent l="0" t="0" r="0" b="8890"/>
            <wp:docPr id="36" name="Picture 36"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LP"/>
                    <pic:cNvPicPr>
                      <a:picLocks noChangeAspect="1"/>
                    </pic:cNvPicPr>
                  </pic:nvPicPr>
                  <pic:blipFill>
                    <a:blip r:embed="rId36"/>
                    <a:stretch>
                      <a:fillRect/>
                    </a:stretch>
                  </pic:blipFill>
                  <pic:spPr>
                    <a:xfrm>
                      <a:off x="0" y="0"/>
                      <a:ext cx="3887470" cy="275336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4611"/>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16615"/>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7167"/>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1237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12953"/>
      <w:bookmarkStart w:id="52" w:name="_Toc2651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9354"/>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2999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48C1339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none"/>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hint="default" w:ascii="Calibri" w:hAnsi="Calibri" w:cs="Calibri"/>
          <w:sz w:val="24"/>
          <w:szCs w:val="24"/>
          <w:highlight w:val="cyan"/>
          <w:lang w:val="el-GR"/>
        </w:rPr>
      </w:pPr>
      <w:bookmarkStart w:id="89" w:name="_GoBack"/>
      <w:bookmarkEnd w:id="89"/>
      <w:r>
        <w:rPr>
          <w:rFonts w:ascii="Times New Roman" w:hAnsi="Times New Roman" w:cs="Times New Roman"/>
          <w:sz w:val="24"/>
          <w:szCs w:val="24"/>
          <w:highlight w:val="none"/>
        </w:rPr>
        <w:t>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11095"/>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3233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967"/>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1918"/>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2521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652"/>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4862"/>
      <w:bookmarkStart w:id="66"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19994"/>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13834"/>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10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16658"/>
      <w:bookmarkStart w:id="72" w:name="_Toc5322"/>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2079"/>
      <w:bookmarkStart w:id="74"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6735"/>
      <w:bookmarkStart w:id="76" w:name="_Toc1358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029"/>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rPr>
          <w:rFonts w:hint="default"/>
          <w:lang w:val="el-GR"/>
        </w:rPr>
        <w:t xml:space="preserve"> </w:t>
      </w:r>
      <w:r>
        <w:t xml:space="preserve">Πίνακας </w:t>
      </w:r>
      <w:r>
        <w:fldChar w:fldCharType="begin"/>
      </w:r>
      <w:r>
        <w:instrText xml:space="preserve"> SEQ Πίνακας \* ARABIC </w:instrText>
      </w:r>
      <w:r>
        <w:fldChar w:fldCharType="separate"/>
      </w:r>
      <w:r>
        <w:t>1</w:t>
      </w:r>
      <w:r>
        <w:fldChar w:fldCharType="end"/>
      </w:r>
      <w:bookmarkStart w:id="79" w:name="_Toc32130"/>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rPr>
          <w:rFonts w:hint="default"/>
          <w:lang w:val="el-GR"/>
        </w:rPr>
        <w:t xml:space="preserve"> </w:t>
      </w:r>
      <w:r>
        <w:t xml:space="preserve">Πίνακας </w:t>
      </w:r>
      <w:r>
        <w:fldChar w:fldCharType="begin"/>
      </w:r>
      <w:r>
        <w:instrText xml:space="preserve"> SEQ Πίνακας \* ARABIC </w:instrText>
      </w:r>
      <w:r>
        <w:fldChar w:fldCharType="separate"/>
      </w:r>
      <w:r>
        <w:t>2</w:t>
      </w:r>
      <w:r>
        <w:fldChar w:fldCharType="end"/>
      </w:r>
      <w:bookmarkStart w:id="80" w:name="_Toc7131"/>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rPr>
          <w:rFonts w:hint="default"/>
          <w:lang w:val="el-GR"/>
        </w:rPr>
        <w:t xml:space="preserve"> </w:t>
      </w:r>
      <w:r>
        <w:t xml:space="preserve">Πίνακας </w:t>
      </w:r>
      <w:r>
        <w:fldChar w:fldCharType="begin"/>
      </w:r>
      <w:r>
        <w:instrText xml:space="preserve"> SEQ Πίνακας \* ARABIC </w:instrText>
      </w:r>
      <w:r>
        <w:fldChar w:fldCharType="separate"/>
      </w:r>
      <w:r>
        <w:t>3</w:t>
      </w:r>
      <w:r>
        <w:fldChar w:fldCharType="end"/>
      </w:r>
      <w:bookmarkStart w:id="81" w:name="_Toc25294"/>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8992"/>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30538"/>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2E733E96">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21447"/>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1026"/>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4301"/>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4177B3"/>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947474"/>
    <w:rsid w:val="03A1391A"/>
    <w:rsid w:val="03BD541F"/>
    <w:rsid w:val="03D14550"/>
    <w:rsid w:val="03D52F56"/>
    <w:rsid w:val="03E02A63"/>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7B34DB"/>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5058A1"/>
    <w:rsid w:val="0A814349"/>
    <w:rsid w:val="0AA53284"/>
    <w:rsid w:val="0AD261F4"/>
    <w:rsid w:val="0AE30B6B"/>
    <w:rsid w:val="0AEB1631"/>
    <w:rsid w:val="0AF05C82"/>
    <w:rsid w:val="0B1A6AC6"/>
    <w:rsid w:val="0B1E4B06"/>
    <w:rsid w:val="0B4270DD"/>
    <w:rsid w:val="0B653E80"/>
    <w:rsid w:val="0B845991"/>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3927E5"/>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0FED3546"/>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2E65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CA6D19"/>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0F611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9A209C"/>
    <w:rsid w:val="24A24B56"/>
    <w:rsid w:val="24A7024A"/>
    <w:rsid w:val="24A914CB"/>
    <w:rsid w:val="24CD15F1"/>
    <w:rsid w:val="24F31FCB"/>
    <w:rsid w:val="251558A5"/>
    <w:rsid w:val="253B1F59"/>
    <w:rsid w:val="253B5464"/>
    <w:rsid w:val="2569146F"/>
    <w:rsid w:val="25694473"/>
    <w:rsid w:val="25776207"/>
    <w:rsid w:val="25776D50"/>
    <w:rsid w:val="25A21D20"/>
    <w:rsid w:val="25AC37C9"/>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8E7418"/>
    <w:rsid w:val="28B036FC"/>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DF6F62"/>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1E25AC"/>
    <w:rsid w:val="3031316A"/>
    <w:rsid w:val="304B1C2B"/>
    <w:rsid w:val="306561A6"/>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72CDE"/>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B6763B"/>
    <w:rsid w:val="39BD1F51"/>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971526"/>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6B7573"/>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0D0A8B"/>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021D8E"/>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D70CD"/>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9E091B"/>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DB77FC"/>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BF768C"/>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47775A"/>
    <w:rsid w:val="5677127D"/>
    <w:rsid w:val="567C3CF2"/>
    <w:rsid w:val="567D6779"/>
    <w:rsid w:val="5686351B"/>
    <w:rsid w:val="56866800"/>
    <w:rsid w:val="56870A65"/>
    <w:rsid w:val="569533E6"/>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5E1421"/>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7E04B62"/>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23630A"/>
    <w:rsid w:val="693B715C"/>
    <w:rsid w:val="694675AC"/>
    <w:rsid w:val="694E0021"/>
    <w:rsid w:val="695E2C6C"/>
    <w:rsid w:val="69624E95"/>
    <w:rsid w:val="696F3EA8"/>
    <w:rsid w:val="698536CB"/>
    <w:rsid w:val="698C5D3A"/>
    <w:rsid w:val="69971724"/>
    <w:rsid w:val="699A504F"/>
    <w:rsid w:val="69A91168"/>
    <w:rsid w:val="69AF2298"/>
    <w:rsid w:val="69BC0840"/>
    <w:rsid w:val="69E82E7D"/>
    <w:rsid w:val="69EA35AF"/>
    <w:rsid w:val="6A162576"/>
    <w:rsid w:val="6A352CCF"/>
    <w:rsid w:val="6A360751"/>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A6C53"/>
    <w:rsid w:val="6B5B0B88"/>
    <w:rsid w:val="6B820CC0"/>
    <w:rsid w:val="6B8F4205"/>
    <w:rsid w:val="6B986475"/>
    <w:rsid w:val="6B9F22F2"/>
    <w:rsid w:val="6BA53BB1"/>
    <w:rsid w:val="6BBC062E"/>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36583B"/>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07310"/>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450956"/>
    <w:rsid w:val="7150503B"/>
    <w:rsid w:val="71547DAD"/>
    <w:rsid w:val="717C53B4"/>
    <w:rsid w:val="71860FCD"/>
    <w:rsid w:val="718A328D"/>
    <w:rsid w:val="718A3708"/>
    <w:rsid w:val="71A94A05"/>
    <w:rsid w:val="71A97DB6"/>
    <w:rsid w:val="71B616BC"/>
    <w:rsid w:val="71C97A82"/>
    <w:rsid w:val="71CD53D2"/>
    <w:rsid w:val="71D20560"/>
    <w:rsid w:val="71EA59D4"/>
    <w:rsid w:val="71F009FC"/>
    <w:rsid w:val="71F91828"/>
    <w:rsid w:val="72065507"/>
    <w:rsid w:val="72136023"/>
    <w:rsid w:val="72147937"/>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88342D"/>
    <w:rsid w:val="73AC1B75"/>
    <w:rsid w:val="73D440E3"/>
    <w:rsid w:val="73DB1CB9"/>
    <w:rsid w:val="73E8136B"/>
    <w:rsid w:val="73FC03F0"/>
    <w:rsid w:val="74104710"/>
    <w:rsid w:val="74105A7B"/>
    <w:rsid w:val="74156F01"/>
    <w:rsid w:val="741C519C"/>
    <w:rsid w:val="743326A2"/>
    <w:rsid w:val="74336504"/>
    <w:rsid w:val="7450663C"/>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37097A"/>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45</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2024-10-07T19:25:05Z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