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REQUIREMENTS DOCUMENT (BRD)</w:t>
      </w:r>
    </w:p>
    <w:p>
      <w:r>
        <w:t>Project Title: Institutional Analytics Dashboard - Power BI</w:t>
      </w:r>
    </w:p>
    <w:p>
      <w:r>
        <w:t>Prepared On: 15 February 2026</w:t>
      </w:r>
    </w:p>
    <w:p>
      <w:r>
        <w:br/>
      </w:r>
    </w:p>
    <w:p>
      <w:pPr>
        <w:pStyle w:val="Heading2"/>
      </w:pPr>
      <w:r>
        <w:t>1. Business Background</w:t>
      </w:r>
    </w:p>
    <w:p>
      <w:r>
        <w:t>The institution requires a centralized analytics solution to monitor academic, financial, and operational performance effectively.</w:t>
      </w:r>
    </w:p>
    <w:p>
      <w:pPr>
        <w:pStyle w:val="Heading2"/>
      </w:pPr>
      <w:r>
        <w:t>2. Business Problem</w:t>
      </w:r>
    </w:p>
    <w:p>
      <w:r>
        <w:t>Existing reporting methods are manual, time-consuming, and lack real-time insights, leading to delayed decision-making.</w:t>
      </w:r>
    </w:p>
    <w:p>
      <w:pPr>
        <w:pStyle w:val="Heading2"/>
      </w:pPr>
      <w:r>
        <w:t>3. Business Objectives</w:t>
      </w:r>
    </w:p>
    <w:p>
      <w:r>
        <w:t>• Enable real-time performance tracking.</w:t>
      </w:r>
    </w:p>
    <w:p>
      <w:r>
        <w:t>• Improve transparency and accountability.</w:t>
      </w:r>
    </w:p>
    <w:p>
      <w:r>
        <w:t>• Reduce manual reporting efforts.</w:t>
      </w:r>
    </w:p>
    <w:p>
      <w:r>
        <w:t>• Support strategic planning with analytics.</w:t>
      </w:r>
    </w:p>
    <w:p>
      <w:pPr>
        <w:pStyle w:val="Heading2"/>
      </w:pPr>
      <w:r>
        <w:t>4. Stakeholders</w:t>
      </w:r>
    </w:p>
    <w:p>
      <w:r>
        <w:t>• Management Team</w:t>
      </w:r>
    </w:p>
    <w:p>
      <w:r>
        <w:t>• Academic Administrators</w:t>
      </w:r>
    </w:p>
    <w:p>
      <w:r>
        <w:t>• Finance Department</w:t>
      </w:r>
    </w:p>
    <w:p>
      <w:r>
        <w:t>• IT Department</w:t>
      </w:r>
    </w:p>
    <w:p>
      <w:pPr>
        <w:pStyle w:val="Heading2"/>
      </w:pPr>
      <w:r>
        <w:t>5. Functional Requirements</w:t>
      </w:r>
    </w:p>
    <w:p>
      <w:r>
        <w:t>• Display key performance indicators (KPIs).</w:t>
      </w:r>
    </w:p>
    <w:p>
      <w:r>
        <w:t>• Provide filtering by department, period, and category.</w:t>
      </w:r>
    </w:p>
    <w:p>
      <w:r>
        <w:t>• Enable drill-down analysis.</w:t>
      </w:r>
    </w:p>
    <w:p>
      <w:r>
        <w:t>• Generate exportable reports.</w:t>
      </w:r>
    </w:p>
    <w:p>
      <w:pPr>
        <w:pStyle w:val="Heading2"/>
      </w:pPr>
      <w:r>
        <w:t>6. Non-Functional Requirements</w:t>
      </w:r>
    </w:p>
    <w:p>
      <w:r>
        <w:t>• Dashboard should load within acceptable time limits.</w:t>
      </w:r>
    </w:p>
    <w:p>
      <w:r>
        <w:t>• Ensure data security and access control.</w:t>
      </w:r>
    </w:p>
    <w:p>
      <w:r>
        <w:t>• Maintain high data accuracy.</w:t>
      </w:r>
    </w:p>
    <w:p>
      <w:r>
        <w:t>• User-friendly interface design.</w:t>
      </w:r>
    </w:p>
    <w:p>
      <w:pPr>
        <w:pStyle w:val="Heading2"/>
      </w:pPr>
      <w:r>
        <w:t>7. Reporting Requirements</w:t>
      </w:r>
    </w:p>
    <w:p>
      <w:r>
        <w:t>• Monthly performance summary</w:t>
      </w:r>
    </w:p>
    <w:p>
      <w:r>
        <w:t>• Department-wise analysis</w:t>
      </w:r>
    </w:p>
    <w:p>
      <w:r>
        <w:t>• Trend and comparison reports</w:t>
      </w:r>
    </w:p>
    <w:p>
      <w:r>
        <w:t>• Financial and operational overview</w:t>
      </w:r>
    </w:p>
    <w:p>
      <w:pPr>
        <w:pStyle w:val="Heading2"/>
      </w:pPr>
      <w:r>
        <w:t>8. Success Criteria</w:t>
      </w:r>
    </w:p>
    <w:p>
      <w:r>
        <w:t>• Reduction in manual reporting time.</w:t>
      </w:r>
    </w:p>
    <w:p>
      <w:r>
        <w:t>• Improved decision-making speed.</w:t>
      </w:r>
    </w:p>
    <w:p>
      <w:r>
        <w:t>• Positive stakeholder feedback.</w:t>
      </w:r>
    </w:p>
    <w:p>
      <w:r>
        <w:t>• Accurate and reliable reporting metrics.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